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14B8A" w14:textId="77777777" w:rsidR="004D4632" w:rsidRPr="00DE7C7A" w:rsidRDefault="004D4632">
      <w:pPr>
        <w:spacing w:line="360" w:lineRule="auto"/>
        <w:rPr>
          <w:rFonts w:ascii="宋体" w:hAnsi="宋体"/>
          <w:bCs/>
          <w:sz w:val="44"/>
          <w:szCs w:val="44"/>
        </w:rPr>
      </w:pPr>
    </w:p>
    <w:p w14:paraId="0D2BE53F" w14:textId="77777777" w:rsidR="004D4632" w:rsidRPr="00DE7C7A" w:rsidRDefault="00000000">
      <w:pPr>
        <w:widowControl/>
        <w:jc w:val="center"/>
        <w:rPr>
          <w:rFonts w:ascii="宋体" w:hAnsi="宋体"/>
          <w:sz w:val="44"/>
          <w:szCs w:val="44"/>
        </w:rPr>
      </w:pPr>
      <w:r w:rsidRPr="00DE7C7A">
        <w:rPr>
          <w:rFonts w:ascii="宋体" w:hAnsi="宋体" w:hint="eastAsia"/>
          <w:sz w:val="44"/>
          <w:szCs w:val="44"/>
        </w:rPr>
        <w:t>R22026地块建设项目示范区（售楼处/样板房）软装设计及采购</w:t>
      </w:r>
    </w:p>
    <w:p w14:paraId="68065BE1" w14:textId="77777777" w:rsidR="004D4632" w:rsidRPr="00DE7C7A" w:rsidRDefault="004D4632">
      <w:pPr>
        <w:spacing w:line="360" w:lineRule="auto"/>
        <w:jc w:val="center"/>
        <w:rPr>
          <w:rFonts w:ascii="宋体" w:hAnsi="宋体"/>
          <w:sz w:val="72"/>
          <w:szCs w:val="72"/>
        </w:rPr>
      </w:pPr>
    </w:p>
    <w:p w14:paraId="56FFB734" w14:textId="77777777" w:rsidR="004D4632" w:rsidRPr="00DE7C7A" w:rsidRDefault="004D4632">
      <w:pPr>
        <w:pStyle w:val="2a"/>
      </w:pPr>
    </w:p>
    <w:p w14:paraId="2B243862" w14:textId="77777777" w:rsidR="004D4632" w:rsidRPr="00DE7C7A" w:rsidRDefault="004D4632">
      <w:pPr>
        <w:spacing w:line="360" w:lineRule="auto"/>
        <w:jc w:val="center"/>
        <w:rPr>
          <w:rFonts w:ascii="宋体" w:hAnsi="宋体"/>
          <w:sz w:val="72"/>
          <w:szCs w:val="72"/>
        </w:rPr>
      </w:pPr>
    </w:p>
    <w:p w14:paraId="2793D00F" w14:textId="77777777" w:rsidR="004D4632" w:rsidRPr="00DE7C7A" w:rsidRDefault="00000000">
      <w:pPr>
        <w:spacing w:line="360" w:lineRule="auto"/>
        <w:jc w:val="center"/>
        <w:rPr>
          <w:rFonts w:ascii="宋体" w:hAnsi="宋体"/>
          <w:sz w:val="72"/>
          <w:szCs w:val="72"/>
        </w:rPr>
      </w:pPr>
      <w:r w:rsidRPr="00DE7C7A">
        <w:rPr>
          <w:rFonts w:ascii="宋体" w:hAnsi="宋体" w:hint="eastAsia"/>
          <w:sz w:val="72"/>
          <w:szCs w:val="72"/>
        </w:rPr>
        <w:t>招标文件</w:t>
      </w:r>
    </w:p>
    <w:p w14:paraId="6CA19BB9" w14:textId="77777777" w:rsidR="004D4632" w:rsidRPr="00DE7C7A" w:rsidRDefault="004D4632">
      <w:pPr>
        <w:spacing w:line="360" w:lineRule="auto"/>
        <w:jc w:val="center"/>
        <w:rPr>
          <w:rFonts w:ascii="宋体" w:hAnsi="宋体"/>
          <w:sz w:val="28"/>
          <w:szCs w:val="28"/>
        </w:rPr>
      </w:pPr>
    </w:p>
    <w:p w14:paraId="0EE004F7" w14:textId="77777777" w:rsidR="004D4632" w:rsidRPr="00DE7C7A" w:rsidRDefault="00000000">
      <w:pPr>
        <w:spacing w:line="360" w:lineRule="auto"/>
        <w:jc w:val="center"/>
        <w:rPr>
          <w:rFonts w:ascii="宋体" w:hAnsi="宋体"/>
          <w:sz w:val="28"/>
          <w:szCs w:val="28"/>
        </w:rPr>
      </w:pPr>
      <w:r w:rsidRPr="00DE7C7A">
        <w:rPr>
          <w:rFonts w:hint="eastAsia"/>
          <w:sz w:val="32"/>
          <w:szCs w:val="32"/>
        </w:rPr>
        <w:t xml:space="preserve"> </w:t>
      </w:r>
    </w:p>
    <w:p w14:paraId="432B3BD7" w14:textId="77777777" w:rsidR="004D4632" w:rsidRPr="00DE7C7A" w:rsidRDefault="004D4632">
      <w:pPr>
        <w:spacing w:line="360" w:lineRule="auto"/>
        <w:jc w:val="center"/>
        <w:rPr>
          <w:rFonts w:ascii="宋体" w:hAnsi="宋体"/>
          <w:sz w:val="28"/>
          <w:szCs w:val="28"/>
        </w:rPr>
      </w:pPr>
    </w:p>
    <w:p w14:paraId="6CA38537" w14:textId="77777777" w:rsidR="004D4632" w:rsidRPr="00DE7C7A" w:rsidRDefault="004D4632">
      <w:pPr>
        <w:spacing w:line="360" w:lineRule="auto"/>
        <w:jc w:val="center"/>
        <w:rPr>
          <w:rFonts w:ascii="宋体" w:hAnsi="宋体"/>
          <w:sz w:val="28"/>
          <w:szCs w:val="28"/>
        </w:rPr>
      </w:pPr>
    </w:p>
    <w:p w14:paraId="583A6E37" w14:textId="77777777" w:rsidR="004D4632" w:rsidRPr="00DE7C7A" w:rsidRDefault="004D4632">
      <w:pPr>
        <w:spacing w:line="360" w:lineRule="auto"/>
        <w:jc w:val="center"/>
        <w:rPr>
          <w:rFonts w:ascii="宋体" w:hAnsi="宋体"/>
          <w:sz w:val="28"/>
          <w:szCs w:val="28"/>
        </w:rPr>
      </w:pPr>
    </w:p>
    <w:p w14:paraId="54A308B9" w14:textId="77777777" w:rsidR="004D4632" w:rsidRPr="00DE7C7A" w:rsidRDefault="004D4632">
      <w:pPr>
        <w:spacing w:line="360" w:lineRule="auto"/>
        <w:jc w:val="center"/>
        <w:rPr>
          <w:rFonts w:ascii="宋体" w:hAnsi="宋体"/>
          <w:sz w:val="28"/>
          <w:szCs w:val="28"/>
        </w:rPr>
      </w:pPr>
    </w:p>
    <w:p w14:paraId="0D928BC2" w14:textId="77777777" w:rsidR="004D4632" w:rsidRPr="00DE7C7A" w:rsidRDefault="004D4632">
      <w:pPr>
        <w:spacing w:line="360" w:lineRule="auto"/>
        <w:jc w:val="center"/>
        <w:rPr>
          <w:rFonts w:ascii="宋体" w:hAnsi="宋体"/>
          <w:sz w:val="28"/>
          <w:szCs w:val="28"/>
        </w:rPr>
      </w:pPr>
    </w:p>
    <w:p w14:paraId="4A085031" w14:textId="77777777" w:rsidR="004D4632" w:rsidRPr="00DE7C7A" w:rsidRDefault="004D4632">
      <w:pPr>
        <w:spacing w:line="360" w:lineRule="auto"/>
        <w:jc w:val="center"/>
        <w:rPr>
          <w:rFonts w:ascii="宋体" w:hAnsi="宋体"/>
          <w:sz w:val="28"/>
          <w:szCs w:val="28"/>
        </w:rPr>
      </w:pPr>
    </w:p>
    <w:p w14:paraId="3BF942EA" w14:textId="77777777" w:rsidR="004D4632" w:rsidRPr="00DE7C7A" w:rsidRDefault="004D4632">
      <w:pPr>
        <w:spacing w:line="360" w:lineRule="auto"/>
        <w:jc w:val="center"/>
        <w:rPr>
          <w:rFonts w:ascii="宋体" w:hAnsi="宋体"/>
          <w:sz w:val="28"/>
          <w:szCs w:val="28"/>
        </w:rPr>
      </w:pPr>
    </w:p>
    <w:p w14:paraId="6488E00D" w14:textId="77777777" w:rsidR="004D4632" w:rsidRPr="00DE7C7A" w:rsidRDefault="00000000">
      <w:pPr>
        <w:spacing w:line="360" w:lineRule="auto"/>
        <w:ind w:firstLineChars="250" w:firstLine="700"/>
        <w:jc w:val="left"/>
        <w:rPr>
          <w:rFonts w:ascii="宋体" w:hAnsi="宋体" w:cs="仿宋"/>
          <w:b/>
          <w:kern w:val="0"/>
          <w:sz w:val="30"/>
          <w:szCs w:val="30"/>
          <w:u w:val="single"/>
        </w:rPr>
      </w:pPr>
      <w:r w:rsidRPr="00DE7C7A">
        <w:rPr>
          <w:rFonts w:ascii="宋体" w:hAnsi="宋体" w:hint="eastAsia"/>
          <w:sz w:val="28"/>
          <w:szCs w:val="28"/>
        </w:rPr>
        <w:t>招   标   人：南通市中央创新区科创产业发展有限公司</w:t>
      </w:r>
    </w:p>
    <w:p w14:paraId="720832C7" w14:textId="77777777" w:rsidR="004D4632" w:rsidRPr="00DE7C7A" w:rsidRDefault="00000000">
      <w:pPr>
        <w:spacing w:line="360" w:lineRule="auto"/>
        <w:ind w:firstLineChars="250" w:firstLine="700"/>
        <w:jc w:val="left"/>
        <w:rPr>
          <w:rFonts w:ascii="宋体" w:hAnsi="宋体"/>
          <w:sz w:val="28"/>
          <w:szCs w:val="28"/>
          <w:u w:val="single"/>
        </w:rPr>
      </w:pPr>
      <w:r w:rsidRPr="00DE7C7A">
        <w:rPr>
          <w:rFonts w:ascii="宋体" w:hAnsi="宋体" w:hint="eastAsia"/>
          <w:sz w:val="28"/>
          <w:szCs w:val="28"/>
        </w:rPr>
        <w:t>招标代理机构：上海申邑工程咨询有限公司</w:t>
      </w:r>
    </w:p>
    <w:p w14:paraId="3F90F740" w14:textId="77777777" w:rsidR="004D4632" w:rsidRPr="00DE7C7A" w:rsidRDefault="00000000">
      <w:pPr>
        <w:pStyle w:val="afffff3"/>
        <w:jc w:val="center"/>
        <w:rPr>
          <w:rFonts w:ascii="宋体" w:hAnsi="宋体"/>
          <w:sz w:val="28"/>
          <w:szCs w:val="28"/>
        </w:rPr>
      </w:pPr>
      <w:r w:rsidRPr="00DE7C7A">
        <w:rPr>
          <w:rFonts w:ascii="宋体" w:hAnsi="宋体" w:hint="eastAsia"/>
          <w:sz w:val="28"/>
          <w:szCs w:val="28"/>
        </w:rPr>
        <w:t xml:space="preserve"> 2023年4月2日</w:t>
      </w:r>
    </w:p>
    <w:p w14:paraId="376A2EF0" w14:textId="77777777" w:rsidR="004D4632" w:rsidRPr="00DE7C7A" w:rsidRDefault="004D4632">
      <w:pPr>
        <w:pStyle w:val="afffff3"/>
        <w:jc w:val="center"/>
        <w:rPr>
          <w:rFonts w:ascii="宋体" w:hAnsi="宋体"/>
          <w:sz w:val="28"/>
          <w:szCs w:val="28"/>
        </w:rPr>
      </w:pPr>
    </w:p>
    <w:p w14:paraId="7F977B1C" w14:textId="77777777" w:rsidR="004D4632" w:rsidRPr="00DE7C7A" w:rsidRDefault="004D4632">
      <w:pPr>
        <w:pStyle w:val="afffff3"/>
        <w:jc w:val="center"/>
        <w:rPr>
          <w:rFonts w:ascii="宋体" w:hAnsi="宋体"/>
          <w:sz w:val="28"/>
          <w:szCs w:val="28"/>
        </w:rPr>
      </w:pPr>
    </w:p>
    <w:p w14:paraId="715ADDC6" w14:textId="77777777" w:rsidR="004D4632" w:rsidRPr="00DE7C7A" w:rsidRDefault="004D4632">
      <w:pPr>
        <w:pStyle w:val="afffff3"/>
        <w:jc w:val="center"/>
        <w:rPr>
          <w:rFonts w:ascii="宋体" w:hAnsi="宋体"/>
          <w:sz w:val="28"/>
          <w:szCs w:val="28"/>
        </w:rPr>
      </w:pPr>
    </w:p>
    <w:p w14:paraId="45FAF7D4" w14:textId="77777777" w:rsidR="004D4632" w:rsidRPr="00DE7C7A" w:rsidRDefault="00000000">
      <w:pPr>
        <w:spacing w:afterLines="100" w:after="240" w:line="540" w:lineRule="exact"/>
        <w:jc w:val="center"/>
        <w:rPr>
          <w:rFonts w:ascii="宋体" w:hAnsi="宋体"/>
          <w:b/>
          <w:sz w:val="44"/>
          <w:szCs w:val="44"/>
        </w:rPr>
      </w:pPr>
      <w:r w:rsidRPr="00DE7C7A">
        <w:rPr>
          <w:rFonts w:ascii="宋体" w:hAnsi="宋体"/>
          <w:b/>
          <w:sz w:val="44"/>
          <w:szCs w:val="44"/>
        </w:rPr>
        <w:t>目  录</w:t>
      </w:r>
    </w:p>
    <w:p w14:paraId="48026671" w14:textId="77777777" w:rsidR="004D4632" w:rsidRPr="00DE7C7A" w:rsidRDefault="00000000">
      <w:pPr>
        <w:pStyle w:val="TOC2"/>
        <w:tabs>
          <w:tab w:val="right" w:leader="dot" w:pos="8312"/>
        </w:tabs>
      </w:pPr>
      <w:r w:rsidRPr="00DE7C7A">
        <w:rPr>
          <w:rFonts w:ascii="宋体" w:hAnsi="宋体"/>
        </w:rPr>
        <w:fldChar w:fldCharType="begin"/>
      </w:r>
      <w:r w:rsidRPr="00DE7C7A">
        <w:rPr>
          <w:rFonts w:ascii="宋体" w:hAnsi="宋体"/>
        </w:rPr>
        <w:instrText xml:space="preserve"> TOC \o "1-1" \h \z \t "标题 2,2,标题 3,3"</w:instrText>
      </w:r>
      <w:r w:rsidRPr="00DE7C7A">
        <w:rPr>
          <w:rFonts w:ascii="宋体" w:hAnsi="宋体"/>
        </w:rPr>
        <w:fldChar w:fldCharType="separate"/>
      </w:r>
      <w:hyperlink w:anchor="_Toc22705" w:history="1">
        <w:r w:rsidRPr="00DE7C7A">
          <w:rPr>
            <w:rFonts w:ascii="宋体" w:hAnsi="宋体" w:cs="宋体" w:hint="eastAsia"/>
          </w:rPr>
          <w:t>1. 招标条件</w:t>
        </w:r>
        <w:r w:rsidRPr="00DE7C7A">
          <w:tab/>
        </w:r>
        <w:r w:rsidRPr="00DE7C7A">
          <w:fldChar w:fldCharType="begin"/>
        </w:r>
        <w:r w:rsidRPr="00DE7C7A">
          <w:instrText xml:space="preserve"> PAGEREF _Toc22705 \h </w:instrText>
        </w:r>
        <w:r w:rsidRPr="00DE7C7A">
          <w:fldChar w:fldCharType="separate"/>
        </w:r>
        <w:r w:rsidRPr="00DE7C7A">
          <w:t>5</w:t>
        </w:r>
        <w:r w:rsidRPr="00DE7C7A">
          <w:fldChar w:fldCharType="end"/>
        </w:r>
      </w:hyperlink>
    </w:p>
    <w:p w14:paraId="1F20E282" w14:textId="77777777" w:rsidR="004D4632" w:rsidRPr="00DE7C7A" w:rsidRDefault="00000000">
      <w:pPr>
        <w:pStyle w:val="TOC2"/>
        <w:tabs>
          <w:tab w:val="right" w:leader="dot" w:pos="8312"/>
        </w:tabs>
      </w:pPr>
      <w:hyperlink w:anchor="_Toc25041" w:history="1">
        <w:r w:rsidRPr="00DE7C7A">
          <w:rPr>
            <w:rFonts w:ascii="宋体" w:hAnsi="宋体" w:cs="宋体" w:hint="eastAsia"/>
          </w:rPr>
          <w:t>2. 项目概况与招标范围</w:t>
        </w:r>
        <w:r w:rsidRPr="00DE7C7A">
          <w:tab/>
        </w:r>
        <w:r w:rsidRPr="00DE7C7A">
          <w:fldChar w:fldCharType="begin"/>
        </w:r>
        <w:r w:rsidRPr="00DE7C7A">
          <w:instrText xml:space="preserve"> PAGEREF _Toc25041 \h </w:instrText>
        </w:r>
        <w:r w:rsidRPr="00DE7C7A">
          <w:fldChar w:fldCharType="separate"/>
        </w:r>
        <w:r w:rsidRPr="00DE7C7A">
          <w:t>5</w:t>
        </w:r>
        <w:r w:rsidRPr="00DE7C7A">
          <w:fldChar w:fldCharType="end"/>
        </w:r>
      </w:hyperlink>
    </w:p>
    <w:p w14:paraId="4B9E4674" w14:textId="77777777" w:rsidR="004D4632" w:rsidRPr="00DE7C7A" w:rsidRDefault="00000000">
      <w:pPr>
        <w:pStyle w:val="TOC2"/>
        <w:tabs>
          <w:tab w:val="right" w:leader="dot" w:pos="8312"/>
        </w:tabs>
      </w:pPr>
      <w:hyperlink w:anchor="_Toc19144" w:history="1">
        <w:r w:rsidRPr="00DE7C7A">
          <w:rPr>
            <w:rFonts w:ascii="宋体" w:hAnsi="宋体" w:cs="宋体" w:hint="eastAsia"/>
          </w:rPr>
          <w:t>3. 投标人资格要求</w:t>
        </w:r>
        <w:r w:rsidRPr="00DE7C7A">
          <w:tab/>
        </w:r>
        <w:r w:rsidRPr="00DE7C7A">
          <w:fldChar w:fldCharType="begin"/>
        </w:r>
        <w:r w:rsidRPr="00DE7C7A">
          <w:instrText xml:space="preserve"> PAGEREF _Toc19144 \h </w:instrText>
        </w:r>
        <w:r w:rsidRPr="00DE7C7A">
          <w:fldChar w:fldCharType="separate"/>
        </w:r>
        <w:r w:rsidRPr="00DE7C7A">
          <w:t>7</w:t>
        </w:r>
        <w:r w:rsidRPr="00DE7C7A">
          <w:fldChar w:fldCharType="end"/>
        </w:r>
      </w:hyperlink>
    </w:p>
    <w:p w14:paraId="1201B6F2" w14:textId="77777777" w:rsidR="004D4632" w:rsidRPr="00DE7C7A" w:rsidRDefault="00000000">
      <w:pPr>
        <w:pStyle w:val="TOC2"/>
        <w:tabs>
          <w:tab w:val="right" w:leader="dot" w:pos="8312"/>
        </w:tabs>
      </w:pPr>
      <w:hyperlink w:anchor="_Toc6543" w:history="1">
        <w:r w:rsidRPr="00DE7C7A">
          <w:rPr>
            <w:rFonts w:ascii="宋体" w:hAnsi="宋体" w:cs="宋体" w:hint="eastAsia"/>
          </w:rPr>
          <w:t>4. 招标文件的获取</w:t>
        </w:r>
        <w:r w:rsidRPr="00DE7C7A">
          <w:tab/>
        </w:r>
        <w:r w:rsidRPr="00DE7C7A">
          <w:fldChar w:fldCharType="begin"/>
        </w:r>
        <w:r w:rsidRPr="00DE7C7A">
          <w:instrText xml:space="preserve"> PAGEREF _Toc6543 \h </w:instrText>
        </w:r>
        <w:r w:rsidRPr="00DE7C7A">
          <w:fldChar w:fldCharType="separate"/>
        </w:r>
        <w:r w:rsidRPr="00DE7C7A">
          <w:t>8</w:t>
        </w:r>
        <w:r w:rsidRPr="00DE7C7A">
          <w:fldChar w:fldCharType="end"/>
        </w:r>
      </w:hyperlink>
    </w:p>
    <w:p w14:paraId="66D41D7B" w14:textId="77777777" w:rsidR="004D4632" w:rsidRPr="00DE7C7A" w:rsidRDefault="00000000">
      <w:pPr>
        <w:pStyle w:val="TOC2"/>
        <w:tabs>
          <w:tab w:val="right" w:leader="dot" w:pos="8312"/>
        </w:tabs>
      </w:pPr>
      <w:hyperlink w:anchor="_Toc3104" w:history="1">
        <w:r w:rsidRPr="00DE7C7A">
          <w:rPr>
            <w:rFonts w:ascii="宋体" w:hAnsi="宋体" w:cs="宋体" w:hint="eastAsia"/>
          </w:rPr>
          <w:t>5. 投标截止时间</w:t>
        </w:r>
        <w:r w:rsidRPr="00DE7C7A">
          <w:tab/>
        </w:r>
        <w:r w:rsidRPr="00DE7C7A">
          <w:fldChar w:fldCharType="begin"/>
        </w:r>
        <w:r w:rsidRPr="00DE7C7A">
          <w:instrText xml:space="preserve"> PAGEREF _Toc3104 \h </w:instrText>
        </w:r>
        <w:r w:rsidRPr="00DE7C7A">
          <w:fldChar w:fldCharType="separate"/>
        </w:r>
        <w:r w:rsidRPr="00DE7C7A">
          <w:t>8</w:t>
        </w:r>
        <w:r w:rsidRPr="00DE7C7A">
          <w:fldChar w:fldCharType="end"/>
        </w:r>
      </w:hyperlink>
    </w:p>
    <w:p w14:paraId="727BE108" w14:textId="77777777" w:rsidR="004D4632" w:rsidRPr="00DE7C7A" w:rsidRDefault="00000000">
      <w:pPr>
        <w:pStyle w:val="TOC2"/>
        <w:tabs>
          <w:tab w:val="right" w:leader="dot" w:pos="8312"/>
        </w:tabs>
      </w:pPr>
      <w:hyperlink w:anchor="_Toc25583" w:history="1">
        <w:r w:rsidRPr="00DE7C7A">
          <w:rPr>
            <w:rFonts w:ascii="宋体" w:hAnsi="宋体" w:cs="宋体" w:hint="eastAsia"/>
          </w:rPr>
          <w:t>6. 资格审查</w:t>
        </w:r>
        <w:r w:rsidRPr="00DE7C7A">
          <w:tab/>
        </w:r>
        <w:r w:rsidRPr="00DE7C7A">
          <w:fldChar w:fldCharType="begin"/>
        </w:r>
        <w:r w:rsidRPr="00DE7C7A">
          <w:instrText xml:space="preserve"> PAGEREF _Toc25583 \h </w:instrText>
        </w:r>
        <w:r w:rsidRPr="00DE7C7A">
          <w:fldChar w:fldCharType="separate"/>
        </w:r>
        <w:r w:rsidRPr="00DE7C7A">
          <w:t>8</w:t>
        </w:r>
        <w:r w:rsidRPr="00DE7C7A">
          <w:fldChar w:fldCharType="end"/>
        </w:r>
      </w:hyperlink>
    </w:p>
    <w:p w14:paraId="1574D896" w14:textId="77777777" w:rsidR="004D4632" w:rsidRPr="00DE7C7A" w:rsidRDefault="00000000">
      <w:pPr>
        <w:pStyle w:val="TOC2"/>
        <w:tabs>
          <w:tab w:val="right" w:leader="dot" w:pos="8312"/>
        </w:tabs>
      </w:pPr>
      <w:hyperlink w:anchor="_Toc10609" w:history="1">
        <w:r w:rsidRPr="00DE7C7A">
          <w:rPr>
            <w:rFonts w:ascii="宋体" w:hAnsi="宋体" w:cs="宋体" w:hint="eastAsia"/>
          </w:rPr>
          <w:t>7. 评标方法</w:t>
        </w:r>
        <w:r w:rsidRPr="00DE7C7A">
          <w:tab/>
        </w:r>
        <w:r w:rsidRPr="00DE7C7A">
          <w:fldChar w:fldCharType="begin"/>
        </w:r>
        <w:r w:rsidRPr="00DE7C7A">
          <w:instrText xml:space="preserve"> PAGEREF _Toc10609 \h </w:instrText>
        </w:r>
        <w:r w:rsidRPr="00DE7C7A">
          <w:fldChar w:fldCharType="separate"/>
        </w:r>
        <w:r w:rsidRPr="00DE7C7A">
          <w:t>8</w:t>
        </w:r>
        <w:r w:rsidRPr="00DE7C7A">
          <w:fldChar w:fldCharType="end"/>
        </w:r>
      </w:hyperlink>
    </w:p>
    <w:p w14:paraId="3EA59C87" w14:textId="77777777" w:rsidR="004D4632" w:rsidRPr="00DE7C7A" w:rsidRDefault="00000000">
      <w:pPr>
        <w:pStyle w:val="TOC2"/>
        <w:tabs>
          <w:tab w:val="right" w:leader="dot" w:pos="8312"/>
        </w:tabs>
      </w:pPr>
      <w:hyperlink w:anchor="_Toc8140" w:history="1">
        <w:r w:rsidRPr="00DE7C7A">
          <w:rPr>
            <w:rFonts w:ascii="宋体" w:hAnsi="宋体" w:cs="宋体"/>
          </w:rPr>
          <w:t xml:space="preserve">8. </w:t>
        </w:r>
        <w:r w:rsidRPr="00DE7C7A">
          <w:rPr>
            <w:rFonts w:ascii="宋体" w:hAnsi="宋体" w:cs="宋体" w:hint="eastAsia"/>
          </w:rPr>
          <w:t>发布公告的媒介</w:t>
        </w:r>
        <w:r w:rsidRPr="00DE7C7A">
          <w:tab/>
        </w:r>
        <w:r w:rsidRPr="00DE7C7A">
          <w:fldChar w:fldCharType="begin"/>
        </w:r>
        <w:r w:rsidRPr="00DE7C7A">
          <w:instrText xml:space="preserve"> PAGEREF _Toc8140 \h </w:instrText>
        </w:r>
        <w:r w:rsidRPr="00DE7C7A">
          <w:fldChar w:fldCharType="separate"/>
        </w:r>
        <w:r w:rsidRPr="00DE7C7A">
          <w:t>8</w:t>
        </w:r>
        <w:r w:rsidRPr="00DE7C7A">
          <w:fldChar w:fldCharType="end"/>
        </w:r>
      </w:hyperlink>
    </w:p>
    <w:p w14:paraId="7272BD0F" w14:textId="77777777" w:rsidR="004D4632" w:rsidRPr="00DE7C7A" w:rsidRDefault="00000000">
      <w:pPr>
        <w:pStyle w:val="TOC2"/>
        <w:tabs>
          <w:tab w:val="right" w:leader="dot" w:pos="8312"/>
        </w:tabs>
      </w:pPr>
      <w:hyperlink w:anchor="_Toc7943" w:history="1">
        <w:r w:rsidRPr="00DE7C7A">
          <w:rPr>
            <w:rFonts w:ascii="宋体" w:hAnsi="宋体" w:cs="宋体" w:hint="eastAsia"/>
            <w:bCs/>
          </w:rPr>
          <w:t>9. 特别提醒：</w:t>
        </w:r>
        <w:r w:rsidRPr="00DE7C7A">
          <w:tab/>
        </w:r>
        <w:r w:rsidRPr="00DE7C7A">
          <w:fldChar w:fldCharType="begin"/>
        </w:r>
        <w:r w:rsidRPr="00DE7C7A">
          <w:instrText xml:space="preserve"> PAGEREF _Toc7943 \h </w:instrText>
        </w:r>
        <w:r w:rsidRPr="00DE7C7A">
          <w:fldChar w:fldCharType="separate"/>
        </w:r>
        <w:r w:rsidRPr="00DE7C7A">
          <w:t>8</w:t>
        </w:r>
        <w:r w:rsidRPr="00DE7C7A">
          <w:fldChar w:fldCharType="end"/>
        </w:r>
      </w:hyperlink>
    </w:p>
    <w:p w14:paraId="36CBD65F" w14:textId="77777777" w:rsidR="004D4632" w:rsidRPr="00DE7C7A" w:rsidRDefault="00000000">
      <w:pPr>
        <w:pStyle w:val="TOC2"/>
        <w:tabs>
          <w:tab w:val="right" w:leader="dot" w:pos="8312"/>
        </w:tabs>
      </w:pPr>
      <w:hyperlink w:anchor="_Toc5534" w:history="1">
        <w:r w:rsidRPr="00DE7C7A">
          <w:rPr>
            <w:rFonts w:ascii="宋体" w:hAnsi="宋体" w:cs="宋体" w:hint="eastAsia"/>
          </w:rPr>
          <w:t>10.联系方式</w:t>
        </w:r>
        <w:r w:rsidRPr="00DE7C7A">
          <w:tab/>
        </w:r>
        <w:r w:rsidRPr="00DE7C7A">
          <w:fldChar w:fldCharType="begin"/>
        </w:r>
        <w:r w:rsidRPr="00DE7C7A">
          <w:instrText xml:space="preserve"> PAGEREF _Toc5534 \h </w:instrText>
        </w:r>
        <w:r w:rsidRPr="00DE7C7A">
          <w:fldChar w:fldCharType="separate"/>
        </w:r>
        <w:r w:rsidRPr="00DE7C7A">
          <w:t>9</w:t>
        </w:r>
        <w:r w:rsidRPr="00DE7C7A">
          <w:fldChar w:fldCharType="end"/>
        </w:r>
      </w:hyperlink>
    </w:p>
    <w:p w14:paraId="44EBBFF8" w14:textId="77777777" w:rsidR="004D4632" w:rsidRPr="00DE7C7A" w:rsidRDefault="00000000">
      <w:pPr>
        <w:pStyle w:val="TOC1"/>
        <w:tabs>
          <w:tab w:val="right" w:leader="dot" w:pos="8312"/>
        </w:tabs>
      </w:pPr>
      <w:hyperlink w:anchor="_Toc17264" w:history="1">
        <w:r w:rsidRPr="00DE7C7A">
          <w:rPr>
            <w:rFonts w:ascii="宋体" w:hAnsi="宋体"/>
          </w:rPr>
          <w:t>投标人须知前附表</w:t>
        </w:r>
        <w:r w:rsidRPr="00DE7C7A">
          <w:tab/>
        </w:r>
        <w:r w:rsidRPr="00DE7C7A">
          <w:fldChar w:fldCharType="begin"/>
        </w:r>
        <w:r w:rsidRPr="00DE7C7A">
          <w:instrText xml:space="preserve"> PAGEREF _Toc17264 \h </w:instrText>
        </w:r>
        <w:r w:rsidRPr="00DE7C7A">
          <w:fldChar w:fldCharType="separate"/>
        </w:r>
        <w:r w:rsidRPr="00DE7C7A">
          <w:t>10</w:t>
        </w:r>
        <w:r w:rsidRPr="00DE7C7A">
          <w:fldChar w:fldCharType="end"/>
        </w:r>
      </w:hyperlink>
    </w:p>
    <w:p w14:paraId="2330758C" w14:textId="77777777" w:rsidR="004D4632" w:rsidRPr="00DE7C7A" w:rsidRDefault="00000000">
      <w:pPr>
        <w:pStyle w:val="TOC1"/>
        <w:tabs>
          <w:tab w:val="right" w:leader="dot" w:pos="8312"/>
        </w:tabs>
      </w:pPr>
      <w:hyperlink w:anchor="_Toc31211" w:history="1">
        <w:r w:rsidRPr="00DE7C7A">
          <w:rPr>
            <w:rFonts w:ascii="宋体" w:hAnsi="宋体"/>
          </w:rPr>
          <w:t>投标人须知</w:t>
        </w:r>
        <w:r w:rsidRPr="00DE7C7A">
          <w:tab/>
        </w:r>
        <w:r w:rsidRPr="00DE7C7A">
          <w:fldChar w:fldCharType="begin"/>
        </w:r>
        <w:r w:rsidRPr="00DE7C7A">
          <w:instrText xml:space="preserve"> PAGEREF _Toc31211 \h </w:instrText>
        </w:r>
        <w:r w:rsidRPr="00DE7C7A">
          <w:fldChar w:fldCharType="separate"/>
        </w:r>
        <w:r w:rsidRPr="00DE7C7A">
          <w:t>13</w:t>
        </w:r>
        <w:r w:rsidRPr="00DE7C7A">
          <w:fldChar w:fldCharType="end"/>
        </w:r>
      </w:hyperlink>
    </w:p>
    <w:p w14:paraId="151A3748" w14:textId="77777777" w:rsidR="004D4632" w:rsidRPr="00DE7C7A" w:rsidRDefault="00000000">
      <w:pPr>
        <w:pStyle w:val="TOC2"/>
        <w:tabs>
          <w:tab w:val="right" w:leader="dot" w:pos="8312"/>
        </w:tabs>
      </w:pPr>
      <w:hyperlink w:anchor="_Toc30873" w:history="1">
        <w:r w:rsidRPr="00DE7C7A">
          <w:rPr>
            <w:rFonts w:ascii="宋体" w:hAnsi="宋体" w:cs="宋体" w:hint="eastAsia"/>
          </w:rPr>
          <w:t>1 总则</w:t>
        </w:r>
        <w:r w:rsidRPr="00DE7C7A">
          <w:tab/>
        </w:r>
        <w:r w:rsidRPr="00DE7C7A">
          <w:fldChar w:fldCharType="begin"/>
        </w:r>
        <w:r w:rsidRPr="00DE7C7A">
          <w:instrText xml:space="preserve"> PAGEREF _Toc30873 \h </w:instrText>
        </w:r>
        <w:r w:rsidRPr="00DE7C7A">
          <w:fldChar w:fldCharType="separate"/>
        </w:r>
        <w:r w:rsidRPr="00DE7C7A">
          <w:t>13</w:t>
        </w:r>
        <w:r w:rsidRPr="00DE7C7A">
          <w:fldChar w:fldCharType="end"/>
        </w:r>
      </w:hyperlink>
    </w:p>
    <w:p w14:paraId="29C77A35" w14:textId="77777777" w:rsidR="004D4632" w:rsidRPr="00DE7C7A" w:rsidRDefault="00000000">
      <w:pPr>
        <w:pStyle w:val="TOC3"/>
        <w:tabs>
          <w:tab w:val="right" w:leader="dot" w:pos="8312"/>
        </w:tabs>
      </w:pPr>
      <w:hyperlink w:anchor="_Toc24345" w:history="1">
        <w:r w:rsidRPr="00DE7C7A">
          <w:rPr>
            <w:rFonts w:ascii="宋体" w:hAnsi="宋体" w:cs="宋体" w:hint="eastAsia"/>
          </w:rPr>
          <w:t>1.1 项目概况</w:t>
        </w:r>
        <w:r w:rsidRPr="00DE7C7A">
          <w:tab/>
        </w:r>
        <w:r w:rsidRPr="00DE7C7A">
          <w:fldChar w:fldCharType="begin"/>
        </w:r>
        <w:r w:rsidRPr="00DE7C7A">
          <w:instrText xml:space="preserve"> PAGEREF _Toc24345 \h </w:instrText>
        </w:r>
        <w:r w:rsidRPr="00DE7C7A">
          <w:fldChar w:fldCharType="separate"/>
        </w:r>
        <w:r w:rsidRPr="00DE7C7A">
          <w:t>13</w:t>
        </w:r>
        <w:r w:rsidRPr="00DE7C7A">
          <w:fldChar w:fldCharType="end"/>
        </w:r>
      </w:hyperlink>
    </w:p>
    <w:p w14:paraId="64A80DCE" w14:textId="77777777" w:rsidR="004D4632" w:rsidRPr="00DE7C7A" w:rsidRDefault="00000000">
      <w:pPr>
        <w:pStyle w:val="TOC3"/>
        <w:tabs>
          <w:tab w:val="right" w:leader="dot" w:pos="8312"/>
        </w:tabs>
      </w:pPr>
      <w:hyperlink w:anchor="_Toc15487" w:history="1">
        <w:r w:rsidRPr="00DE7C7A">
          <w:rPr>
            <w:rFonts w:ascii="宋体" w:hAnsi="宋体" w:cs="宋体" w:hint="eastAsia"/>
          </w:rPr>
          <w:t>1.2 资金来源和落实情况</w:t>
        </w:r>
        <w:r w:rsidRPr="00DE7C7A">
          <w:tab/>
        </w:r>
        <w:r w:rsidRPr="00DE7C7A">
          <w:fldChar w:fldCharType="begin"/>
        </w:r>
        <w:r w:rsidRPr="00DE7C7A">
          <w:instrText xml:space="preserve"> PAGEREF _Toc15487 \h </w:instrText>
        </w:r>
        <w:r w:rsidRPr="00DE7C7A">
          <w:fldChar w:fldCharType="separate"/>
        </w:r>
        <w:r w:rsidRPr="00DE7C7A">
          <w:t>13</w:t>
        </w:r>
        <w:r w:rsidRPr="00DE7C7A">
          <w:fldChar w:fldCharType="end"/>
        </w:r>
      </w:hyperlink>
    </w:p>
    <w:p w14:paraId="1E268DC7" w14:textId="77777777" w:rsidR="004D4632" w:rsidRPr="00DE7C7A" w:rsidRDefault="00000000">
      <w:pPr>
        <w:pStyle w:val="TOC3"/>
        <w:tabs>
          <w:tab w:val="right" w:leader="dot" w:pos="8312"/>
        </w:tabs>
      </w:pPr>
      <w:hyperlink w:anchor="_Toc25710" w:history="1">
        <w:r w:rsidRPr="00DE7C7A">
          <w:rPr>
            <w:rFonts w:ascii="宋体" w:hAnsi="宋体" w:cs="宋体" w:hint="eastAsia"/>
          </w:rPr>
          <w:t>1.3 招标范围、计划工期和质量要求</w:t>
        </w:r>
        <w:r w:rsidRPr="00DE7C7A">
          <w:tab/>
        </w:r>
        <w:r w:rsidRPr="00DE7C7A">
          <w:fldChar w:fldCharType="begin"/>
        </w:r>
        <w:r w:rsidRPr="00DE7C7A">
          <w:instrText xml:space="preserve"> PAGEREF _Toc25710 \h </w:instrText>
        </w:r>
        <w:r w:rsidRPr="00DE7C7A">
          <w:fldChar w:fldCharType="separate"/>
        </w:r>
        <w:r w:rsidRPr="00DE7C7A">
          <w:t>13</w:t>
        </w:r>
        <w:r w:rsidRPr="00DE7C7A">
          <w:fldChar w:fldCharType="end"/>
        </w:r>
      </w:hyperlink>
    </w:p>
    <w:p w14:paraId="4819BB06" w14:textId="77777777" w:rsidR="004D4632" w:rsidRPr="00DE7C7A" w:rsidRDefault="00000000">
      <w:pPr>
        <w:pStyle w:val="TOC3"/>
        <w:tabs>
          <w:tab w:val="right" w:leader="dot" w:pos="8312"/>
        </w:tabs>
      </w:pPr>
      <w:hyperlink w:anchor="_Toc30061" w:history="1">
        <w:r w:rsidRPr="00DE7C7A">
          <w:rPr>
            <w:rFonts w:ascii="宋体" w:hAnsi="宋体" w:cs="宋体" w:hint="eastAsia"/>
          </w:rPr>
          <w:t>1.4 投标人资格要求</w:t>
        </w:r>
        <w:r w:rsidRPr="00DE7C7A">
          <w:tab/>
        </w:r>
        <w:r w:rsidRPr="00DE7C7A">
          <w:fldChar w:fldCharType="begin"/>
        </w:r>
        <w:r w:rsidRPr="00DE7C7A">
          <w:instrText xml:space="preserve"> PAGEREF _Toc30061 \h </w:instrText>
        </w:r>
        <w:r w:rsidRPr="00DE7C7A">
          <w:fldChar w:fldCharType="separate"/>
        </w:r>
        <w:r w:rsidRPr="00DE7C7A">
          <w:t>13</w:t>
        </w:r>
        <w:r w:rsidRPr="00DE7C7A">
          <w:fldChar w:fldCharType="end"/>
        </w:r>
      </w:hyperlink>
    </w:p>
    <w:p w14:paraId="1E28A3B5" w14:textId="77777777" w:rsidR="004D4632" w:rsidRPr="00DE7C7A" w:rsidRDefault="00000000">
      <w:pPr>
        <w:pStyle w:val="TOC3"/>
        <w:tabs>
          <w:tab w:val="right" w:leader="dot" w:pos="8312"/>
        </w:tabs>
      </w:pPr>
      <w:hyperlink w:anchor="_Toc3189" w:history="1">
        <w:r w:rsidRPr="00DE7C7A">
          <w:rPr>
            <w:rFonts w:ascii="宋体" w:hAnsi="宋体" w:cs="宋体" w:hint="eastAsia"/>
          </w:rPr>
          <w:t>1.5 费用承担</w:t>
        </w:r>
        <w:r w:rsidRPr="00DE7C7A">
          <w:tab/>
        </w:r>
        <w:r w:rsidRPr="00DE7C7A">
          <w:fldChar w:fldCharType="begin"/>
        </w:r>
        <w:r w:rsidRPr="00DE7C7A">
          <w:instrText xml:space="preserve"> PAGEREF _Toc3189 \h </w:instrText>
        </w:r>
        <w:r w:rsidRPr="00DE7C7A">
          <w:fldChar w:fldCharType="separate"/>
        </w:r>
        <w:r w:rsidRPr="00DE7C7A">
          <w:t>14</w:t>
        </w:r>
        <w:r w:rsidRPr="00DE7C7A">
          <w:fldChar w:fldCharType="end"/>
        </w:r>
      </w:hyperlink>
    </w:p>
    <w:p w14:paraId="181D1805" w14:textId="77777777" w:rsidR="004D4632" w:rsidRPr="00DE7C7A" w:rsidRDefault="00000000">
      <w:pPr>
        <w:pStyle w:val="TOC3"/>
        <w:tabs>
          <w:tab w:val="right" w:leader="dot" w:pos="8312"/>
        </w:tabs>
      </w:pPr>
      <w:hyperlink w:anchor="_Toc31743" w:history="1">
        <w:r w:rsidRPr="00DE7C7A">
          <w:rPr>
            <w:rFonts w:ascii="宋体" w:hAnsi="宋体" w:cs="宋体" w:hint="eastAsia"/>
          </w:rPr>
          <w:t>1.6 保密</w:t>
        </w:r>
        <w:r w:rsidRPr="00DE7C7A">
          <w:tab/>
        </w:r>
        <w:r w:rsidRPr="00DE7C7A">
          <w:fldChar w:fldCharType="begin"/>
        </w:r>
        <w:r w:rsidRPr="00DE7C7A">
          <w:instrText xml:space="preserve"> PAGEREF _Toc31743 \h </w:instrText>
        </w:r>
        <w:r w:rsidRPr="00DE7C7A">
          <w:fldChar w:fldCharType="separate"/>
        </w:r>
        <w:r w:rsidRPr="00DE7C7A">
          <w:t>14</w:t>
        </w:r>
        <w:r w:rsidRPr="00DE7C7A">
          <w:fldChar w:fldCharType="end"/>
        </w:r>
      </w:hyperlink>
    </w:p>
    <w:p w14:paraId="2F2F3350" w14:textId="77777777" w:rsidR="004D4632" w:rsidRPr="00DE7C7A" w:rsidRDefault="00000000">
      <w:pPr>
        <w:pStyle w:val="TOC3"/>
        <w:tabs>
          <w:tab w:val="right" w:leader="dot" w:pos="8312"/>
        </w:tabs>
      </w:pPr>
      <w:hyperlink w:anchor="_Toc5998" w:history="1">
        <w:r w:rsidRPr="00DE7C7A">
          <w:rPr>
            <w:rFonts w:ascii="宋体" w:hAnsi="宋体" w:cs="宋体" w:hint="eastAsia"/>
          </w:rPr>
          <w:t>1.7 语言文字</w:t>
        </w:r>
        <w:r w:rsidRPr="00DE7C7A">
          <w:tab/>
        </w:r>
        <w:r w:rsidRPr="00DE7C7A">
          <w:fldChar w:fldCharType="begin"/>
        </w:r>
        <w:r w:rsidRPr="00DE7C7A">
          <w:instrText xml:space="preserve"> PAGEREF _Toc5998 \h </w:instrText>
        </w:r>
        <w:r w:rsidRPr="00DE7C7A">
          <w:fldChar w:fldCharType="separate"/>
        </w:r>
        <w:r w:rsidRPr="00DE7C7A">
          <w:t>14</w:t>
        </w:r>
        <w:r w:rsidRPr="00DE7C7A">
          <w:fldChar w:fldCharType="end"/>
        </w:r>
      </w:hyperlink>
    </w:p>
    <w:p w14:paraId="40D04015" w14:textId="77777777" w:rsidR="004D4632" w:rsidRPr="00DE7C7A" w:rsidRDefault="00000000">
      <w:pPr>
        <w:pStyle w:val="TOC3"/>
        <w:tabs>
          <w:tab w:val="right" w:leader="dot" w:pos="8312"/>
        </w:tabs>
      </w:pPr>
      <w:hyperlink w:anchor="_Toc12075" w:history="1">
        <w:r w:rsidRPr="00DE7C7A">
          <w:rPr>
            <w:rFonts w:ascii="宋体" w:hAnsi="宋体" w:cs="宋体" w:hint="eastAsia"/>
          </w:rPr>
          <w:t>1.8 计量单位</w:t>
        </w:r>
        <w:r w:rsidRPr="00DE7C7A">
          <w:tab/>
        </w:r>
        <w:r w:rsidRPr="00DE7C7A">
          <w:fldChar w:fldCharType="begin"/>
        </w:r>
        <w:r w:rsidRPr="00DE7C7A">
          <w:instrText xml:space="preserve"> PAGEREF _Toc12075 \h </w:instrText>
        </w:r>
        <w:r w:rsidRPr="00DE7C7A">
          <w:fldChar w:fldCharType="separate"/>
        </w:r>
        <w:r w:rsidRPr="00DE7C7A">
          <w:t>14</w:t>
        </w:r>
        <w:r w:rsidRPr="00DE7C7A">
          <w:fldChar w:fldCharType="end"/>
        </w:r>
      </w:hyperlink>
    </w:p>
    <w:p w14:paraId="10372C11" w14:textId="77777777" w:rsidR="004D4632" w:rsidRPr="00DE7C7A" w:rsidRDefault="00000000">
      <w:pPr>
        <w:pStyle w:val="TOC3"/>
        <w:tabs>
          <w:tab w:val="right" w:leader="dot" w:pos="8312"/>
        </w:tabs>
      </w:pPr>
      <w:hyperlink w:anchor="_Toc28995" w:history="1">
        <w:r w:rsidRPr="00DE7C7A">
          <w:rPr>
            <w:rFonts w:ascii="宋体" w:hAnsi="宋体" w:cs="宋体" w:hint="eastAsia"/>
          </w:rPr>
          <w:t>1.9 踏勘现场</w:t>
        </w:r>
        <w:r w:rsidRPr="00DE7C7A">
          <w:tab/>
        </w:r>
        <w:r w:rsidRPr="00DE7C7A">
          <w:fldChar w:fldCharType="begin"/>
        </w:r>
        <w:r w:rsidRPr="00DE7C7A">
          <w:instrText xml:space="preserve"> PAGEREF _Toc28995 \h </w:instrText>
        </w:r>
        <w:r w:rsidRPr="00DE7C7A">
          <w:fldChar w:fldCharType="separate"/>
        </w:r>
        <w:r w:rsidRPr="00DE7C7A">
          <w:t>14</w:t>
        </w:r>
        <w:r w:rsidRPr="00DE7C7A">
          <w:fldChar w:fldCharType="end"/>
        </w:r>
      </w:hyperlink>
    </w:p>
    <w:p w14:paraId="2FA231C3" w14:textId="77777777" w:rsidR="004D4632" w:rsidRPr="00DE7C7A" w:rsidRDefault="00000000">
      <w:pPr>
        <w:pStyle w:val="TOC3"/>
        <w:tabs>
          <w:tab w:val="right" w:leader="dot" w:pos="8312"/>
        </w:tabs>
      </w:pPr>
      <w:hyperlink w:anchor="_Toc30911" w:history="1">
        <w:r w:rsidRPr="00DE7C7A">
          <w:rPr>
            <w:rFonts w:ascii="宋体" w:hAnsi="宋体" w:cs="宋体" w:hint="eastAsia"/>
          </w:rPr>
          <w:t>1.10分包</w:t>
        </w:r>
        <w:r w:rsidRPr="00DE7C7A">
          <w:tab/>
        </w:r>
        <w:r w:rsidRPr="00DE7C7A">
          <w:fldChar w:fldCharType="begin"/>
        </w:r>
        <w:r w:rsidRPr="00DE7C7A">
          <w:instrText xml:space="preserve"> PAGEREF _Toc30911 \h </w:instrText>
        </w:r>
        <w:r w:rsidRPr="00DE7C7A">
          <w:fldChar w:fldCharType="separate"/>
        </w:r>
        <w:r w:rsidRPr="00DE7C7A">
          <w:t>14</w:t>
        </w:r>
        <w:r w:rsidRPr="00DE7C7A">
          <w:fldChar w:fldCharType="end"/>
        </w:r>
      </w:hyperlink>
    </w:p>
    <w:p w14:paraId="7C5BD868" w14:textId="77777777" w:rsidR="004D4632" w:rsidRPr="00DE7C7A" w:rsidRDefault="00000000">
      <w:pPr>
        <w:pStyle w:val="TOC3"/>
        <w:tabs>
          <w:tab w:val="right" w:leader="dot" w:pos="8312"/>
        </w:tabs>
      </w:pPr>
      <w:hyperlink w:anchor="_Toc31729" w:history="1">
        <w:r w:rsidRPr="00DE7C7A">
          <w:rPr>
            <w:rFonts w:ascii="宋体" w:hAnsi="宋体" w:cs="宋体" w:hint="eastAsia"/>
          </w:rPr>
          <w:t>1.11 偏离</w:t>
        </w:r>
        <w:r w:rsidRPr="00DE7C7A">
          <w:tab/>
        </w:r>
        <w:r w:rsidRPr="00DE7C7A">
          <w:fldChar w:fldCharType="begin"/>
        </w:r>
        <w:r w:rsidRPr="00DE7C7A">
          <w:instrText xml:space="preserve"> PAGEREF _Toc31729 \h </w:instrText>
        </w:r>
        <w:r w:rsidRPr="00DE7C7A">
          <w:fldChar w:fldCharType="separate"/>
        </w:r>
        <w:r w:rsidRPr="00DE7C7A">
          <w:t>14</w:t>
        </w:r>
        <w:r w:rsidRPr="00DE7C7A">
          <w:fldChar w:fldCharType="end"/>
        </w:r>
      </w:hyperlink>
    </w:p>
    <w:p w14:paraId="6A8A146D" w14:textId="77777777" w:rsidR="004D4632" w:rsidRPr="00DE7C7A" w:rsidRDefault="00000000">
      <w:pPr>
        <w:pStyle w:val="TOC3"/>
        <w:tabs>
          <w:tab w:val="right" w:leader="dot" w:pos="8312"/>
        </w:tabs>
      </w:pPr>
      <w:hyperlink w:anchor="_Toc23709" w:history="1">
        <w:r w:rsidRPr="00DE7C7A">
          <w:rPr>
            <w:rFonts w:ascii="宋体" w:hAnsi="宋体" w:cs="宋体" w:hint="eastAsia"/>
          </w:rPr>
          <w:t>1.12知识产权</w:t>
        </w:r>
        <w:r w:rsidRPr="00DE7C7A">
          <w:tab/>
        </w:r>
        <w:r w:rsidRPr="00DE7C7A">
          <w:fldChar w:fldCharType="begin"/>
        </w:r>
        <w:r w:rsidRPr="00DE7C7A">
          <w:instrText xml:space="preserve"> PAGEREF _Toc23709 \h </w:instrText>
        </w:r>
        <w:r w:rsidRPr="00DE7C7A">
          <w:fldChar w:fldCharType="separate"/>
        </w:r>
        <w:r w:rsidRPr="00DE7C7A">
          <w:t>14</w:t>
        </w:r>
        <w:r w:rsidRPr="00DE7C7A">
          <w:fldChar w:fldCharType="end"/>
        </w:r>
      </w:hyperlink>
    </w:p>
    <w:p w14:paraId="4E3E832C" w14:textId="77777777" w:rsidR="004D4632" w:rsidRPr="00DE7C7A" w:rsidRDefault="00000000">
      <w:pPr>
        <w:pStyle w:val="TOC3"/>
        <w:tabs>
          <w:tab w:val="right" w:leader="dot" w:pos="8312"/>
        </w:tabs>
      </w:pPr>
      <w:hyperlink w:anchor="_Toc5694" w:history="1">
        <w:r w:rsidRPr="00DE7C7A">
          <w:rPr>
            <w:rFonts w:ascii="宋体" w:hAnsi="宋体" w:cs="宋体" w:hint="eastAsia"/>
          </w:rPr>
          <w:t>1.13同义词语</w:t>
        </w:r>
        <w:r w:rsidRPr="00DE7C7A">
          <w:tab/>
        </w:r>
        <w:r w:rsidRPr="00DE7C7A">
          <w:fldChar w:fldCharType="begin"/>
        </w:r>
        <w:r w:rsidRPr="00DE7C7A">
          <w:instrText xml:space="preserve"> PAGEREF _Toc5694 \h </w:instrText>
        </w:r>
        <w:r w:rsidRPr="00DE7C7A">
          <w:fldChar w:fldCharType="separate"/>
        </w:r>
        <w:r w:rsidRPr="00DE7C7A">
          <w:t>14</w:t>
        </w:r>
        <w:r w:rsidRPr="00DE7C7A">
          <w:fldChar w:fldCharType="end"/>
        </w:r>
      </w:hyperlink>
    </w:p>
    <w:p w14:paraId="4F3B0633" w14:textId="77777777" w:rsidR="004D4632" w:rsidRPr="00DE7C7A" w:rsidRDefault="00000000">
      <w:pPr>
        <w:pStyle w:val="TOC2"/>
        <w:tabs>
          <w:tab w:val="right" w:leader="dot" w:pos="8312"/>
        </w:tabs>
      </w:pPr>
      <w:hyperlink w:anchor="_Toc18206" w:history="1">
        <w:r w:rsidRPr="00DE7C7A">
          <w:rPr>
            <w:rFonts w:ascii="宋体" w:hAnsi="宋体" w:cs="宋体" w:hint="eastAsia"/>
          </w:rPr>
          <w:t>2 招标文件</w:t>
        </w:r>
        <w:r w:rsidRPr="00DE7C7A">
          <w:tab/>
        </w:r>
        <w:r w:rsidRPr="00DE7C7A">
          <w:fldChar w:fldCharType="begin"/>
        </w:r>
        <w:r w:rsidRPr="00DE7C7A">
          <w:instrText xml:space="preserve"> PAGEREF _Toc18206 \h </w:instrText>
        </w:r>
        <w:r w:rsidRPr="00DE7C7A">
          <w:fldChar w:fldCharType="separate"/>
        </w:r>
        <w:r w:rsidRPr="00DE7C7A">
          <w:t>14</w:t>
        </w:r>
        <w:r w:rsidRPr="00DE7C7A">
          <w:fldChar w:fldCharType="end"/>
        </w:r>
      </w:hyperlink>
    </w:p>
    <w:p w14:paraId="2669BCDA" w14:textId="77777777" w:rsidR="004D4632" w:rsidRPr="00DE7C7A" w:rsidRDefault="00000000">
      <w:pPr>
        <w:pStyle w:val="TOC3"/>
        <w:tabs>
          <w:tab w:val="right" w:leader="dot" w:pos="8312"/>
        </w:tabs>
      </w:pPr>
      <w:hyperlink w:anchor="_Toc2341" w:history="1">
        <w:r w:rsidRPr="00DE7C7A">
          <w:rPr>
            <w:rFonts w:ascii="宋体" w:hAnsi="宋体" w:cs="宋体" w:hint="eastAsia"/>
          </w:rPr>
          <w:t>2.1 招标文件的组成</w:t>
        </w:r>
        <w:r w:rsidRPr="00DE7C7A">
          <w:tab/>
        </w:r>
        <w:r w:rsidRPr="00DE7C7A">
          <w:fldChar w:fldCharType="begin"/>
        </w:r>
        <w:r w:rsidRPr="00DE7C7A">
          <w:instrText xml:space="preserve"> PAGEREF _Toc2341 \h </w:instrText>
        </w:r>
        <w:r w:rsidRPr="00DE7C7A">
          <w:fldChar w:fldCharType="separate"/>
        </w:r>
        <w:r w:rsidRPr="00DE7C7A">
          <w:t>14</w:t>
        </w:r>
        <w:r w:rsidRPr="00DE7C7A">
          <w:fldChar w:fldCharType="end"/>
        </w:r>
      </w:hyperlink>
    </w:p>
    <w:p w14:paraId="417EC75E" w14:textId="77777777" w:rsidR="004D4632" w:rsidRPr="00DE7C7A" w:rsidRDefault="00000000">
      <w:pPr>
        <w:pStyle w:val="TOC3"/>
        <w:tabs>
          <w:tab w:val="right" w:leader="dot" w:pos="8312"/>
        </w:tabs>
      </w:pPr>
      <w:hyperlink w:anchor="_Toc15179" w:history="1">
        <w:r w:rsidRPr="00DE7C7A">
          <w:rPr>
            <w:rFonts w:ascii="宋体" w:hAnsi="宋体" w:cs="宋体" w:hint="eastAsia"/>
          </w:rPr>
          <w:t>2.2 招标文件的澄清</w:t>
        </w:r>
        <w:r w:rsidRPr="00DE7C7A">
          <w:tab/>
        </w:r>
        <w:r w:rsidRPr="00DE7C7A">
          <w:fldChar w:fldCharType="begin"/>
        </w:r>
        <w:r w:rsidRPr="00DE7C7A">
          <w:instrText xml:space="preserve"> PAGEREF _Toc15179 \h </w:instrText>
        </w:r>
        <w:r w:rsidRPr="00DE7C7A">
          <w:fldChar w:fldCharType="separate"/>
        </w:r>
        <w:r w:rsidRPr="00DE7C7A">
          <w:t>15</w:t>
        </w:r>
        <w:r w:rsidRPr="00DE7C7A">
          <w:fldChar w:fldCharType="end"/>
        </w:r>
      </w:hyperlink>
    </w:p>
    <w:p w14:paraId="37B348A0" w14:textId="77777777" w:rsidR="004D4632" w:rsidRPr="00DE7C7A" w:rsidRDefault="00000000">
      <w:pPr>
        <w:pStyle w:val="TOC3"/>
        <w:tabs>
          <w:tab w:val="right" w:leader="dot" w:pos="8312"/>
        </w:tabs>
      </w:pPr>
      <w:hyperlink w:anchor="_Toc6558" w:history="1">
        <w:r w:rsidRPr="00DE7C7A">
          <w:rPr>
            <w:rFonts w:ascii="宋体" w:hAnsi="宋体" w:cs="宋体" w:hint="eastAsia"/>
          </w:rPr>
          <w:t>2.3 招标文件的修改</w:t>
        </w:r>
        <w:r w:rsidRPr="00DE7C7A">
          <w:tab/>
        </w:r>
        <w:r w:rsidRPr="00DE7C7A">
          <w:fldChar w:fldCharType="begin"/>
        </w:r>
        <w:r w:rsidRPr="00DE7C7A">
          <w:instrText xml:space="preserve"> PAGEREF _Toc6558 \h </w:instrText>
        </w:r>
        <w:r w:rsidRPr="00DE7C7A">
          <w:fldChar w:fldCharType="separate"/>
        </w:r>
        <w:r w:rsidRPr="00DE7C7A">
          <w:t>15</w:t>
        </w:r>
        <w:r w:rsidRPr="00DE7C7A">
          <w:fldChar w:fldCharType="end"/>
        </w:r>
      </w:hyperlink>
    </w:p>
    <w:p w14:paraId="73F5F60B" w14:textId="77777777" w:rsidR="004D4632" w:rsidRPr="00DE7C7A" w:rsidRDefault="00000000">
      <w:pPr>
        <w:pStyle w:val="TOC3"/>
        <w:tabs>
          <w:tab w:val="right" w:leader="dot" w:pos="8312"/>
        </w:tabs>
      </w:pPr>
      <w:hyperlink w:anchor="_Toc18433" w:history="1">
        <w:r w:rsidRPr="00DE7C7A">
          <w:rPr>
            <w:rFonts w:ascii="宋体" w:hAnsi="宋体" w:cs="宋体" w:hint="eastAsia"/>
          </w:rPr>
          <w:t>2.4 招标控制价</w:t>
        </w:r>
        <w:r w:rsidRPr="00DE7C7A">
          <w:tab/>
        </w:r>
        <w:r w:rsidRPr="00DE7C7A">
          <w:fldChar w:fldCharType="begin"/>
        </w:r>
        <w:r w:rsidRPr="00DE7C7A">
          <w:instrText xml:space="preserve"> PAGEREF _Toc18433 \h </w:instrText>
        </w:r>
        <w:r w:rsidRPr="00DE7C7A">
          <w:fldChar w:fldCharType="separate"/>
        </w:r>
        <w:r w:rsidRPr="00DE7C7A">
          <w:t>15</w:t>
        </w:r>
        <w:r w:rsidRPr="00DE7C7A">
          <w:fldChar w:fldCharType="end"/>
        </w:r>
      </w:hyperlink>
    </w:p>
    <w:p w14:paraId="3DECEE9F" w14:textId="77777777" w:rsidR="004D4632" w:rsidRPr="00DE7C7A" w:rsidRDefault="00000000">
      <w:pPr>
        <w:pStyle w:val="TOC2"/>
        <w:tabs>
          <w:tab w:val="right" w:leader="dot" w:pos="8312"/>
        </w:tabs>
      </w:pPr>
      <w:hyperlink w:anchor="_Toc10671" w:history="1">
        <w:r w:rsidRPr="00DE7C7A">
          <w:rPr>
            <w:rFonts w:ascii="宋体" w:hAnsi="宋体" w:cs="宋体" w:hint="eastAsia"/>
          </w:rPr>
          <w:t>3 投标文件</w:t>
        </w:r>
        <w:r w:rsidRPr="00DE7C7A">
          <w:tab/>
        </w:r>
        <w:r w:rsidRPr="00DE7C7A">
          <w:fldChar w:fldCharType="begin"/>
        </w:r>
        <w:r w:rsidRPr="00DE7C7A">
          <w:instrText xml:space="preserve"> PAGEREF _Toc10671 \h </w:instrText>
        </w:r>
        <w:r w:rsidRPr="00DE7C7A">
          <w:fldChar w:fldCharType="separate"/>
        </w:r>
        <w:r w:rsidRPr="00DE7C7A">
          <w:t>15</w:t>
        </w:r>
        <w:r w:rsidRPr="00DE7C7A">
          <w:fldChar w:fldCharType="end"/>
        </w:r>
      </w:hyperlink>
    </w:p>
    <w:p w14:paraId="458B0F85" w14:textId="77777777" w:rsidR="004D4632" w:rsidRPr="00DE7C7A" w:rsidRDefault="00000000">
      <w:pPr>
        <w:pStyle w:val="TOC3"/>
        <w:tabs>
          <w:tab w:val="right" w:leader="dot" w:pos="8312"/>
        </w:tabs>
      </w:pPr>
      <w:hyperlink w:anchor="_Toc9040" w:history="1">
        <w:r w:rsidRPr="00DE7C7A">
          <w:rPr>
            <w:rFonts w:ascii="宋体" w:hAnsi="宋体" w:cs="宋体" w:hint="eastAsia"/>
          </w:rPr>
          <w:t>3.1 投标文件的组成</w:t>
        </w:r>
        <w:r w:rsidRPr="00DE7C7A">
          <w:tab/>
        </w:r>
        <w:r w:rsidRPr="00DE7C7A">
          <w:fldChar w:fldCharType="begin"/>
        </w:r>
        <w:r w:rsidRPr="00DE7C7A">
          <w:instrText xml:space="preserve"> PAGEREF _Toc9040 \h </w:instrText>
        </w:r>
        <w:r w:rsidRPr="00DE7C7A">
          <w:fldChar w:fldCharType="separate"/>
        </w:r>
        <w:r w:rsidRPr="00DE7C7A">
          <w:t>15</w:t>
        </w:r>
        <w:r w:rsidRPr="00DE7C7A">
          <w:fldChar w:fldCharType="end"/>
        </w:r>
      </w:hyperlink>
    </w:p>
    <w:p w14:paraId="02DF3F48" w14:textId="77777777" w:rsidR="004D4632" w:rsidRPr="00DE7C7A" w:rsidRDefault="00000000">
      <w:pPr>
        <w:pStyle w:val="TOC3"/>
        <w:tabs>
          <w:tab w:val="right" w:leader="dot" w:pos="8312"/>
        </w:tabs>
      </w:pPr>
      <w:hyperlink w:anchor="_Toc27361" w:history="1">
        <w:r w:rsidRPr="00DE7C7A">
          <w:rPr>
            <w:rFonts w:ascii="宋体" w:hAnsi="宋体" w:cs="宋体" w:hint="eastAsia"/>
          </w:rPr>
          <w:t>3.2 投标报价</w:t>
        </w:r>
        <w:r w:rsidRPr="00DE7C7A">
          <w:tab/>
        </w:r>
        <w:r w:rsidRPr="00DE7C7A">
          <w:fldChar w:fldCharType="begin"/>
        </w:r>
        <w:r w:rsidRPr="00DE7C7A">
          <w:instrText xml:space="preserve"> PAGEREF _Toc27361 \h </w:instrText>
        </w:r>
        <w:r w:rsidRPr="00DE7C7A">
          <w:fldChar w:fldCharType="separate"/>
        </w:r>
        <w:r w:rsidRPr="00DE7C7A">
          <w:t>16</w:t>
        </w:r>
        <w:r w:rsidRPr="00DE7C7A">
          <w:fldChar w:fldCharType="end"/>
        </w:r>
      </w:hyperlink>
    </w:p>
    <w:p w14:paraId="498B5817" w14:textId="77777777" w:rsidR="004D4632" w:rsidRPr="00DE7C7A" w:rsidRDefault="00000000">
      <w:pPr>
        <w:pStyle w:val="TOC3"/>
        <w:tabs>
          <w:tab w:val="right" w:leader="dot" w:pos="8312"/>
        </w:tabs>
      </w:pPr>
      <w:hyperlink w:anchor="_Toc1409" w:history="1">
        <w:r w:rsidRPr="00DE7C7A">
          <w:rPr>
            <w:rFonts w:ascii="宋体" w:hAnsi="宋体" w:cs="宋体" w:hint="eastAsia"/>
          </w:rPr>
          <w:t>3.3 投标有效期</w:t>
        </w:r>
        <w:r w:rsidRPr="00DE7C7A">
          <w:tab/>
        </w:r>
        <w:r w:rsidRPr="00DE7C7A">
          <w:fldChar w:fldCharType="begin"/>
        </w:r>
        <w:r w:rsidRPr="00DE7C7A">
          <w:instrText xml:space="preserve"> PAGEREF _Toc1409 \h </w:instrText>
        </w:r>
        <w:r w:rsidRPr="00DE7C7A">
          <w:fldChar w:fldCharType="separate"/>
        </w:r>
        <w:r w:rsidRPr="00DE7C7A">
          <w:t>16</w:t>
        </w:r>
        <w:r w:rsidRPr="00DE7C7A">
          <w:fldChar w:fldCharType="end"/>
        </w:r>
      </w:hyperlink>
    </w:p>
    <w:p w14:paraId="01BF4746" w14:textId="77777777" w:rsidR="004D4632" w:rsidRPr="00DE7C7A" w:rsidRDefault="00000000">
      <w:pPr>
        <w:pStyle w:val="TOC3"/>
        <w:tabs>
          <w:tab w:val="right" w:leader="dot" w:pos="8312"/>
        </w:tabs>
      </w:pPr>
      <w:hyperlink w:anchor="_Toc30101" w:history="1">
        <w:r w:rsidRPr="00DE7C7A">
          <w:rPr>
            <w:rFonts w:ascii="宋体" w:hAnsi="宋体" w:cs="宋体" w:hint="eastAsia"/>
          </w:rPr>
          <w:t>3.4 投标保证金（本项目不适用）</w:t>
        </w:r>
        <w:r w:rsidRPr="00DE7C7A">
          <w:tab/>
        </w:r>
        <w:r w:rsidRPr="00DE7C7A">
          <w:fldChar w:fldCharType="begin"/>
        </w:r>
        <w:r w:rsidRPr="00DE7C7A">
          <w:instrText xml:space="preserve"> PAGEREF _Toc30101 \h </w:instrText>
        </w:r>
        <w:r w:rsidRPr="00DE7C7A">
          <w:fldChar w:fldCharType="separate"/>
        </w:r>
        <w:r w:rsidRPr="00DE7C7A">
          <w:t>16</w:t>
        </w:r>
        <w:r w:rsidRPr="00DE7C7A">
          <w:fldChar w:fldCharType="end"/>
        </w:r>
      </w:hyperlink>
    </w:p>
    <w:p w14:paraId="221DF58A" w14:textId="77777777" w:rsidR="004D4632" w:rsidRPr="00DE7C7A" w:rsidRDefault="00000000">
      <w:pPr>
        <w:pStyle w:val="TOC3"/>
        <w:tabs>
          <w:tab w:val="right" w:leader="dot" w:pos="8312"/>
        </w:tabs>
      </w:pPr>
      <w:hyperlink w:anchor="_Toc27056" w:history="1">
        <w:r w:rsidRPr="00DE7C7A">
          <w:rPr>
            <w:rFonts w:ascii="宋体" w:hAnsi="宋体" w:cs="宋体" w:hint="eastAsia"/>
          </w:rPr>
          <w:t>3.5 备选投标方案</w:t>
        </w:r>
        <w:r w:rsidRPr="00DE7C7A">
          <w:tab/>
        </w:r>
        <w:r w:rsidRPr="00DE7C7A">
          <w:fldChar w:fldCharType="begin"/>
        </w:r>
        <w:r w:rsidRPr="00DE7C7A">
          <w:instrText xml:space="preserve"> PAGEREF _Toc27056 \h </w:instrText>
        </w:r>
        <w:r w:rsidRPr="00DE7C7A">
          <w:fldChar w:fldCharType="separate"/>
        </w:r>
        <w:r w:rsidRPr="00DE7C7A">
          <w:t>17</w:t>
        </w:r>
        <w:r w:rsidRPr="00DE7C7A">
          <w:fldChar w:fldCharType="end"/>
        </w:r>
      </w:hyperlink>
    </w:p>
    <w:p w14:paraId="72616FF2" w14:textId="77777777" w:rsidR="004D4632" w:rsidRPr="00DE7C7A" w:rsidRDefault="00000000">
      <w:pPr>
        <w:pStyle w:val="TOC3"/>
        <w:tabs>
          <w:tab w:val="right" w:leader="dot" w:pos="8312"/>
        </w:tabs>
      </w:pPr>
      <w:hyperlink w:anchor="_Toc18401" w:history="1">
        <w:r w:rsidRPr="00DE7C7A">
          <w:rPr>
            <w:rFonts w:ascii="宋体" w:hAnsi="宋体" w:cs="宋体" w:hint="eastAsia"/>
          </w:rPr>
          <w:t>3.6 投标文件的编制</w:t>
        </w:r>
        <w:r w:rsidRPr="00DE7C7A">
          <w:tab/>
        </w:r>
        <w:r w:rsidRPr="00DE7C7A">
          <w:fldChar w:fldCharType="begin"/>
        </w:r>
        <w:r w:rsidRPr="00DE7C7A">
          <w:instrText xml:space="preserve"> PAGEREF _Toc18401 \h </w:instrText>
        </w:r>
        <w:r w:rsidRPr="00DE7C7A">
          <w:fldChar w:fldCharType="separate"/>
        </w:r>
        <w:r w:rsidRPr="00DE7C7A">
          <w:t>17</w:t>
        </w:r>
        <w:r w:rsidRPr="00DE7C7A">
          <w:fldChar w:fldCharType="end"/>
        </w:r>
      </w:hyperlink>
    </w:p>
    <w:p w14:paraId="1F108C54" w14:textId="77777777" w:rsidR="004D4632" w:rsidRPr="00DE7C7A" w:rsidRDefault="00000000">
      <w:pPr>
        <w:pStyle w:val="TOC3"/>
        <w:tabs>
          <w:tab w:val="right" w:leader="dot" w:pos="8312"/>
        </w:tabs>
      </w:pPr>
      <w:hyperlink w:anchor="_Toc17243" w:history="1">
        <w:r w:rsidRPr="00DE7C7A">
          <w:rPr>
            <w:rFonts w:ascii="宋体" w:hAnsi="宋体" w:cs="宋体" w:hint="eastAsia"/>
          </w:rPr>
          <w:t>3.7投标备份文件</w:t>
        </w:r>
        <w:r w:rsidRPr="00DE7C7A">
          <w:tab/>
        </w:r>
        <w:r w:rsidRPr="00DE7C7A">
          <w:fldChar w:fldCharType="begin"/>
        </w:r>
        <w:r w:rsidRPr="00DE7C7A">
          <w:instrText xml:space="preserve"> PAGEREF _Toc17243 \h </w:instrText>
        </w:r>
        <w:r w:rsidRPr="00DE7C7A">
          <w:fldChar w:fldCharType="separate"/>
        </w:r>
        <w:r w:rsidRPr="00DE7C7A">
          <w:t>18</w:t>
        </w:r>
        <w:r w:rsidRPr="00DE7C7A">
          <w:fldChar w:fldCharType="end"/>
        </w:r>
      </w:hyperlink>
    </w:p>
    <w:p w14:paraId="58E43E44" w14:textId="77777777" w:rsidR="004D4632" w:rsidRPr="00DE7C7A" w:rsidRDefault="00000000">
      <w:pPr>
        <w:pStyle w:val="TOC2"/>
        <w:tabs>
          <w:tab w:val="right" w:leader="dot" w:pos="8312"/>
        </w:tabs>
      </w:pPr>
      <w:hyperlink w:anchor="_Toc21164" w:history="1">
        <w:r w:rsidRPr="00DE7C7A">
          <w:rPr>
            <w:rFonts w:ascii="宋体" w:hAnsi="宋体" w:cs="宋体" w:hint="eastAsia"/>
          </w:rPr>
          <w:t>4 投标</w:t>
        </w:r>
        <w:r w:rsidRPr="00DE7C7A">
          <w:tab/>
        </w:r>
        <w:r w:rsidRPr="00DE7C7A">
          <w:fldChar w:fldCharType="begin"/>
        </w:r>
        <w:r w:rsidRPr="00DE7C7A">
          <w:instrText xml:space="preserve"> PAGEREF _Toc21164 \h </w:instrText>
        </w:r>
        <w:r w:rsidRPr="00DE7C7A">
          <w:fldChar w:fldCharType="separate"/>
        </w:r>
        <w:r w:rsidRPr="00DE7C7A">
          <w:t>18</w:t>
        </w:r>
        <w:r w:rsidRPr="00DE7C7A">
          <w:fldChar w:fldCharType="end"/>
        </w:r>
      </w:hyperlink>
    </w:p>
    <w:p w14:paraId="4735A90B" w14:textId="77777777" w:rsidR="004D4632" w:rsidRPr="00DE7C7A" w:rsidRDefault="00000000">
      <w:pPr>
        <w:pStyle w:val="TOC2"/>
        <w:tabs>
          <w:tab w:val="right" w:leader="dot" w:pos="8312"/>
        </w:tabs>
      </w:pPr>
      <w:hyperlink w:anchor="_Toc30403" w:history="1">
        <w:r w:rsidRPr="00DE7C7A">
          <w:rPr>
            <w:rFonts w:ascii="宋体" w:hAnsi="宋体" w:cs="宋体" w:hint="eastAsia"/>
            <w:bCs/>
            <w:szCs w:val="32"/>
          </w:rPr>
          <w:t>5 开标</w:t>
        </w:r>
        <w:r w:rsidRPr="00DE7C7A">
          <w:tab/>
        </w:r>
        <w:r w:rsidRPr="00DE7C7A">
          <w:fldChar w:fldCharType="begin"/>
        </w:r>
        <w:r w:rsidRPr="00DE7C7A">
          <w:instrText xml:space="preserve"> PAGEREF _Toc30403 \h </w:instrText>
        </w:r>
        <w:r w:rsidRPr="00DE7C7A">
          <w:fldChar w:fldCharType="separate"/>
        </w:r>
        <w:r w:rsidRPr="00DE7C7A">
          <w:t>18</w:t>
        </w:r>
        <w:r w:rsidRPr="00DE7C7A">
          <w:fldChar w:fldCharType="end"/>
        </w:r>
      </w:hyperlink>
    </w:p>
    <w:p w14:paraId="70A2EBE0" w14:textId="77777777" w:rsidR="004D4632" w:rsidRPr="00DE7C7A" w:rsidRDefault="00000000">
      <w:pPr>
        <w:pStyle w:val="TOC3"/>
        <w:tabs>
          <w:tab w:val="right" w:leader="dot" w:pos="8312"/>
        </w:tabs>
      </w:pPr>
      <w:hyperlink w:anchor="_Toc21612" w:history="1">
        <w:r w:rsidRPr="00DE7C7A">
          <w:rPr>
            <w:rFonts w:ascii="宋体" w:hAnsi="宋体" w:cs="宋体" w:hint="eastAsia"/>
          </w:rPr>
          <w:t>5.1 开标时间、地点和投标人参会代表</w:t>
        </w:r>
        <w:r w:rsidRPr="00DE7C7A">
          <w:tab/>
        </w:r>
        <w:r w:rsidRPr="00DE7C7A">
          <w:fldChar w:fldCharType="begin"/>
        </w:r>
        <w:r w:rsidRPr="00DE7C7A">
          <w:instrText xml:space="preserve"> PAGEREF _Toc21612 \h </w:instrText>
        </w:r>
        <w:r w:rsidRPr="00DE7C7A">
          <w:fldChar w:fldCharType="separate"/>
        </w:r>
        <w:r w:rsidRPr="00DE7C7A">
          <w:t>18</w:t>
        </w:r>
        <w:r w:rsidRPr="00DE7C7A">
          <w:fldChar w:fldCharType="end"/>
        </w:r>
      </w:hyperlink>
    </w:p>
    <w:p w14:paraId="353FEB42" w14:textId="77777777" w:rsidR="004D4632" w:rsidRPr="00DE7C7A" w:rsidRDefault="00000000">
      <w:pPr>
        <w:pStyle w:val="TOC3"/>
        <w:tabs>
          <w:tab w:val="right" w:leader="dot" w:pos="8312"/>
        </w:tabs>
      </w:pPr>
      <w:hyperlink w:anchor="_Toc12244" w:history="1">
        <w:r w:rsidRPr="00DE7C7A">
          <w:rPr>
            <w:rFonts w:ascii="宋体" w:hAnsi="宋体" w:cs="宋体" w:hint="eastAsia"/>
          </w:rPr>
          <w:t>5.2 开标程序</w:t>
        </w:r>
        <w:r w:rsidRPr="00DE7C7A">
          <w:tab/>
        </w:r>
        <w:r w:rsidRPr="00DE7C7A">
          <w:fldChar w:fldCharType="begin"/>
        </w:r>
        <w:r w:rsidRPr="00DE7C7A">
          <w:instrText xml:space="preserve"> PAGEREF _Toc12244 \h </w:instrText>
        </w:r>
        <w:r w:rsidRPr="00DE7C7A">
          <w:fldChar w:fldCharType="separate"/>
        </w:r>
        <w:r w:rsidRPr="00DE7C7A">
          <w:t>18</w:t>
        </w:r>
        <w:r w:rsidRPr="00DE7C7A">
          <w:fldChar w:fldCharType="end"/>
        </w:r>
      </w:hyperlink>
    </w:p>
    <w:p w14:paraId="7031189E" w14:textId="77777777" w:rsidR="004D4632" w:rsidRPr="00DE7C7A" w:rsidRDefault="00000000">
      <w:pPr>
        <w:pStyle w:val="TOC3"/>
        <w:tabs>
          <w:tab w:val="right" w:leader="dot" w:pos="8312"/>
        </w:tabs>
      </w:pPr>
      <w:hyperlink w:anchor="_Toc2529" w:history="1">
        <w:r w:rsidRPr="00DE7C7A">
          <w:rPr>
            <w:rFonts w:ascii="宋体" w:hAnsi="宋体" w:cs="宋体" w:hint="eastAsia"/>
          </w:rPr>
          <w:t>5.3特殊情况处理</w:t>
        </w:r>
        <w:r w:rsidRPr="00DE7C7A">
          <w:tab/>
        </w:r>
        <w:r w:rsidRPr="00DE7C7A">
          <w:fldChar w:fldCharType="begin"/>
        </w:r>
        <w:r w:rsidRPr="00DE7C7A">
          <w:instrText xml:space="preserve"> PAGEREF _Toc2529 \h </w:instrText>
        </w:r>
        <w:r w:rsidRPr="00DE7C7A">
          <w:fldChar w:fldCharType="separate"/>
        </w:r>
        <w:r w:rsidRPr="00DE7C7A">
          <w:t>18</w:t>
        </w:r>
        <w:r w:rsidRPr="00DE7C7A">
          <w:fldChar w:fldCharType="end"/>
        </w:r>
      </w:hyperlink>
    </w:p>
    <w:p w14:paraId="268A56D7" w14:textId="77777777" w:rsidR="004D4632" w:rsidRPr="00DE7C7A" w:rsidRDefault="00000000">
      <w:pPr>
        <w:pStyle w:val="TOC2"/>
        <w:tabs>
          <w:tab w:val="right" w:leader="dot" w:pos="8312"/>
        </w:tabs>
      </w:pPr>
      <w:hyperlink w:anchor="_Toc6811" w:history="1">
        <w:r w:rsidRPr="00DE7C7A">
          <w:rPr>
            <w:rFonts w:ascii="宋体" w:hAnsi="宋体" w:cs="宋体" w:hint="eastAsia"/>
          </w:rPr>
          <w:t>6 评标</w:t>
        </w:r>
        <w:r w:rsidRPr="00DE7C7A">
          <w:tab/>
        </w:r>
        <w:r w:rsidRPr="00DE7C7A">
          <w:fldChar w:fldCharType="begin"/>
        </w:r>
        <w:r w:rsidRPr="00DE7C7A">
          <w:instrText xml:space="preserve"> PAGEREF _Toc6811 \h </w:instrText>
        </w:r>
        <w:r w:rsidRPr="00DE7C7A">
          <w:fldChar w:fldCharType="separate"/>
        </w:r>
        <w:r w:rsidRPr="00DE7C7A">
          <w:t>18</w:t>
        </w:r>
        <w:r w:rsidRPr="00DE7C7A">
          <w:fldChar w:fldCharType="end"/>
        </w:r>
      </w:hyperlink>
    </w:p>
    <w:p w14:paraId="2432503F" w14:textId="77777777" w:rsidR="004D4632" w:rsidRPr="00DE7C7A" w:rsidRDefault="00000000">
      <w:pPr>
        <w:pStyle w:val="TOC3"/>
        <w:tabs>
          <w:tab w:val="right" w:leader="dot" w:pos="8312"/>
        </w:tabs>
      </w:pPr>
      <w:hyperlink w:anchor="_Toc8380" w:history="1">
        <w:r w:rsidRPr="00DE7C7A">
          <w:rPr>
            <w:rFonts w:ascii="宋体" w:hAnsi="宋体" w:cs="宋体" w:hint="eastAsia"/>
          </w:rPr>
          <w:t>6.1 评标委员会</w:t>
        </w:r>
        <w:r w:rsidRPr="00DE7C7A">
          <w:tab/>
        </w:r>
        <w:r w:rsidRPr="00DE7C7A">
          <w:fldChar w:fldCharType="begin"/>
        </w:r>
        <w:r w:rsidRPr="00DE7C7A">
          <w:instrText xml:space="preserve"> PAGEREF _Toc8380 \h </w:instrText>
        </w:r>
        <w:r w:rsidRPr="00DE7C7A">
          <w:fldChar w:fldCharType="separate"/>
        </w:r>
        <w:r w:rsidRPr="00DE7C7A">
          <w:t>18</w:t>
        </w:r>
        <w:r w:rsidRPr="00DE7C7A">
          <w:fldChar w:fldCharType="end"/>
        </w:r>
      </w:hyperlink>
    </w:p>
    <w:p w14:paraId="393D4812" w14:textId="77777777" w:rsidR="004D4632" w:rsidRPr="00DE7C7A" w:rsidRDefault="00000000">
      <w:pPr>
        <w:pStyle w:val="TOC3"/>
        <w:tabs>
          <w:tab w:val="right" w:leader="dot" w:pos="8312"/>
        </w:tabs>
      </w:pPr>
      <w:hyperlink w:anchor="_Toc26269" w:history="1">
        <w:r w:rsidRPr="00DE7C7A">
          <w:rPr>
            <w:rFonts w:ascii="宋体" w:hAnsi="宋体" w:cs="宋体" w:hint="eastAsia"/>
          </w:rPr>
          <w:t>6.2 评标原则</w:t>
        </w:r>
        <w:r w:rsidRPr="00DE7C7A">
          <w:tab/>
        </w:r>
        <w:r w:rsidRPr="00DE7C7A">
          <w:fldChar w:fldCharType="begin"/>
        </w:r>
        <w:r w:rsidRPr="00DE7C7A">
          <w:instrText xml:space="preserve"> PAGEREF _Toc26269 \h </w:instrText>
        </w:r>
        <w:r w:rsidRPr="00DE7C7A">
          <w:fldChar w:fldCharType="separate"/>
        </w:r>
        <w:r w:rsidRPr="00DE7C7A">
          <w:t>19</w:t>
        </w:r>
        <w:r w:rsidRPr="00DE7C7A">
          <w:fldChar w:fldCharType="end"/>
        </w:r>
      </w:hyperlink>
    </w:p>
    <w:p w14:paraId="7F02A371" w14:textId="77777777" w:rsidR="004D4632" w:rsidRPr="00DE7C7A" w:rsidRDefault="00000000">
      <w:pPr>
        <w:pStyle w:val="TOC3"/>
        <w:tabs>
          <w:tab w:val="right" w:leader="dot" w:pos="8312"/>
        </w:tabs>
      </w:pPr>
      <w:hyperlink w:anchor="_Toc18589" w:history="1">
        <w:r w:rsidRPr="00DE7C7A">
          <w:rPr>
            <w:rFonts w:ascii="宋体" w:hAnsi="宋体" w:cs="宋体" w:hint="eastAsia"/>
          </w:rPr>
          <w:t>6.3 评标</w:t>
        </w:r>
        <w:r w:rsidRPr="00DE7C7A">
          <w:tab/>
        </w:r>
        <w:r w:rsidRPr="00DE7C7A">
          <w:fldChar w:fldCharType="begin"/>
        </w:r>
        <w:r w:rsidRPr="00DE7C7A">
          <w:instrText xml:space="preserve"> PAGEREF _Toc18589 \h </w:instrText>
        </w:r>
        <w:r w:rsidRPr="00DE7C7A">
          <w:fldChar w:fldCharType="separate"/>
        </w:r>
        <w:r w:rsidRPr="00DE7C7A">
          <w:t>19</w:t>
        </w:r>
        <w:r w:rsidRPr="00DE7C7A">
          <w:fldChar w:fldCharType="end"/>
        </w:r>
      </w:hyperlink>
    </w:p>
    <w:p w14:paraId="23451C24" w14:textId="77777777" w:rsidR="004D4632" w:rsidRPr="00DE7C7A" w:rsidRDefault="00000000">
      <w:pPr>
        <w:pStyle w:val="TOC3"/>
        <w:tabs>
          <w:tab w:val="right" w:leader="dot" w:pos="8312"/>
        </w:tabs>
      </w:pPr>
      <w:hyperlink w:anchor="_Toc4707" w:history="1">
        <w:r w:rsidRPr="00DE7C7A">
          <w:rPr>
            <w:rFonts w:ascii="宋体" w:hAnsi="宋体" w:cs="宋体" w:hint="eastAsia"/>
          </w:rPr>
          <w:t>6.4 评标结果公示</w:t>
        </w:r>
        <w:r w:rsidRPr="00DE7C7A">
          <w:tab/>
        </w:r>
        <w:r w:rsidRPr="00DE7C7A">
          <w:fldChar w:fldCharType="begin"/>
        </w:r>
        <w:r w:rsidRPr="00DE7C7A">
          <w:instrText xml:space="preserve"> PAGEREF _Toc4707 \h </w:instrText>
        </w:r>
        <w:r w:rsidRPr="00DE7C7A">
          <w:fldChar w:fldCharType="separate"/>
        </w:r>
        <w:r w:rsidRPr="00DE7C7A">
          <w:t>19</w:t>
        </w:r>
        <w:r w:rsidRPr="00DE7C7A">
          <w:fldChar w:fldCharType="end"/>
        </w:r>
      </w:hyperlink>
    </w:p>
    <w:p w14:paraId="2D554EBF" w14:textId="77777777" w:rsidR="004D4632" w:rsidRPr="00DE7C7A" w:rsidRDefault="00000000">
      <w:pPr>
        <w:pStyle w:val="TOC2"/>
        <w:tabs>
          <w:tab w:val="right" w:leader="dot" w:pos="8312"/>
        </w:tabs>
      </w:pPr>
      <w:hyperlink w:anchor="_Toc1452" w:history="1">
        <w:r w:rsidRPr="00DE7C7A">
          <w:rPr>
            <w:rFonts w:ascii="宋体" w:hAnsi="宋体" w:cs="宋体" w:hint="eastAsia"/>
          </w:rPr>
          <w:t>7 合同授予</w:t>
        </w:r>
        <w:r w:rsidRPr="00DE7C7A">
          <w:tab/>
        </w:r>
        <w:r w:rsidRPr="00DE7C7A">
          <w:fldChar w:fldCharType="begin"/>
        </w:r>
        <w:r w:rsidRPr="00DE7C7A">
          <w:instrText xml:space="preserve"> PAGEREF _Toc1452 \h </w:instrText>
        </w:r>
        <w:r w:rsidRPr="00DE7C7A">
          <w:fldChar w:fldCharType="separate"/>
        </w:r>
        <w:r w:rsidRPr="00DE7C7A">
          <w:t>19</w:t>
        </w:r>
        <w:r w:rsidRPr="00DE7C7A">
          <w:fldChar w:fldCharType="end"/>
        </w:r>
      </w:hyperlink>
    </w:p>
    <w:p w14:paraId="3CBABBAC" w14:textId="77777777" w:rsidR="004D4632" w:rsidRPr="00DE7C7A" w:rsidRDefault="00000000">
      <w:pPr>
        <w:pStyle w:val="TOC3"/>
        <w:tabs>
          <w:tab w:val="right" w:leader="dot" w:pos="8312"/>
        </w:tabs>
      </w:pPr>
      <w:hyperlink w:anchor="_Toc6707" w:history="1">
        <w:r w:rsidRPr="00DE7C7A">
          <w:rPr>
            <w:rFonts w:ascii="宋体" w:hAnsi="宋体" w:cs="宋体" w:hint="eastAsia"/>
          </w:rPr>
          <w:t>7.1 定标方式</w:t>
        </w:r>
        <w:r w:rsidRPr="00DE7C7A">
          <w:tab/>
        </w:r>
        <w:r w:rsidRPr="00DE7C7A">
          <w:fldChar w:fldCharType="begin"/>
        </w:r>
        <w:r w:rsidRPr="00DE7C7A">
          <w:instrText xml:space="preserve"> PAGEREF _Toc6707 \h </w:instrText>
        </w:r>
        <w:r w:rsidRPr="00DE7C7A">
          <w:fldChar w:fldCharType="separate"/>
        </w:r>
        <w:r w:rsidRPr="00DE7C7A">
          <w:t>19</w:t>
        </w:r>
        <w:r w:rsidRPr="00DE7C7A">
          <w:fldChar w:fldCharType="end"/>
        </w:r>
      </w:hyperlink>
    </w:p>
    <w:p w14:paraId="62BE777F" w14:textId="77777777" w:rsidR="004D4632" w:rsidRPr="00DE7C7A" w:rsidRDefault="00000000">
      <w:pPr>
        <w:pStyle w:val="TOC3"/>
        <w:tabs>
          <w:tab w:val="right" w:leader="dot" w:pos="8312"/>
        </w:tabs>
      </w:pPr>
      <w:hyperlink w:anchor="_Toc12522" w:history="1">
        <w:r w:rsidRPr="00DE7C7A">
          <w:rPr>
            <w:rFonts w:ascii="宋体" w:hAnsi="宋体" w:cs="宋体" w:hint="eastAsia"/>
          </w:rPr>
          <w:t>7.2 中标通知及中标结果公告</w:t>
        </w:r>
        <w:r w:rsidRPr="00DE7C7A">
          <w:tab/>
        </w:r>
        <w:r w:rsidRPr="00DE7C7A">
          <w:fldChar w:fldCharType="begin"/>
        </w:r>
        <w:r w:rsidRPr="00DE7C7A">
          <w:instrText xml:space="preserve"> PAGEREF _Toc12522 \h </w:instrText>
        </w:r>
        <w:r w:rsidRPr="00DE7C7A">
          <w:fldChar w:fldCharType="separate"/>
        </w:r>
        <w:r w:rsidRPr="00DE7C7A">
          <w:t>19</w:t>
        </w:r>
        <w:r w:rsidRPr="00DE7C7A">
          <w:fldChar w:fldCharType="end"/>
        </w:r>
      </w:hyperlink>
    </w:p>
    <w:p w14:paraId="3FFB1DF3" w14:textId="77777777" w:rsidR="004D4632" w:rsidRPr="00DE7C7A" w:rsidRDefault="00000000">
      <w:pPr>
        <w:pStyle w:val="TOC3"/>
        <w:tabs>
          <w:tab w:val="right" w:leader="dot" w:pos="8312"/>
        </w:tabs>
      </w:pPr>
      <w:hyperlink w:anchor="_Toc20881" w:history="1">
        <w:r w:rsidRPr="00DE7C7A">
          <w:rPr>
            <w:rFonts w:ascii="宋体" w:hAnsi="宋体" w:cs="宋体" w:hint="eastAsia"/>
          </w:rPr>
          <w:t>7.3 履约保证金</w:t>
        </w:r>
        <w:r w:rsidRPr="00DE7C7A">
          <w:tab/>
        </w:r>
        <w:r w:rsidRPr="00DE7C7A">
          <w:fldChar w:fldCharType="begin"/>
        </w:r>
        <w:r w:rsidRPr="00DE7C7A">
          <w:instrText xml:space="preserve"> PAGEREF _Toc20881 \h </w:instrText>
        </w:r>
        <w:r w:rsidRPr="00DE7C7A">
          <w:fldChar w:fldCharType="separate"/>
        </w:r>
        <w:r w:rsidRPr="00DE7C7A">
          <w:t>19</w:t>
        </w:r>
        <w:r w:rsidRPr="00DE7C7A">
          <w:fldChar w:fldCharType="end"/>
        </w:r>
      </w:hyperlink>
    </w:p>
    <w:p w14:paraId="1FB8D2D0" w14:textId="77777777" w:rsidR="004D4632" w:rsidRPr="00DE7C7A" w:rsidRDefault="00000000">
      <w:pPr>
        <w:pStyle w:val="TOC3"/>
        <w:tabs>
          <w:tab w:val="right" w:leader="dot" w:pos="8312"/>
        </w:tabs>
      </w:pPr>
      <w:hyperlink w:anchor="_Toc23598" w:history="1">
        <w:r w:rsidRPr="00DE7C7A">
          <w:rPr>
            <w:rFonts w:ascii="宋体" w:hAnsi="宋体" w:cs="宋体" w:hint="eastAsia"/>
          </w:rPr>
          <w:t>7.4 签订合同</w:t>
        </w:r>
        <w:r w:rsidRPr="00DE7C7A">
          <w:tab/>
        </w:r>
        <w:r w:rsidRPr="00DE7C7A">
          <w:fldChar w:fldCharType="begin"/>
        </w:r>
        <w:r w:rsidRPr="00DE7C7A">
          <w:instrText xml:space="preserve"> PAGEREF _Toc23598 \h </w:instrText>
        </w:r>
        <w:r w:rsidRPr="00DE7C7A">
          <w:fldChar w:fldCharType="separate"/>
        </w:r>
        <w:r w:rsidRPr="00DE7C7A">
          <w:t>19</w:t>
        </w:r>
        <w:r w:rsidRPr="00DE7C7A">
          <w:fldChar w:fldCharType="end"/>
        </w:r>
      </w:hyperlink>
    </w:p>
    <w:p w14:paraId="107C3FBF" w14:textId="77777777" w:rsidR="004D4632" w:rsidRPr="00DE7C7A" w:rsidRDefault="00000000">
      <w:pPr>
        <w:pStyle w:val="TOC2"/>
        <w:tabs>
          <w:tab w:val="right" w:leader="dot" w:pos="8312"/>
        </w:tabs>
      </w:pPr>
      <w:hyperlink w:anchor="_Toc26064" w:history="1">
        <w:r w:rsidRPr="00DE7C7A">
          <w:rPr>
            <w:rFonts w:ascii="宋体" w:hAnsi="宋体" w:cs="宋体" w:hint="eastAsia"/>
          </w:rPr>
          <w:t>8 纪律和监督</w:t>
        </w:r>
        <w:r w:rsidRPr="00DE7C7A">
          <w:tab/>
        </w:r>
        <w:r w:rsidRPr="00DE7C7A">
          <w:fldChar w:fldCharType="begin"/>
        </w:r>
        <w:r w:rsidRPr="00DE7C7A">
          <w:instrText xml:space="preserve"> PAGEREF _Toc26064 \h </w:instrText>
        </w:r>
        <w:r w:rsidRPr="00DE7C7A">
          <w:fldChar w:fldCharType="separate"/>
        </w:r>
        <w:r w:rsidRPr="00DE7C7A">
          <w:t>20</w:t>
        </w:r>
        <w:r w:rsidRPr="00DE7C7A">
          <w:fldChar w:fldCharType="end"/>
        </w:r>
      </w:hyperlink>
    </w:p>
    <w:p w14:paraId="09A62F1F" w14:textId="77777777" w:rsidR="004D4632" w:rsidRPr="00DE7C7A" w:rsidRDefault="00000000">
      <w:pPr>
        <w:pStyle w:val="TOC3"/>
        <w:tabs>
          <w:tab w:val="right" w:leader="dot" w:pos="8312"/>
        </w:tabs>
      </w:pPr>
      <w:hyperlink w:anchor="_Toc16106" w:history="1">
        <w:r w:rsidRPr="00DE7C7A">
          <w:rPr>
            <w:rFonts w:ascii="宋体" w:hAnsi="宋体" w:cs="宋体" w:hint="eastAsia"/>
          </w:rPr>
          <w:t>8.1 对招标人的纪律要求</w:t>
        </w:r>
        <w:r w:rsidRPr="00DE7C7A">
          <w:tab/>
        </w:r>
        <w:r w:rsidRPr="00DE7C7A">
          <w:fldChar w:fldCharType="begin"/>
        </w:r>
        <w:r w:rsidRPr="00DE7C7A">
          <w:instrText xml:space="preserve"> PAGEREF _Toc16106 \h </w:instrText>
        </w:r>
        <w:r w:rsidRPr="00DE7C7A">
          <w:fldChar w:fldCharType="separate"/>
        </w:r>
        <w:r w:rsidRPr="00DE7C7A">
          <w:t>20</w:t>
        </w:r>
        <w:r w:rsidRPr="00DE7C7A">
          <w:fldChar w:fldCharType="end"/>
        </w:r>
      </w:hyperlink>
    </w:p>
    <w:p w14:paraId="476A7C99" w14:textId="77777777" w:rsidR="004D4632" w:rsidRPr="00DE7C7A" w:rsidRDefault="00000000">
      <w:pPr>
        <w:pStyle w:val="TOC3"/>
        <w:tabs>
          <w:tab w:val="right" w:leader="dot" w:pos="8312"/>
        </w:tabs>
      </w:pPr>
      <w:hyperlink w:anchor="_Toc14918" w:history="1">
        <w:r w:rsidRPr="00DE7C7A">
          <w:rPr>
            <w:rFonts w:ascii="宋体" w:hAnsi="宋体" w:cs="宋体" w:hint="eastAsia"/>
          </w:rPr>
          <w:t>8.2 对投标人的纪律要求</w:t>
        </w:r>
        <w:r w:rsidRPr="00DE7C7A">
          <w:tab/>
        </w:r>
        <w:r w:rsidRPr="00DE7C7A">
          <w:fldChar w:fldCharType="begin"/>
        </w:r>
        <w:r w:rsidRPr="00DE7C7A">
          <w:instrText xml:space="preserve"> PAGEREF _Toc14918 \h </w:instrText>
        </w:r>
        <w:r w:rsidRPr="00DE7C7A">
          <w:fldChar w:fldCharType="separate"/>
        </w:r>
        <w:r w:rsidRPr="00DE7C7A">
          <w:t>20</w:t>
        </w:r>
        <w:r w:rsidRPr="00DE7C7A">
          <w:fldChar w:fldCharType="end"/>
        </w:r>
      </w:hyperlink>
    </w:p>
    <w:p w14:paraId="5B3AC63B" w14:textId="77777777" w:rsidR="004D4632" w:rsidRPr="00DE7C7A" w:rsidRDefault="00000000">
      <w:pPr>
        <w:pStyle w:val="TOC3"/>
        <w:tabs>
          <w:tab w:val="right" w:leader="dot" w:pos="8312"/>
        </w:tabs>
      </w:pPr>
      <w:hyperlink w:anchor="_Toc14889" w:history="1">
        <w:r w:rsidRPr="00DE7C7A">
          <w:rPr>
            <w:rFonts w:ascii="宋体" w:hAnsi="宋体" w:cs="宋体" w:hint="eastAsia"/>
          </w:rPr>
          <w:t>8.3 对评标委员会成员的纪律要求</w:t>
        </w:r>
        <w:r w:rsidRPr="00DE7C7A">
          <w:tab/>
        </w:r>
        <w:r w:rsidRPr="00DE7C7A">
          <w:fldChar w:fldCharType="begin"/>
        </w:r>
        <w:r w:rsidRPr="00DE7C7A">
          <w:instrText xml:space="preserve"> PAGEREF _Toc14889 \h </w:instrText>
        </w:r>
        <w:r w:rsidRPr="00DE7C7A">
          <w:fldChar w:fldCharType="separate"/>
        </w:r>
        <w:r w:rsidRPr="00DE7C7A">
          <w:t>20</w:t>
        </w:r>
        <w:r w:rsidRPr="00DE7C7A">
          <w:fldChar w:fldCharType="end"/>
        </w:r>
      </w:hyperlink>
    </w:p>
    <w:p w14:paraId="78D3BEAA" w14:textId="77777777" w:rsidR="004D4632" w:rsidRPr="00DE7C7A" w:rsidRDefault="00000000">
      <w:pPr>
        <w:pStyle w:val="TOC3"/>
        <w:tabs>
          <w:tab w:val="right" w:leader="dot" w:pos="8312"/>
        </w:tabs>
      </w:pPr>
      <w:hyperlink w:anchor="_Toc4814" w:history="1">
        <w:r w:rsidRPr="00DE7C7A">
          <w:rPr>
            <w:rFonts w:ascii="宋体" w:hAnsi="宋体" w:cs="宋体" w:hint="eastAsia"/>
          </w:rPr>
          <w:t>8.4 对与评标活动有关的工作人员的纪律要求</w:t>
        </w:r>
        <w:r w:rsidRPr="00DE7C7A">
          <w:tab/>
        </w:r>
        <w:r w:rsidRPr="00DE7C7A">
          <w:fldChar w:fldCharType="begin"/>
        </w:r>
        <w:r w:rsidRPr="00DE7C7A">
          <w:instrText xml:space="preserve"> PAGEREF _Toc4814 \h </w:instrText>
        </w:r>
        <w:r w:rsidRPr="00DE7C7A">
          <w:fldChar w:fldCharType="separate"/>
        </w:r>
        <w:r w:rsidRPr="00DE7C7A">
          <w:t>20</w:t>
        </w:r>
        <w:r w:rsidRPr="00DE7C7A">
          <w:fldChar w:fldCharType="end"/>
        </w:r>
      </w:hyperlink>
    </w:p>
    <w:p w14:paraId="6E467BE9" w14:textId="77777777" w:rsidR="004D4632" w:rsidRPr="00DE7C7A" w:rsidRDefault="00000000">
      <w:pPr>
        <w:pStyle w:val="TOC3"/>
        <w:tabs>
          <w:tab w:val="right" w:leader="dot" w:pos="8312"/>
        </w:tabs>
      </w:pPr>
      <w:hyperlink w:anchor="_Toc13667" w:history="1">
        <w:r w:rsidRPr="00DE7C7A">
          <w:rPr>
            <w:rFonts w:ascii="宋体" w:hAnsi="宋体" w:cs="宋体" w:hint="eastAsia"/>
          </w:rPr>
          <w:t>8.5 异议与投诉</w:t>
        </w:r>
        <w:r w:rsidRPr="00DE7C7A">
          <w:tab/>
        </w:r>
        <w:r w:rsidRPr="00DE7C7A">
          <w:fldChar w:fldCharType="begin"/>
        </w:r>
        <w:r w:rsidRPr="00DE7C7A">
          <w:instrText xml:space="preserve"> PAGEREF _Toc13667 \h </w:instrText>
        </w:r>
        <w:r w:rsidRPr="00DE7C7A">
          <w:fldChar w:fldCharType="separate"/>
        </w:r>
        <w:r w:rsidRPr="00DE7C7A">
          <w:t>20</w:t>
        </w:r>
        <w:r w:rsidRPr="00DE7C7A">
          <w:fldChar w:fldCharType="end"/>
        </w:r>
      </w:hyperlink>
    </w:p>
    <w:p w14:paraId="210C991A" w14:textId="77777777" w:rsidR="004D4632" w:rsidRPr="00DE7C7A" w:rsidRDefault="00000000">
      <w:pPr>
        <w:pStyle w:val="TOC3"/>
        <w:tabs>
          <w:tab w:val="right" w:leader="dot" w:pos="8312"/>
        </w:tabs>
      </w:pPr>
      <w:hyperlink w:anchor="_Toc26568" w:history="1">
        <w:r w:rsidRPr="00DE7C7A">
          <w:rPr>
            <w:rFonts w:ascii="宋体" w:hAnsi="宋体" w:cs="宋体" w:hint="eastAsia"/>
          </w:rPr>
          <w:t>9 解释权</w:t>
        </w:r>
        <w:r w:rsidRPr="00DE7C7A">
          <w:tab/>
        </w:r>
        <w:r w:rsidRPr="00DE7C7A">
          <w:fldChar w:fldCharType="begin"/>
        </w:r>
        <w:r w:rsidRPr="00DE7C7A">
          <w:instrText xml:space="preserve"> PAGEREF _Toc26568 \h </w:instrText>
        </w:r>
        <w:r w:rsidRPr="00DE7C7A">
          <w:fldChar w:fldCharType="separate"/>
        </w:r>
        <w:r w:rsidRPr="00DE7C7A">
          <w:t>21</w:t>
        </w:r>
        <w:r w:rsidRPr="00DE7C7A">
          <w:fldChar w:fldCharType="end"/>
        </w:r>
      </w:hyperlink>
    </w:p>
    <w:p w14:paraId="7B5A2CDE" w14:textId="77777777" w:rsidR="004D4632" w:rsidRPr="00DE7C7A" w:rsidRDefault="00000000">
      <w:pPr>
        <w:pStyle w:val="TOC1"/>
        <w:tabs>
          <w:tab w:val="right" w:leader="dot" w:pos="8312"/>
        </w:tabs>
      </w:pPr>
      <w:hyperlink w:anchor="_Toc25375" w:history="1">
        <w:r w:rsidRPr="00DE7C7A">
          <w:rPr>
            <w:rFonts w:ascii="宋体" w:hAnsi="宋体" w:hint="eastAsia"/>
          </w:rPr>
          <w:t xml:space="preserve">第四章 </w:t>
        </w:r>
        <w:r w:rsidRPr="00DE7C7A">
          <w:rPr>
            <w:rFonts w:ascii="宋体" w:hAnsi="宋体"/>
          </w:rPr>
          <w:t>合同条款及格式</w:t>
        </w:r>
        <w:r w:rsidRPr="00DE7C7A">
          <w:tab/>
        </w:r>
        <w:r w:rsidRPr="00DE7C7A">
          <w:fldChar w:fldCharType="begin"/>
        </w:r>
        <w:r w:rsidRPr="00DE7C7A">
          <w:instrText xml:space="preserve"> PAGEREF _Toc25375 \h </w:instrText>
        </w:r>
        <w:r w:rsidRPr="00DE7C7A">
          <w:fldChar w:fldCharType="separate"/>
        </w:r>
        <w:r w:rsidRPr="00DE7C7A">
          <w:t>26</w:t>
        </w:r>
        <w:r w:rsidRPr="00DE7C7A">
          <w:fldChar w:fldCharType="end"/>
        </w:r>
      </w:hyperlink>
    </w:p>
    <w:p w14:paraId="4D784A37" w14:textId="77777777" w:rsidR="004D4632" w:rsidRPr="00DE7C7A" w:rsidRDefault="00000000">
      <w:pPr>
        <w:pStyle w:val="TOC1"/>
        <w:tabs>
          <w:tab w:val="right" w:leader="dot" w:pos="8312"/>
        </w:tabs>
      </w:pPr>
      <w:hyperlink w:anchor="_Toc22202" w:history="1">
        <w:r w:rsidRPr="00DE7C7A">
          <w:rPr>
            <w:rFonts w:hint="eastAsia"/>
          </w:rPr>
          <w:t>第五章</w:t>
        </w:r>
        <w:r w:rsidRPr="00DE7C7A">
          <w:rPr>
            <w:rFonts w:hint="eastAsia"/>
          </w:rPr>
          <w:t xml:space="preserve"> </w:t>
        </w:r>
        <w:r w:rsidRPr="00DE7C7A">
          <w:rPr>
            <w:rFonts w:ascii="宋体" w:hAnsi="宋体" w:hint="eastAsia"/>
          </w:rPr>
          <w:t>技术标准和要求</w:t>
        </w:r>
        <w:r w:rsidRPr="00DE7C7A">
          <w:tab/>
        </w:r>
        <w:r w:rsidRPr="00DE7C7A">
          <w:fldChar w:fldCharType="begin"/>
        </w:r>
        <w:r w:rsidRPr="00DE7C7A">
          <w:instrText xml:space="preserve"> PAGEREF _Toc22202 \h </w:instrText>
        </w:r>
        <w:r w:rsidRPr="00DE7C7A">
          <w:fldChar w:fldCharType="separate"/>
        </w:r>
        <w:r w:rsidRPr="00DE7C7A">
          <w:t>40</w:t>
        </w:r>
        <w:r w:rsidRPr="00DE7C7A">
          <w:fldChar w:fldCharType="end"/>
        </w:r>
      </w:hyperlink>
    </w:p>
    <w:p w14:paraId="1AC40CB4" w14:textId="77777777" w:rsidR="004D4632" w:rsidRPr="00DE7C7A" w:rsidRDefault="00000000">
      <w:pPr>
        <w:pStyle w:val="TOC1"/>
        <w:tabs>
          <w:tab w:val="right" w:leader="dot" w:pos="8312"/>
        </w:tabs>
      </w:pPr>
      <w:hyperlink w:anchor="_Toc13178" w:history="1">
        <w:r w:rsidRPr="00DE7C7A">
          <w:rPr>
            <w:rFonts w:hint="eastAsia"/>
          </w:rPr>
          <w:t>第六章</w:t>
        </w:r>
        <w:r w:rsidRPr="00DE7C7A">
          <w:rPr>
            <w:rFonts w:hint="eastAsia"/>
          </w:rPr>
          <w:t xml:space="preserve"> </w:t>
        </w:r>
        <w:r w:rsidRPr="00DE7C7A">
          <w:rPr>
            <w:rFonts w:ascii="宋体" w:hAnsi="宋体" w:hint="eastAsia"/>
          </w:rPr>
          <w:t>设计任务书</w:t>
        </w:r>
        <w:r w:rsidRPr="00DE7C7A">
          <w:tab/>
        </w:r>
        <w:r w:rsidRPr="00DE7C7A">
          <w:fldChar w:fldCharType="begin"/>
        </w:r>
        <w:r w:rsidRPr="00DE7C7A">
          <w:instrText xml:space="preserve"> PAGEREF _Toc13178 \h </w:instrText>
        </w:r>
        <w:r w:rsidRPr="00DE7C7A">
          <w:fldChar w:fldCharType="separate"/>
        </w:r>
        <w:r w:rsidRPr="00DE7C7A">
          <w:t>40</w:t>
        </w:r>
        <w:r w:rsidRPr="00DE7C7A">
          <w:fldChar w:fldCharType="end"/>
        </w:r>
      </w:hyperlink>
    </w:p>
    <w:p w14:paraId="6E281E5E" w14:textId="77777777" w:rsidR="004D4632" w:rsidRPr="00DE7C7A" w:rsidRDefault="00000000">
      <w:pPr>
        <w:pStyle w:val="TOC1"/>
        <w:tabs>
          <w:tab w:val="right" w:leader="dot" w:pos="8312"/>
        </w:tabs>
      </w:pPr>
      <w:hyperlink w:anchor="_Toc32050" w:history="1">
        <w:r w:rsidRPr="00DE7C7A">
          <w:rPr>
            <w:rFonts w:ascii="宋体" w:hAnsi="宋体"/>
          </w:rPr>
          <w:t>第</w:t>
        </w:r>
        <w:r w:rsidRPr="00DE7C7A">
          <w:rPr>
            <w:rFonts w:ascii="宋体" w:hAnsi="宋体" w:hint="eastAsia"/>
          </w:rPr>
          <w:t>七</w:t>
        </w:r>
        <w:r w:rsidRPr="00DE7C7A">
          <w:rPr>
            <w:rFonts w:ascii="宋体" w:hAnsi="宋体"/>
          </w:rPr>
          <w:t>章</w:t>
        </w:r>
        <w:r w:rsidRPr="00DE7C7A">
          <w:rPr>
            <w:rFonts w:ascii="宋体" w:hAnsi="宋体" w:hint="eastAsia"/>
          </w:rPr>
          <w:t xml:space="preserve">  </w:t>
        </w:r>
        <w:r w:rsidRPr="00DE7C7A">
          <w:rPr>
            <w:rFonts w:ascii="宋体" w:hAnsi="宋体"/>
          </w:rPr>
          <w:t>投标文件格式</w:t>
        </w:r>
        <w:r w:rsidRPr="00DE7C7A">
          <w:tab/>
        </w:r>
        <w:r w:rsidRPr="00DE7C7A">
          <w:fldChar w:fldCharType="begin"/>
        </w:r>
        <w:r w:rsidRPr="00DE7C7A">
          <w:instrText xml:space="preserve"> PAGEREF _Toc32050 \h </w:instrText>
        </w:r>
        <w:r w:rsidRPr="00DE7C7A">
          <w:fldChar w:fldCharType="separate"/>
        </w:r>
        <w:r w:rsidRPr="00DE7C7A">
          <w:t>42</w:t>
        </w:r>
        <w:r w:rsidRPr="00DE7C7A">
          <w:fldChar w:fldCharType="end"/>
        </w:r>
      </w:hyperlink>
    </w:p>
    <w:p w14:paraId="1421F935" w14:textId="77777777" w:rsidR="004D4632" w:rsidRPr="00DE7C7A" w:rsidRDefault="00000000">
      <w:pPr>
        <w:pStyle w:val="TOC2"/>
        <w:tabs>
          <w:tab w:val="right" w:leader="dot" w:pos="8312"/>
        </w:tabs>
      </w:pPr>
      <w:hyperlink w:anchor="_Toc11277" w:history="1">
        <w:r w:rsidRPr="00DE7C7A">
          <w:rPr>
            <w:rFonts w:ascii="宋体" w:hAnsi="宋体" w:cs="宋体" w:hint="eastAsia"/>
          </w:rPr>
          <w:t>1、法定代表人身份证明</w:t>
        </w:r>
        <w:r w:rsidRPr="00DE7C7A">
          <w:tab/>
        </w:r>
        <w:r w:rsidRPr="00DE7C7A">
          <w:fldChar w:fldCharType="begin"/>
        </w:r>
        <w:r w:rsidRPr="00DE7C7A">
          <w:instrText xml:space="preserve"> PAGEREF _Toc11277 \h </w:instrText>
        </w:r>
        <w:r w:rsidRPr="00DE7C7A">
          <w:fldChar w:fldCharType="separate"/>
        </w:r>
        <w:r w:rsidRPr="00DE7C7A">
          <w:t>44</w:t>
        </w:r>
        <w:r w:rsidRPr="00DE7C7A">
          <w:fldChar w:fldCharType="end"/>
        </w:r>
      </w:hyperlink>
    </w:p>
    <w:p w14:paraId="76621FDF" w14:textId="77777777" w:rsidR="004D4632" w:rsidRPr="00DE7C7A" w:rsidRDefault="00000000">
      <w:pPr>
        <w:pStyle w:val="TOC2"/>
        <w:tabs>
          <w:tab w:val="right" w:leader="dot" w:pos="8312"/>
        </w:tabs>
      </w:pPr>
      <w:hyperlink w:anchor="_Toc14249" w:history="1">
        <w:r w:rsidRPr="00DE7C7A">
          <w:rPr>
            <w:rFonts w:ascii="宋体" w:hAnsi="宋体" w:cs="宋体" w:hint="eastAsia"/>
          </w:rPr>
          <w:t>2、授权委托书</w:t>
        </w:r>
        <w:r w:rsidRPr="00DE7C7A">
          <w:tab/>
        </w:r>
        <w:r w:rsidRPr="00DE7C7A">
          <w:fldChar w:fldCharType="begin"/>
        </w:r>
        <w:r w:rsidRPr="00DE7C7A">
          <w:instrText xml:space="preserve"> PAGEREF _Toc14249 \h </w:instrText>
        </w:r>
        <w:r w:rsidRPr="00DE7C7A">
          <w:fldChar w:fldCharType="separate"/>
        </w:r>
        <w:r w:rsidRPr="00DE7C7A">
          <w:t>45</w:t>
        </w:r>
        <w:r w:rsidRPr="00DE7C7A">
          <w:fldChar w:fldCharType="end"/>
        </w:r>
      </w:hyperlink>
    </w:p>
    <w:p w14:paraId="2D6DA201" w14:textId="77777777" w:rsidR="004D4632" w:rsidRPr="00DE7C7A" w:rsidRDefault="00000000">
      <w:pPr>
        <w:pStyle w:val="TOC2"/>
        <w:tabs>
          <w:tab w:val="right" w:leader="dot" w:pos="8312"/>
        </w:tabs>
      </w:pPr>
      <w:hyperlink w:anchor="_Toc22463" w:history="1">
        <w:r w:rsidRPr="00DE7C7A">
          <w:rPr>
            <w:rFonts w:ascii="宋体" w:hAnsi="宋体" w:cs="宋体" w:hint="eastAsia"/>
          </w:rPr>
          <w:t>4、诚信承诺书</w:t>
        </w:r>
        <w:r w:rsidRPr="00DE7C7A">
          <w:tab/>
        </w:r>
        <w:r w:rsidRPr="00DE7C7A">
          <w:fldChar w:fldCharType="begin"/>
        </w:r>
        <w:r w:rsidRPr="00DE7C7A">
          <w:instrText xml:space="preserve"> PAGEREF _Toc22463 \h </w:instrText>
        </w:r>
        <w:r w:rsidRPr="00DE7C7A">
          <w:fldChar w:fldCharType="separate"/>
        </w:r>
        <w:r w:rsidRPr="00DE7C7A">
          <w:t>47</w:t>
        </w:r>
        <w:r w:rsidRPr="00DE7C7A">
          <w:fldChar w:fldCharType="end"/>
        </w:r>
      </w:hyperlink>
    </w:p>
    <w:p w14:paraId="61ECBABB" w14:textId="77777777" w:rsidR="004D4632" w:rsidRPr="00DE7C7A" w:rsidRDefault="00000000">
      <w:pPr>
        <w:pStyle w:val="TOC2"/>
        <w:tabs>
          <w:tab w:val="right" w:leader="dot" w:pos="8312"/>
        </w:tabs>
      </w:pPr>
      <w:hyperlink w:anchor="_Toc19562" w:history="1">
        <w:r w:rsidRPr="00DE7C7A">
          <w:rPr>
            <w:rFonts w:ascii="宋体" w:hAnsi="宋体" w:cs="宋体" w:hint="eastAsia"/>
          </w:rPr>
          <w:t>5、投标函</w:t>
        </w:r>
        <w:r w:rsidRPr="00DE7C7A">
          <w:tab/>
        </w:r>
        <w:r w:rsidRPr="00DE7C7A">
          <w:fldChar w:fldCharType="begin"/>
        </w:r>
        <w:r w:rsidRPr="00DE7C7A">
          <w:instrText xml:space="preserve"> PAGEREF _Toc19562 \h </w:instrText>
        </w:r>
        <w:r w:rsidRPr="00DE7C7A">
          <w:fldChar w:fldCharType="separate"/>
        </w:r>
        <w:r w:rsidRPr="00DE7C7A">
          <w:t>49</w:t>
        </w:r>
        <w:r w:rsidRPr="00DE7C7A">
          <w:fldChar w:fldCharType="end"/>
        </w:r>
      </w:hyperlink>
    </w:p>
    <w:p w14:paraId="51C484E1" w14:textId="77777777" w:rsidR="004D4632" w:rsidRPr="00DE7C7A" w:rsidRDefault="00000000">
      <w:pPr>
        <w:pStyle w:val="TOC2"/>
        <w:tabs>
          <w:tab w:val="right" w:leader="dot" w:pos="8312"/>
        </w:tabs>
      </w:pPr>
      <w:hyperlink w:anchor="_Toc22162" w:history="1">
        <w:r w:rsidRPr="00DE7C7A">
          <w:rPr>
            <w:rFonts w:ascii="宋体" w:hAnsi="宋体" w:cs="宋体" w:hint="eastAsia"/>
          </w:rPr>
          <w:t>6、投标报价明细表</w:t>
        </w:r>
        <w:r w:rsidRPr="00DE7C7A">
          <w:tab/>
        </w:r>
        <w:r w:rsidRPr="00DE7C7A">
          <w:fldChar w:fldCharType="begin"/>
        </w:r>
        <w:r w:rsidRPr="00DE7C7A">
          <w:instrText xml:space="preserve"> PAGEREF _Toc22162 \h </w:instrText>
        </w:r>
        <w:r w:rsidRPr="00DE7C7A">
          <w:fldChar w:fldCharType="separate"/>
        </w:r>
        <w:r w:rsidRPr="00DE7C7A">
          <w:t>50</w:t>
        </w:r>
        <w:r w:rsidRPr="00DE7C7A">
          <w:fldChar w:fldCharType="end"/>
        </w:r>
      </w:hyperlink>
    </w:p>
    <w:p w14:paraId="7B2A899F" w14:textId="77777777" w:rsidR="004D4632" w:rsidRPr="00DE7C7A" w:rsidRDefault="00000000">
      <w:pPr>
        <w:ind w:rightChars="-24" w:right="-50"/>
        <w:rPr>
          <w:rFonts w:ascii="宋体" w:hAnsi="宋体"/>
        </w:rPr>
      </w:pPr>
      <w:r w:rsidRPr="00DE7C7A">
        <w:rPr>
          <w:rFonts w:ascii="宋体" w:hAnsi="宋体"/>
        </w:rPr>
        <w:fldChar w:fldCharType="end"/>
      </w:r>
    </w:p>
    <w:p w14:paraId="29EE8975" w14:textId="77777777" w:rsidR="004D4632" w:rsidRPr="00DE7C7A" w:rsidRDefault="004D4632">
      <w:pPr>
        <w:rPr>
          <w:rFonts w:ascii="宋体" w:hAnsi="宋体"/>
        </w:rPr>
      </w:pPr>
      <w:bookmarkStart w:id="0" w:name="_Toc389065120"/>
    </w:p>
    <w:p w14:paraId="3F1C082C" w14:textId="77777777" w:rsidR="004D4632" w:rsidRPr="00DE7C7A" w:rsidRDefault="004D4632">
      <w:pPr>
        <w:rPr>
          <w:rFonts w:ascii="宋体" w:hAnsi="宋体"/>
        </w:rPr>
      </w:pPr>
    </w:p>
    <w:p w14:paraId="31726271" w14:textId="77777777" w:rsidR="004D4632" w:rsidRPr="00DE7C7A" w:rsidRDefault="00000000">
      <w:pPr>
        <w:snapToGrid w:val="0"/>
        <w:spacing w:line="360" w:lineRule="auto"/>
        <w:jc w:val="center"/>
        <w:rPr>
          <w:rFonts w:ascii="宋体" w:hAnsi="宋体"/>
          <w:b/>
          <w:sz w:val="44"/>
          <w:szCs w:val="44"/>
        </w:rPr>
      </w:pPr>
      <w:r w:rsidRPr="00DE7C7A">
        <w:rPr>
          <w:rFonts w:ascii="宋体" w:hAnsi="宋体"/>
          <w:sz w:val="44"/>
          <w:szCs w:val="44"/>
        </w:rPr>
        <w:br w:type="page"/>
      </w:r>
      <w:r w:rsidRPr="00DE7C7A">
        <w:rPr>
          <w:rFonts w:ascii="宋体" w:hAnsi="宋体"/>
          <w:b/>
          <w:sz w:val="44"/>
          <w:szCs w:val="44"/>
        </w:rPr>
        <w:lastRenderedPageBreak/>
        <w:t xml:space="preserve">第一章 </w:t>
      </w:r>
      <w:bookmarkStart w:id="1" w:name="OLE_LINK1"/>
      <w:r w:rsidRPr="00DE7C7A">
        <w:rPr>
          <w:rFonts w:ascii="宋体" w:hAnsi="宋体"/>
          <w:b/>
          <w:sz w:val="44"/>
          <w:szCs w:val="44"/>
        </w:rPr>
        <w:t>招标公告</w:t>
      </w:r>
      <w:bookmarkEnd w:id="0"/>
    </w:p>
    <w:p w14:paraId="0C375675" w14:textId="77777777" w:rsidR="004D4632" w:rsidRPr="00DE7C7A" w:rsidRDefault="00000000">
      <w:pPr>
        <w:widowControl/>
        <w:jc w:val="center"/>
        <w:rPr>
          <w:rFonts w:ascii="宋体" w:hAnsi="宋体" w:cs="宋体"/>
          <w:b/>
          <w:bCs/>
          <w:kern w:val="0"/>
          <w:sz w:val="36"/>
          <w:szCs w:val="36"/>
        </w:rPr>
      </w:pPr>
      <w:bookmarkStart w:id="2" w:name="_Toc389065121"/>
      <w:bookmarkStart w:id="3" w:name="OLE_LINK3"/>
      <w:bookmarkStart w:id="4" w:name="OLE_LINK2"/>
      <w:bookmarkStart w:id="5" w:name="_Toc389065142"/>
      <w:r w:rsidRPr="00DE7C7A">
        <w:rPr>
          <w:rFonts w:ascii="宋体" w:hAnsi="宋体" w:cs="宋体" w:hint="eastAsia"/>
          <w:b/>
          <w:bCs/>
          <w:kern w:val="0"/>
          <w:sz w:val="36"/>
          <w:szCs w:val="36"/>
        </w:rPr>
        <w:t>R22026地块建设项目示范区（售楼处/样板房）软装设计及采购</w:t>
      </w:r>
      <w:r w:rsidRPr="00DE7C7A">
        <w:rPr>
          <w:rFonts w:ascii="宋体" w:hAnsi="宋体" w:cs="宋体"/>
          <w:b/>
          <w:bCs/>
          <w:kern w:val="0"/>
          <w:sz w:val="36"/>
          <w:szCs w:val="36"/>
        </w:rPr>
        <w:t>招标公告</w:t>
      </w:r>
      <w:bookmarkEnd w:id="2"/>
    </w:p>
    <w:p w14:paraId="41FC6BF8" w14:textId="77777777" w:rsidR="004D4632" w:rsidRPr="00DE7C7A" w:rsidRDefault="00000000">
      <w:pPr>
        <w:pStyle w:val="21"/>
        <w:adjustRightInd w:val="0"/>
        <w:spacing w:before="0" w:after="0" w:line="360" w:lineRule="auto"/>
        <w:rPr>
          <w:rFonts w:ascii="宋体" w:eastAsia="宋体" w:hAnsi="宋体" w:cs="宋体"/>
          <w:sz w:val="24"/>
          <w:szCs w:val="24"/>
        </w:rPr>
      </w:pPr>
      <w:bookmarkStart w:id="6" w:name="_Toc15624"/>
      <w:bookmarkStart w:id="7" w:name="_Toc6251"/>
      <w:bookmarkStart w:id="8" w:name="_Toc12139"/>
      <w:bookmarkStart w:id="9" w:name="_Toc6631"/>
      <w:bookmarkStart w:id="10" w:name="_Toc22705"/>
      <w:bookmarkStart w:id="11" w:name="_Toc389065122"/>
      <w:bookmarkStart w:id="12" w:name="_Toc14957"/>
      <w:r w:rsidRPr="00DE7C7A">
        <w:rPr>
          <w:rFonts w:ascii="宋体" w:eastAsia="宋体" w:hAnsi="宋体" w:cs="宋体" w:hint="eastAsia"/>
          <w:sz w:val="24"/>
          <w:szCs w:val="24"/>
        </w:rPr>
        <w:t>1. 招标条件</w:t>
      </w:r>
      <w:bookmarkEnd w:id="6"/>
      <w:bookmarkEnd w:id="7"/>
      <w:bookmarkEnd w:id="8"/>
      <w:bookmarkEnd w:id="9"/>
      <w:bookmarkEnd w:id="10"/>
      <w:bookmarkEnd w:id="11"/>
      <w:bookmarkEnd w:id="12"/>
    </w:p>
    <w:p w14:paraId="0BC6DC0B" w14:textId="77777777" w:rsidR="004D4632" w:rsidRPr="00DE7C7A" w:rsidRDefault="00000000">
      <w:pPr>
        <w:adjustRightInd w:val="0"/>
        <w:spacing w:line="360" w:lineRule="auto"/>
        <w:ind w:firstLineChars="200" w:firstLine="480"/>
        <w:rPr>
          <w:rFonts w:ascii="宋体" w:hAnsi="宋体" w:cs="宋体"/>
          <w:sz w:val="24"/>
        </w:rPr>
      </w:pPr>
      <w:r w:rsidRPr="00DE7C7A">
        <w:rPr>
          <w:rFonts w:ascii="宋体" w:hAnsi="宋体" w:cs="宋体" w:hint="eastAsia"/>
          <w:sz w:val="24"/>
        </w:rPr>
        <w:t>本招标项目</w:t>
      </w:r>
      <w:r w:rsidRPr="00DE7C7A">
        <w:rPr>
          <w:rFonts w:ascii="宋体" w:hAnsi="宋体" w:cs="宋体" w:hint="eastAsia"/>
          <w:sz w:val="24"/>
          <w:u w:val="single"/>
        </w:rPr>
        <w:t>R22026地块建设项目</w:t>
      </w:r>
      <w:r w:rsidRPr="00DE7C7A">
        <w:rPr>
          <w:rFonts w:ascii="宋体" w:hAnsi="宋体" w:cs="宋体" w:hint="eastAsia"/>
          <w:sz w:val="24"/>
        </w:rPr>
        <w:t>（项目名称）已批准建设，项目业主为</w:t>
      </w:r>
      <w:r w:rsidRPr="00DE7C7A">
        <w:rPr>
          <w:rFonts w:ascii="宋体" w:hAnsi="宋体" w:cs="宋体" w:hint="eastAsia"/>
          <w:sz w:val="24"/>
          <w:u w:val="single"/>
        </w:rPr>
        <w:t>南通市中央创新区科创产业发展有限公司</w:t>
      </w:r>
      <w:r w:rsidRPr="00DE7C7A">
        <w:rPr>
          <w:rFonts w:ascii="宋体" w:hAnsi="宋体" w:cs="宋体" w:hint="eastAsia"/>
          <w:sz w:val="24"/>
        </w:rPr>
        <w:t>，建设资金来自</w:t>
      </w:r>
      <w:r w:rsidRPr="00DE7C7A">
        <w:rPr>
          <w:rFonts w:ascii="宋体" w:hAnsi="宋体" w:cs="宋体" w:hint="eastAsia"/>
          <w:sz w:val="24"/>
          <w:u w:val="single"/>
        </w:rPr>
        <w:t>企业自筹资金</w:t>
      </w:r>
      <w:r w:rsidRPr="00DE7C7A">
        <w:rPr>
          <w:rFonts w:ascii="宋体" w:hAnsi="宋体" w:cs="宋体" w:hint="eastAsia"/>
          <w:sz w:val="24"/>
        </w:rPr>
        <w:t>，项目出资比例为</w:t>
      </w:r>
      <w:r w:rsidRPr="00DE7C7A">
        <w:rPr>
          <w:rFonts w:ascii="宋体" w:hAnsi="宋体" w:cs="宋体" w:hint="eastAsia"/>
          <w:sz w:val="24"/>
          <w:u w:val="single"/>
        </w:rPr>
        <w:t xml:space="preserve"> 100% </w:t>
      </w:r>
      <w:r w:rsidRPr="00DE7C7A">
        <w:rPr>
          <w:rFonts w:ascii="宋体" w:hAnsi="宋体" w:cs="宋体" w:hint="eastAsia"/>
          <w:sz w:val="24"/>
        </w:rPr>
        <w:t>。项目已具备招标条件，现对该项目的售楼处软装设计及采购进行公开招标，特邀请有兴趣的潜在投标人参加投标。</w:t>
      </w:r>
    </w:p>
    <w:p w14:paraId="66F44864" w14:textId="77777777" w:rsidR="004D4632" w:rsidRPr="00DE7C7A" w:rsidRDefault="00000000">
      <w:pPr>
        <w:pStyle w:val="21"/>
        <w:adjustRightInd w:val="0"/>
        <w:spacing w:before="0" w:after="0" w:line="360" w:lineRule="auto"/>
        <w:rPr>
          <w:rFonts w:ascii="宋体" w:eastAsia="宋体" w:hAnsi="宋体" w:cs="宋体"/>
          <w:sz w:val="24"/>
          <w:szCs w:val="24"/>
        </w:rPr>
      </w:pPr>
      <w:bookmarkStart w:id="13" w:name="_Toc25041"/>
      <w:bookmarkStart w:id="14" w:name="_Toc11241"/>
      <w:bookmarkStart w:id="15" w:name="_Toc29626"/>
      <w:bookmarkStart w:id="16" w:name="_Toc17407"/>
      <w:bookmarkStart w:id="17" w:name="_Toc27904"/>
      <w:bookmarkStart w:id="18" w:name="_Toc2163"/>
      <w:bookmarkStart w:id="19" w:name="_Toc389065123"/>
      <w:r w:rsidRPr="00DE7C7A">
        <w:rPr>
          <w:rFonts w:ascii="宋体" w:eastAsia="宋体" w:hAnsi="宋体" w:cs="宋体" w:hint="eastAsia"/>
          <w:sz w:val="24"/>
          <w:szCs w:val="24"/>
        </w:rPr>
        <w:t>2. 项目概况与招标范围</w:t>
      </w:r>
      <w:bookmarkEnd w:id="13"/>
      <w:bookmarkEnd w:id="14"/>
      <w:bookmarkEnd w:id="15"/>
      <w:bookmarkEnd w:id="16"/>
      <w:bookmarkEnd w:id="17"/>
      <w:bookmarkEnd w:id="18"/>
      <w:bookmarkEnd w:id="19"/>
    </w:p>
    <w:p w14:paraId="448A1F96" w14:textId="77777777" w:rsidR="004D4632" w:rsidRPr="00DE7C7A" w:rsidRDefault="00000000">
      <w:pPr>
        <w:adjustRightInd w:val="0"/>
        <w:spacing w:line="360" w:lineRule="auto"/>
        <w:ind w:firstLineChars="200" w:firstLine="480"/>
        <w:rPr>
          <w:rFonts w:ascii="宋体" w:hAnsi="宋体" w:cs="宋体"/>
          <w:sz w:val="24"/>
        </w:rPr>
      </w:pPr>
      <w:r w:rsidRPr="00DE7C7A">
        <w:rPr>
          <w:rFonts w:ascii="宋体" w:hAnsi="宋体" w:cs="宋体" w:hint="eastAsia"/>
          <w:sz w:val="24"/>
        </w:rPr>
        <w:t>2.1项目概况</w:t>
      </w:r>
    </w:p>
    <w:p w14:paraId="01EA8F9E" w14:textId="77777777" w:rsidR="004D4632" w:rsidRPr="00DE7C7A" w:rsidRDefault="00000000">
      <w:pPr>
        <w:adjustRightInd w:val="0"/>
        <w:spacing w:line="360" w:lineRule="auto"/>
        <w:ind w:firstLineChars="200" w:firstLine="480"/>
        <w:rPr>
          <w:rFonts w:ascii="宋体" w:hAnsi="宋体"/>
          <w:b/>
          <w:sz w:val="24"/>
        </w:rPr>
      </w:pPr>
      <w:r w:rsidRPr="00DE7C7A">
        <w:rPr>
          <w:rFonts w:ascii="宋体" w:hAnsi="宋体" w:cs="宋体" w:hint="eastAsia"/>
          <w:sz w:val="24"/>
        </w:rPr>
        <w:t>2.1.1建设地点：静海大道东、朝阳路南侧，朝阳路支路北侧、文兴路西侧。</w:t>
      </w:r>
    </w:p>
    <w:p w14:paraId="1E9456E0" w14:textId="77777777" w:rsidR="004D4632" w:rsidRPr="00DE7C7A" w:rsidRDefault="00000000">
      <w:pPr>
        <w:spacing w:line="360" w:lineRule="auto"/>
        <w:ind w:firstLineChars="200" w:firstLine="480"/>
        <w:rPr>
          <w:sz w:val="24"/>
        </w:rPr>
      </w:pPr>
      <w:r w:rsidRPr="00DE7C7A">
        <w:rPr>
          <w:rFonts w:ascii="宋体" w:hAnsi="宋体" w:cs="宋体" w:hint="eastAsia"/>
          <w:sz w:val="24"/>
        </w:rPr>
        <w:t>2.1.2合同估算价：一标段售楼处约186万元，二标段样板房约195万元</w:t>
      </w:r>
      <w:r w:rsidRPr="00DE7C7A">
        <w:rPr>
          <w:rFonts w:hint="eastAsia"/>
          <w:sz w:val="24"/>
        </w:rPr>
        <w:t>。</w:t>
      </w:r>
    </w:p>
    <w:p w14:paraId="3BD584E0" w14:textId="77777777" w:rsidR="004D4632" w:rsidRPr="00DE7C7A" w:rsidRDefault="00000000">
      <w:pPr>
        <w:spacing w:line="360" w:lineRule="auto"/>
        <w:ind w:firstLineChars="200" w:firstLine="480"/>
        <w:rPr>
          <w:rFonts w:ascii="宋体" w:hAnsi="宋体"/>
          <w:sz w:val="24"/>
        </w:rPr>
      </w:pPr>
      <w:r w:rsidRPr="00DE7C7A">
        <w:rPr>
          <w:rFonts w:ascii="宋体" w:hAnsi="宋体" w:cs="宋体" w:hint="eastAsia"/>
          <w:sz w:val="24"/>
        </w:rPr>
        <w:t>2.1.3工期要求：</w:t>
      </w:r>
      <w:r w:rsidRPr="00DE7C7A">
        <w:rPr>
          <w:rFonts w:ascii="宋体" w:hAnsi="宋体" w:hint="eastAsia"/>
          <w:sz w:val="24"/>
        </w:rPr>
        <w:t>详见合同内工期要求</w:t>
      </w:r>
    </w:p>
    <w:p w14:paraId="09576A62" w14:textId="77777777" w:rsidR="004D4632" w:rsidRPr="00DE7C7A" w:rsidRDefault="00000000">
      <w:pPr>
        <w:spacing w:line="360" w:lineRule="auto"/>
        <w:ind w:firstLineChars="200" w:firstLine="480"/>
        <w:rPr>
          <w:rFonts w:ascii="宋体" w:hAnsi="宋体" w:cs="宋体"/>
          <w:sz w:val="24"/>
        </w:rPr>
      </w:pPr>
      <w:r w:rsidRPr="00DE7C7A">
        <w:rPr>
          <w:rFonts w:ascii="宋体" w:hAnsi="宋体" w:cs="宋体" w:hint="eastAsia"/>
          <w:sz w:val="24"/>
        </w:rPr>
        <w:t>2.1.4最高限价：</w:t>
      </w:r>
      <w:bookmarkStart w:id="20" w:name="_Hlk162529531"/>
    </w:p>
    <w:p w14:paraId="7998DF61" w14:textId="77777777" w:rsidR="004D4632" w:rsidRPr="00DE7C7A" w:rsidRDefault="00000000">
      <w:pPr>
        <w:spacing w:line="360" w:lineRule="auto"/>
        <w:ind w:firstLineChars="200" w:firstLine="480"/>
        <w:rPr>
          <w:rFonts w:ascii="宋体" w:hAnsi="宋体" w:cs="宋体"/>
          <w:sz w:val="24"/>
        </w:rPr>
      </w:pPr>
      <w:r w:rsidRPr="00DE7C7A">
        <w:rPr>
          <w:rFonts w:ascii="宋体" w:hAnsi="宋体" w:cs="宋体" w:hint="eastAsia"/>
          <w:sz w:val="24"/>
        </w:rPr>
        <w:t>一标段：售楼处软装面积约930㎡，单方限价2000元/㎡，总价限价1860000元；</w:t>
      </w:r>
    </w:p>
    <w:p w14:paraId="78BE8BC3" w14:textId="77777777" w:rsidR="004D4632" w:rsidRPr="00DE7C7A" w:rsidRDefault="00000000">
      <w:pPr>
        <w:spacing w:line="360" w:lineRule="auto"/>
        <w:ind w:firstLineChars="200" w:firstLine="480"/>
        <w:rPr>
          <w:rFonts w:ascii="宋体" w:hAnsi="宋体" w:cs="宋体"/>
          <w:sz w:val="24"/>
        </w:rPr>
      </w:pPr>
      <w:r w:rsidRPr="00DE7C7A">
        <w:rPr>
          <w:rFonts w:ascii="宋体" w:hAnsi="宋体" w:cs="宋体" w:hint="eastAsia"/>
          <w:sz w:val="24"/>
        </w:rPr>
        <w:t>二标段：三套样板房软装面积约486㎡，单方限价4000元/㎡，总价限价1944000元</w:t>
      </w:r>
      <w:bookmarkEnd w:id="20"/>
      <w:r w:rsidRPr="00DE7C7A">
        <w:rPr>
          <w:rFonts w:ascii="宋体" w:hAnsi="宋体" w:cs="宋体" w:hint="eastAsia"/>
          <w:sz w:val="24"/>
        </w:rPr>
        <w:t>。</w:t>
      </w:r>
    </w:p>
    <w:p w14:paraId="4104BE09" w14:textId="77777777" w:rsidR="004D4632" w:rsidRPr="00DE7C7A" w:rsidRDefault="00000000">
      <w:pPr>
        <w:spacing w:line="360" w:lineRule="auto"/>
        <w:ind w:firstLineChars="200" w:firstLine="480"/>
        <w:rPr>
          <w:rFonts w:ascii="宋体" w:hAnsi="宋体" w:cs="宋体"/>
          <w:sz w:val="24"/>
        </w:rPr>
      </w:pPr>
      <w:r w:rsidRPr="00DE7C7A">
        <w:rPr>
          <w:rFonts w:ascii="宋体" w:hAnsi="宋体" w:cs="宋体" w:hint="eastAsia"/>
          <w:sz w:val="24"/>
        </w:rPr>
        <w:t>投标报价高于最高限价的为无效报价，投标人可同时参与两个标段的投标，兼投不兼中。</w:t>
      </w:r>
    </w:p>
    <w:p w14:paraId="6DFB4565" w14:textId="77777777" w:rsidR="004D4632" w:rsidRPr="00DE7C7A" w:rsidRDefault="00000000">
      <w:pPr>
        <w:spacing w:line="360" w:lineRule="auto"/>
        <w:ind w:firstLineChars="200" w:firstLine="480"/>
        <w:rPr>
          <w:rFonts w:ascii="宋体" w:hAnsi="宋体" w:cs="宋体"/>
          <w:sz w:val="24"/>
        </w:rPr>
      </w:pPr>
      <w:r w:rsidRPr="00DE7C7A">
        <w:rPr>
          <w:rFonts w:ascii="宋体" w:hAnsi="宋体" w:cs="宋体" w:hint="eastAsia"/>
          <w:sz w:val="24"/>
        </w:rPr>
        <w:t>2.2质量：合格。</w:t>
      </w:r>
    </w:p>
    <w:p w14:paraId="5BA223A2" w14:textId="77777777" w:rsidR="004D4632" w:rsidRPr="00DE7C7A" w:rsidRDefault="00000000">
      <w:pPr>
        <w:spacing w:line="360" w:lineRule="auto"/>
        <w:ind w:firstLineChars="200" w:firstLine="480"/>
        <w:rPr>
          <w:rFonts w:ascii="宋体" w:hAnsi="宋体" w:cs="宋体"/>
          <w:sz w:val="24"/>
        </w:rPr>
      </w:pPr>
      <w:r w:rsidRPr="00DE7C7A">
        <w:rPr>
          <w:rFonts w:ascii="宋体" w:hAnsi="宋体" w:cs="宋体" w:hint="eastAsia"/>
          <w:sz w:val="24"/>
        </w:rPr>
        <w:t>2.3招标范围：R</w:t>
      </w:r>
      <w:r w:rsidRPr="00DE7C7A">
        <w:rPr>
          <w:rFonts w:ascii="宋体" w:hAnsi="宋体" w:cs="宋体"/>
          <w:sz w:val="24"/>
        </w:rPr>
        <w:t>22026</w:t>
      </w:r>
      <w:r w:rsidRPr="00DE7C7A">
        <w:rPr>
          <w:rFonts w:ascii="宋体" w:hAnsi="宋体" w:cs="宋体" w:hint="eastAsia"/>
          <w:sz w:val="24"/>
        </w:rPr>
        <w:t>地块项目东北侧售楼处，约9</w:t>
      </w:r>
      <w:r w:rsidRPr="00DE7C7A">
        <w:rPr>
          <w:rFonts w:ascii="宋体" w:hAnsi="宋体" w:cs="宋体"/>
          <w:sz w:val="24"/>
        </w:rPr>
        <w:t>30</w:t>
      </w:r>
      <w:r w:rsidRPr="00DE7C7A">
        <w:rPr>
          <w:rFonts w:ascii="宋体" w:hAnsi="宋体" w:cs="宋体" w:hint="eastAsia"/>
          <w:sz w:val="24"/>
        </w:rPr>
        <w:t>平方米部分的软装设计及采购，项目东侧红线外三套独立户型（1</w:t>
      </w:r>
      <w:r w:rsidRPr="00DE7C7A">
        <w:rPr>
          <w:rFonts w:ascii="宋体" w:hAnsi="宋体" w:cs="宋体"/>
          <w:sz w:val="24"/>
        </w:rPr>
        <w:t>30/168/188</w:t>
      </w:r>
      <w:r w:rsidRPr="00DE7C7A">
        <w:rPr>
          <w:rFonts w:ascii="宋体" w:hAnsi="宋体" w:cs="宋体" w:hint="eastAsia"/>
          <w:sz w:val="24"/>
        </w:rPr>
        <w:t>）约4</w:t>
      </w:r>
      <w:r w:rsidRPr="00DE7C7A">
        <w:rPr>
          <w:rFonts w:ascii="宋体" w:hAnsi="宋体" w:cs="宋体"/>
          <w:sz w:val="24"/>
        </w:rPr>
        <w:t>86</w:t>
      </w:r>
      <w:r w:rsidRPr="00DE7C7A">
        <w:rPr>
          <w:rFonts w:ascii="宋体" w:hAnsi="宋体" w:cs="宋体" w:hint="eastAsia"/>
          <w:sz w:val="24"/>
        </w:rPr>
        <w:t>平方米部分的软装设计及采购，具体范围详见设计任务书。</w:t>
      </w:r>
      <w:bookmarkStart w:id="21" w:name="_Toc20572"/>
      <w:bookmarkStart w:id="22" w:name="_Toc19144"/>
      <w:bookmarkStart w:id="23" w:name="_Toc28885"/>
      <w:bookmarkStart w:id="24" w:name="_Toc30141"/>
      <w:bookmarkStart w:id="25" w:name="_Toc5233"/>
      <w:bookmarkStart w:id="26" w:name="_Toc30863"/>
      <w:bookmarkStart w:id="27" w:name="_Toc389065124"/>
    </w:p>
    <w:p w14:paraId="763DE613" w14:textId="77777777" w:rsidR="004D4632" w:rsidRPr="00DE7C7A" w:rsidRDefault="00000000">
      <w:pPr>
        <w:spacing w:line="360" w:lineRule="auto"/>
        <w:ind w:firstLineChars="200" w:firstLine="480"/>
        <w:jc w:val="left"/>
        <w:rPr>
          <w:rFonts w:ascii="宋体" w:hAnsi="宋体" w:cs="宋体"/>
          <w:sz w:val="24"/>
        </w:rPr>
      </w:pPr>
      <w:r w:rsidRPr="00DE7C7A">
        <w:rPr>
          <w:rFonts w:ascii="宋体" w:hAnsi="宋体" w:cs="宋体" w:hint="eastAsia"/>
          <w:sz w:val="24"/>
        </w:rPr>
        <w:t>2.4合同形式及结算方式：</w:t>
      </w:r>
    </w:p>
    <w:p w14:paraId="3FB05A24" w14:textId="77777777" w:rsidR="004D4632" w:rsidRPr="00DE7C7A" w:rsidRDefault="00000000">
      <w:pPr>
        <w:spacing w:line="360" w:lineRule="auto"/>
        <w:ind w:firstLineChars="200" w:firstLine="480"/>
        <w:jc w:val="left"/>
        <w:rPr>
          <w:rFonts w:ascii="宋体" w:hAnsi="宋体" w:cs="宋体"/>
          <w:sz w:val="24"/>
        </w:rPr>
      </w:pPr>
      <w:r w:rsidRPr="00DE7C7A">
        <w:rPr>
          <w:rFonts w:ascii="宋体" w:hAnsi="宋体" w:cs="宋体" w:hint="eastAsia"/>
          <w:sz w:val="24"/>
        </w:rPr>
        <w:t>投标人在投标时，根据提供的方案自行编制报价清单，在中标后签订合同前，根据深化方案在投标总价不变的基础下完善清单，招标人有权对清单内容进行复核并提出修改意见、有权对明显低于或高于正常价格的清单报价进行平衡调整（投标总价不变），调整后的清单作为合同附件及结算依据。</w:t>
      </w:r>
    </w:p>
    <w:p w14:paraId="6B7EFF00" w14:textId="77777777" w:rsidR="004D4632" w:rsidRPr="00DE7C7A" w:rsidRDefault="00000000">
      <w:pPr>
        <w:spacing w:line="360" w:lineRule="auto"/>
        <w:ind w:firstLineChars="200" w:firstLine="480"/>
        <w:jc w:val="left"/>
        <w:rPr>
          <w:rFonts w:ascii="宋体" w:hAnsi="宋体" w:cs="宋体"/>
          <w:sz w:val="24"/>
        </w:rPr>
      </w:pPr>
      <w:r w:rsidRPr="00DE7C7A">
        <w:rPr>
          <w:rFonts w:ascii="宋体" w:hAnsi="宋体" w:cs="宋体" w:hint="eastAsia"/>
          <w:sz w:val="24"/>
        </w:rPr>
        <w:lastRenderedPageBreak/>
        <w:t>项目完成后，中标单位根据经确认的效果图及软装清单，参照合同单价编制竣工结算，如有原清单内无法参照的项目，由招标人组织认价定价，经甲方委托的第三方审计单位对结算价格进行审核，如结算审计价格大于合同价的，按合同价进行结算；如结算审计价格低于合同价的，按结算审计价格进行结算。</w:t>
      </w:r>
    </w:p>
    <w:p w14:paraId="0209A0BC" w14:textId="77777777" w:rsidR="004D4632" w:rsidRPr="00DE7C7A" w:rsidRDefault="00000000">
      <w:pPr>
        <w:pStyle w:val="21"/>
        <w:adjustRightInd w:val="0"/>
        <w:snapToGrid w:val="0"/>
        <w:spacing w:before="0" w:after="0" w:line="324" w:lineRule="auto"/>
        <w:rPr>
          <w:rFonts w:ascii="宋体" w:eastAsia="宋体" w:hAnsi="宋体" w:cs="宋体"/>
          <w:sz w:val="24"/>
          <w:szCs w:val="24"/>
        </w:rPr>
      </w:pPr>
      <w:r w:rsidRPr="00DE7C7A">
        <w:rPr>
          <w:rFonts w:ascii="宋体" w:eastAsia="宋体" w:hAnsi="宋体" w:cs="宋体" w:hint="eastAsia"/>
          <w:sz w:val="24"/>
          <w:szCs w:val="24"/>
        </w:rPr>
        <w:t>3. 投标人资格要求</w:t>
      </w:r>
      <w:bookmarkEnd w:id="21"/>
      <w:bookmarkEnd w:id="22"/>
      <w:bookmarkEnd w:id="23"/>
      <w:bookmarkEnd w:id="24"/>
      <w:bookmarkEnd w:id="25"/>
      <w:bookmarkEnd w:id="26"/>
      <w:bookmarkEnd w:id="27"/>
    </w:p>
    <w:p w14:paraId="4667F7FB"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（1）中华人民共和国境内依法设立且具有完全民事行为能力的法人或其他组织；（提供有效营业执照）</w:t>
      </w:r>
    </w:p>
    <w:p w14:paraId="1DA12E0E"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（2） 投标人未列入失信被执行人或重大税收违法案件当事人名单或政府采购严重失信行为记录名单的；</w:t>
      </w:r>
    </w:p>
    <w:p w14:paraId="4B709FB5"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（3） 投标人具有依法缴纳税收和社会保障资金的良好记录；</w:t>
      </w:r>
    </w:p>
    <w:p w14:paraId="3AABCDAD"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（4） 投标人须具有健全的财务会计制度；</w:t>
      </w:r>
    </w:p>
    <w:p w14:paraId="6BFE4767"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（5）投标人2021年3月1日至投标截止日承担过</w:t>
      </w:r>
      <w:r w:rsidRPr="00DE7C7A">
        <w:rPr>
          <w:rFonts w:ascii="宋体" w:hAnsi="宋体"/>
          <w:sz w:val="24"/>
        </w:rPr>
        <w:t>120</w:t>
      </w:r>
      <w:r w:rsidRPr="00DE7C7A">
        <w:rPr>
          <w:rFonts w:ascii="宋体" w:hAnsi="宋体" w:hint="eastAsia"/>
          <w:sz w:val="24"/>
        </w:rPr>
        <w:t>万及以上软装设计及采购项目的业绩。</w:t>
      </w:r>
    </w:p>
    <w:p w14:paraId="1506274B" w14:textId="77777777" w:rsidR="004D4632" w:rsidRPr="00DE7C7A" w:rsidRDefault="00000000">
      <w:pPr>
        <w:spacing w:line="360" w:lineRule="auto"/>
        <w:ind w:firstLineChars="200" w:firstLine="482"/>
        <w:rPr>
          <w:rFonts w:hAnsi="宋体"/>
          <w:b/>
          <w:sz w:val="24"/>
        </w:rPr>
      </w:pPr>
      <w:r w:rsidRPr="00DE7C7A">
        <w:rPr>
          <w:rFonts w:hAnsi="宋体" w:hint="eastAsia"/>
          <w:b/>
          <w:sz w:val="24"/>
        </w:rPr>
        <w:t>未尽之处具体详见招标文件“评标办法”中的“资格审查标准汇总表”。提供的资格审查材料及审查标准，前后矛盾的以《资格审查标准汇总表》为准。</w:t>
      </w:r>
    </w:p>
    <w:p w14:paraId="281E18E0" w14:textId="77777777" w:rsidR="004D4632" w:rsidRPr="00DE7C7A" w:rsidRDefault="00000000">
      <w:pPr>
        <w:snapToGrid w:val="0"/>
        <w:spacing w:line="324" w:lineRule="auto"/>
        <w:ind w:firstLineChars="200" w:firstLine="480"/>
        <w:rPr>
          <w:rFonts w:ascii="宋体" w:hAnsi="宋体" w:cs="宋体"/>
          <w:kern w:val="0"/>
          <w:sz w:val="24"/>
        </w:rPr>
      </w:pPr>
      <w:r w:rsidRPr="00DE7C7A">
        <w:rPr>
          <w:rFonts w:ascii="宋体" w:hAnsi="宋体" w:cs="宋体" w:hint="eastAsia"/>
          <w:kern w:val="0"/>
          <w:sz w:val="24"/>
        </w:rPr>
        <w:t>（6）投标人不得存在下列情形之一：</w:t>
      </w:r>
    </w:p>
    <w:p w14:paraId="25AD1ECC"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①为招标人不具有独立法人资格的附属机构（单位）；</w:t>
      </w:r>
    </w:p>
    <w:p w14:paraId="7D832E47"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②为本招标项目的监理人、代建人、项目管理人，以及为本招标项目提供招标代理、设计服务的；</w:t>
      </w:r>
    </w:p>
    <w:p w14:paraId="2C936683"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③与本招标项目的监理人、代建人、招标代理机构同为一个法定代表人的，或者相互控股、参股的；</w:t>
      </w:r>
    </w:p>
    <w:p w14:paraId="2DD067DD"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④与招标人存在利害关系可能影响招标公正性的；</w:t>
      </w:r>
    </w:p>
    <w:p w14:paraId="2F2D4C92"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⑤单位负责人为同一人或者存在控股、管理关系的不同单位；</w:t>
      </w:r>
    </w:p>
    <w:p w14:paraId="77DF5B39"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⑥处于被责令停业、财产被接管、冻结和破产状态，以及投标资格被取消或者被暂停且在暂停期内；</w:t>
      </w:r>
    </w:p>
    <w:p w14:paraId="4EBB7FE9"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⑦因拖欠工人工资或者因发生质量安全事故被有关部门限制在招标项目所在地承接工程的；</w:t>
      </w:r>
    </w:p>
    <w:p w14:paraId="0A26DE32"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（7）资格审查文件中的重要内容没有失实或者弄虚作假；</w:t>
      </w:r>
    </w:p>
    <w:p w14:paraId="1026E1C2" w14:textId="77777777" w:rsidR="004D4632" w:rsidRPr="00DE7C7A" w:rsidRDefault="00000000">
      <w:pPr>
        <w:snapToGrid w:val="0"/>
        <w:spacing w:line="324" w:lineRule="auto"/>
        <w:ind w:firstLineChars="227" w:firstLine="545"/>
        <w:rPr>
          <w:rFonts w:ascii="宋体" w:hAnsi="宋体"/>
          <w:sz w:val="24"/>
        </w:rPr>
      </w:pPr>
      <w:r w:rsidRPr="00DE7C7A">
        <w:rPr>
          <w:rFonts w:ascii="宋体" w:hAnsi="宋体" w:hint="eastAsia"/>
          <w:sz w:val="24"/>
        </w:rPr>
        <w:t>（8）本次招标</w:t>
      </w:r>
      <w:r w:rsidRPr="00DE7C7A">
        <w:rPr>
          <w:rFonts w:ascii="宋体" w:hAnsi="宋体" w:hint="eastAsia"/>
          <w:b/>
          <w:sz w:val="24"/>
          <w:u w:val="single"/>
        </w:rPr>
        <w:t>不接受</w:t>
      </w:r>
      <w:r w:rsidRPr="00DE7C7A">
        <w:rPr>
          <w:rFonts w:ascii="宋体" w:hAnsi="宋体" w:hint="eastAsia"/>
          <w:sz w:val="24"/>
        </w:rPr>
        <w:t>联合体投标。</w:t>
      </w:r>
    </w:p>
    <w:p w14:paraId="3EAF8ECB" w14:textId="77777777" w:rsidR="004D4632" w:rsidRPr="00DE7C7A" w:rsidRDefault="00000000">
      <w:pPr>
        <w:pStyle w:val="21"/>
        <w:adjustRightInd w:val="0"/>
        <w:snapToGrid w:val="0"/>
        <w:spacing w:before="0" w:after="0" w:line="324" w:lineRule="auto"/>
        <w:rPr>
          <w:rFonts w:ascii="宋体" w:eastAsia="宋体" w:hAnsi="宋体" w:cs="宋体"/>
          <w:sz w:val="24"/>
          <w:szCs w:val="24"/>
        </w:rPr>
      </w:pPr>
      <w:bookmarkStart w:id="28" w:name="_Toc389065125"/>
      <w:bookmarkStart w:id="29" w:name="_Toc6336"/>
      <w:bookmarkStart w:id="30" w:name="_Toc6543"/>
      <w:bookmarkStart w:id="31" w:name="_Toc2654"/>
      <w:bookmarkStart w:id="32" w:name="_Toc14051"/>
      <w:bookmarkStart w:id="33" w:name="_Toc32041"/>
      <w:bookmarkStart w:id="34" w:name="_Toc30616"/>
      <w:r w:rsidRPr="00DE7C7A">
        <w:rPr>
          <w:rFonts w:ascii="宋体" w:eastAsia="宋体" w:hAnsi="宋体" w:cs="宋体" w:hint="eastAsia"/>
          <w:sz w:val="24"/>
          <w:szCs w:val="24"/>
        </w:rPr>
        <w:t xml:space="preserve">4. </w:t>
      </w:r>
      <w:bookmarkStart w:id="35" w:name="_Toc389065126"/>
      <w:bookmarkEnd w:id="28"/>
      <w:r w:rsidRPr="00DE7C7A">
        <w:rPr>
          <w:rFonts w:ascii="宋体" w:eastAsia="宋体" w:hAnsi="宋体" w:cs="宋体" w:hint="eastAsia"/>
          <w:sz w:val="24"/>
          <w:szCs w:val="24"/>
        </w:rPr>
        <w:t>招标文件的获取</w:t>
      </w:r>
      <w:bookmarkEnd w:id="29"/>
      <w:bookmarkEnd w:id="30"/>
      <w:bookmarkEnd w:id="31"/>
      <w:bookmarkEnd w:id="32"/>
      <w:bookmarkEnd w:id="33"/>
      <w:bookmarkEnd w:id="34"/>
      <w:bookmarkEnd w:id="35"/>
    </w:p>
    <w:p w14:paraId="7005C7E0" w14:textId="77777777" w:rsidR="004D4632" w:rsidRPr="00DE7C7A" w:rsidRDefault="00000000">
      <w:pPr>
        <w:adjustRightInd w:val="0"/>
        <w:snapToGrid w:val="0"/>
        <w:spacing w:line="324" w:lineRule="auto"/>
        <w:ind w:firstLineChars="200" w:firstLine="480"/>
        <w:rPr>
          <w:rFonts w:ascii="宋体" w:hAnsi="宋体" w:cs="宋体"/>
          <w:kern w:val="0"/>
          <w:sz w:val="24"/>
        </w:rPr>
      </w:pPr>
      <w:r w:rsidRPr="00DE7C7A">
        <w:rPr>
          <w:rFonts w:ascii="宋体" w:hAnsi="宋体" w:cs="宋体" w:hint="eastAsia"/>
          <w:kern w:val="0"/>
          <w:sz w:val="24"/>
        </w:rPr>
        <w:t>4.1招标文件获取时间为：</w:t>
      </w:r>
      <w:r w:rsidRPr="00DE7C7A">
        <w:rPr>
          <w:rFonts w:hAnsi="宋体" w:hint="eastAsia"/>
          <w:kern w:val="0"/>
          <w:sz w:val="24"/>
        </w:rPr>
        <w:t>招标公告发布之日起</w:t>
      </w:r>
      <w:r w:rsidRPr="00DE7C7A">
        <w:rPr>
          <w:rFonts w:hAnsi="宋体"/>
          <w:kern w:val="0"/>
          <w:sz w:val="24"/>
        </w:rPr>
        <w:t>至</w:t>
      </w:r>
      <w:r w:rsidRPr="00DE7C7A">
        <w:rPr>
          <w:kern w:val="0"/>
          <w:sz w:val="24"/>
        </w:rPr>
        <w:t xml:space="preserve"> 202</w:t>
      </w:r>
      <w:r w:rsidRPr="00DE7C7A">
        <w:rPr>
          <w:rFonts w:hint="eastAsia"/>
          <w:kern w:val="0"/>
          <w:sz w:val="24"/>
        </w:rPr>
        <w:t>4</w:t>
      </w:r>
      <w:r w:rsidRPr="00DE7C7A">
        <w:rPr>
          <w:rFonts w:hAnsi="宋体"/>
          <w:kern w:val="0"/>
          <w:sz w:val="24"/>
        </w:rPr>
        <w:t>年</w:t>
      </w:r>
      <w:r w:rsidRPr="00DE7C7A">
        <w:rPr>
          <w:rFonts w:hAnsi="宋体" w:hint="eastAsia"/>
          <w:kern w:val="0"/>
          <w:sz w:val="24"/>
        </w:rPr>
        <w:t>4</w:t>
      </w:r>
      <w:r w:rsidRPr="00DE7C7A">
        <w:rPr>
          <w:rFonts w:hAnsi="宋体"/>
          <w:kern w:val="0"/>
          <w:sz w:val="24"/>
        </w:rPr>
        <w:t>月</w:t>
      </w:r>
      <w:r w:rsidRPr="00DE7C7A">
        <w:rPr>
          <w:rFonts w:hAnsi="宋体" w:hint="eastAsia"/>
          <w:kern w:val="0"/>
          <w:sz w:val="24"/>
        </w:rPr>
        <w:t>8</w:t>
      </w:r>
      <w:r w:rsidRPr="00DE7C7A">
        <w:rPr>
          <w:rFonts w:hAnsi="宋体"/>
          <w:kern w:val="0"/>
          <w:sz w:val="24"/>
        </w:rPr>
        <w:t>日</w:t>
      </w:r>
      <w:r w:rsidRPr="00DE7C7A">
        <w:rPr>
          <w:kern w:val="0"/>
          <w:sz w:val="24"/>
        </w:rPr>
        <w:t xml:space="preserve"> </w:t>
      </w:r>
      <w:r w:rsidRPr="00DE7C7A">
        <w:rPr>
          <w:rFonts w:hint="eastAsia"/>
          <w:kern w:val="0"/>
          <w:sz w:val="24"/>
        </w:rPr>
        <w:t>14</w:t>
      </w:r>
      <w:r w:rsidRPr="00DE7C7A">
        <w:rPr>
          <w:kern w:val="0"/>
          <w:sz w:val="24"/>
        </w:rPr>
        <w:t xml:space="preserve"> </w:t>
      </w:r>
      <w:r w:rsidRPr="00DE7C7A">
        <w:rPr>
          <w:rFonts w:hAnsi="宋体"/>
          <w:kern w:val="0"/>
          <w:sz w:val="24"/>
        </w:rPr>
        <w:t>时</w:t>
      </w:r>
      <w:r w:rsidRPr="00DE7C7A">
        <w:rPr>
          <w:rFonts w:hint="eastAsia"/>
          <w:kern w:val="0"/>
          <w:sz w:val="24"/>
        </w:rPr>
        <w:t>00</w:t>
      </w:r>
      <w:r w:rsidRPr="00DE7C7A">
        <w:rPr>
          <w:rFonts w:ascii="宋体" w:hAnsi="宋体" w:cs="宋体" w:hint="eastAsia"/>
          <w:kern w:val="0"/>
          <w:sz w:val="24"/>
        </w:rPr>
        <w:t>分；</w:t>
      </w:r>
    </w:p>
    <w:p w14:paraId="28D1DD2E" w14:textId="77777777" w:rsidR="004D4632" w:rsidRPr="00DE7C7A" w:rsidRDefault="00000000">
      <w:pPr>
        <w:adjustRightInd w:val="0"/>
        <w:snapToGrid w:val="0"/>
        <w:spacing w:line="324" w:lineRule="auto"/>
        <w:ind w:firstLineChars="200" w:firstLine="480"/>
        <w:rPr>
          <w:rFonts w:ascii="宋体" w:hAnsi="宋体" w:cs="宋体"/>
          <w:kern w:val="0"/>
          <w:sz w:val="24"/>
        </w:rPr>
      </w:pPr>
      <w:r w:rsidRPr="00DE7C7A">
        <w:rPr>
          <w:rFonts w:ascii="宋体" w:hAnsi="宋体" w:cs="宋体" w:hint="eastAsia"/>
          <w:kern w:val="0"/>
          <w:sz w:val="24"/>
        </w:rPr>
        <w:lastRenderedPageBreak/>
        <w:t>4.2本招标公告及招标文件在</w:t>
      </w:r>
      <w:r w:rsidRPr="00DE7C7A">
        <w:rPr>
          <w:rFonts w:ascii="宋体" w:hAnsi="宋体" w:cs="宋体" w:hint="eastAsia"/>
          <w:sz w:val="24"/>
        </w:rPr>
        <w:t>“</w:t>
      </w:r>
      <w:r w:rsidRPr="00DE7C7A">
        <w:rPr>
          <w:rFonts w:ascii="宋体" w:hAnsi="宋体" w:hint="eastAsia"/>
          <w:sz w:val="24"/>
          <w:u w:val="single"/>
        </w:rPr>
        <w:t>南通市中央创新区建设投资有限公司”官网</w:t>
      </w:r>
      <w:r w:rsidRPr="00DE7C7A">
        <w:rPr>
          <w:rFonts w:ascii="宋体" w:hAnsi="宋体" w:cs="宋体" w:hint="eastAsia"/>
          <w:kern w:val="0"/>
          <w:sz w:val="24"/>
        </w:rPr>
        <w:t>发布，有意向的投标单位自行下载；</w:t>
      </w:r>
    </w:p>
    <w:p w14:paraId="161EEA7B" w14:textId="77777777" w:rsidR="004D4632" w:rsidRPr="00DE7C7A" w:rsidRDefault="00000000">
      <w:pPr>
        <w:pStyle w:val="21"/>
        <w:adjustRightInd w:val="0"/>
        <w:snapToGrid w:val="0"/>
        <w:spacing w:before="0" w:after="0" w:line="324" w:lineRule="auto"/>
        <w:rPr>
          <w:rFonts w:ascii="宋体" w:eastAsia="宋体" w:hAnsi="宋体" w:cs="宋体"/>
          <w:sz w:val="24"/>
          <w:szCs w:val="24"/>
        </w:rPr>
      </w:pPr>
      <w:bookmarkStart w:id="36" w:name="_Toc389065127"/>
      <w:bookmarkStart w:id="37" w:name="_Toc25972"/>
      <w:bookmarkStart w:id="38" w:name="_Toc28136"/>
      <w:bookmarkStart w:id="39" w:name="_Toc23787"/>
      <w:bookmarkStart w:id="40" w:name="_Toc3104"/>
      <w:bookmarkStart w:id="41" w:name="_Toc3798"/>
      <w:bookmarkStart w:id="42" w:name="_Toc11324"/>
      <w:r w:rsidRPr="00DE7C7A">
        <w:rPr>
          <w:rFonts w:ascii="宋体" w:eastAsia="宋体" w:hAnsi="宋体" w:cs="宋体" w:hint="eastAsia"/>
          <w:sz w:val="24"/>
          <w:szCs w:val="24"/>
        </w:rPr>
        <w:t>5. 投标</w:t>
      </w:r>
      <w:bookmarkEnd w:id="36"/>
      <w:r w:rsidRPr="00DE7C7A">
        <w:rPr>
          <w:rFonts w:ascii="宋体" w:eastAsia="宋体" w:hAnsi="宋体" w:cs="宋体" w:hint="eastAsia"/>
          <w:sz w:val="24"/>
          <w:szCs w:val="24"/>
        </w:rPr>
        <w:t>截止时间</w:t>
      </w:r>
      <w:bookmarkEnd w:id="37"/>
      <w:bookmarkEnd w:id="38"/>
      <w:bookmarkEnd w:id="39"/>
      <w:bookmarkEnd w:id="40"/>
      <w:bookmarkEnd w:id="41"/>
      <w:bookmarkEnd w:id="42"/>
    </w:p>
    <w:p w14:paraId="3B163013" w14:textId="77777777" w:rsidR="004D4632" w:rsidRPr="00DE7C7A" w:rsidRDefault="00000000">
      <w:pPr>
        <w:adjustRightInd w:val="0"/>
        <w:snapToGrid w:val="0"/>
        <w:spacing w:line="324" w:lineRule="auto"/>
        <w:ind w:firstLineChars="200" w:firstLine="480"/>
        <w:rPr>
          <w:rFonts w:ascii="宋体" w:hAnsi="宋体" w:cs="宋体"/>
          <w:sz w:val="24"/>
        </w:rPr>
      </w:pPr>
      <w:bookmarkStart w:id="43" w:name="_Toc389065128"/>
      <w:r w:rsidRPr="00DE7C7A">
        <w:rPr>
          <w:rFonts w:ascii="宋体" w:hAnsi="宋体" w:cs="宋体" w:hint="eastAsia"/>
          <w:sz w:val="24"/>
        </w:rPr>
        <w:t>5.1 投标截止时间为</w:t>
      </w:r>
      <w:r w:rsidRPr="00DE7C7A">
        <w:rPr>
          <w:rFonts w:ascii="宋体" w:hAnsi="宋体" w:cs="宋体" w:hint="eastAsia"/>
          <w:kern w:val="0"/>
          <w:sz w:val="24"/>
        </w:rPr>
        <w:t xml:space="preserve"> ：</w:t>
      </w:r>
      <w:r w:rsidRPr="00DE7C7A">
        <w:rPr>
          <w:b/>
          <w:sz w:val="24"/>
        </w:rPr>
        <w:t>202</w:t>
      </w:r>
      <w:r w:rsidRPr="00DE7C7A">
        <w:rPr>
          <w:rFonts w:hint="eastAsia"/>
          <w:b/>
          <w:sz w:val="24"/>
        </w:rPr>
        <w:t>4</w:t>
      </w:r>
      <w:r w:rsidRPr="00DE7C7A">
        <w:rPr>
          <w:rFonts w:hAnsi="宋体"/>
          <w:b/>
          <w:sz w:val="24"/>
        </w:rPr>
        <w:t>年</w:t>
      </w:r>
      <w:r w:rsidRPr="00DE7C7A">
        <w:rPr>
          <w:rFonts w:hAnsi="宋体" w:hint="eastAsia"/>
          <w:b/>
          <w:sz w:val="24"/>
        </w:rPr>
        <w:t>4</w:t>
      </w:r>
      <w:r w:rsidRPr="00DE7C7A">
        <w:rPr>
          <w:rFonts w:hAnsi="宋体"/>
          <w:b/>
          <w:sz w:val="24"/>
        </w:rPr>
        <w:t>月</w:t>
      </w:r>
      <w:r w:rsidRPr="00DE7C7A">
        <w:rPr>
          <w:rFonts w:hAnsi="宋体" w:hint="eastAsia"/>
          <w:b/>
          <w:sz w:val="24"/>
        </w:rPr>
        <w:t>8</w:t>
      </w:r>
      <w:r w:rsidRPr="00DE7C7A">
        <w:rPr>
          <w:rFonts w:hAnsi="宋体"/>
          <w:b/>
          <w:sz w:val="24"/>
        </w:rPr>
        <w:t>日</w:t>
      </w:r>
      <w:r w:rsidRPr="00DE7C7A">
        <w:rPr>
          <w:b/>
          <w:sz w:val="24"/>
        </w:rPr>
        <w:t xml:space="preserve"> </w:t>
      </w:r>
      <w:r w:rsidRPr="00DE7C7A">
        <w:rPr>
          <w:rFonts w:hint="eastAsia"/>
          <w:b/>
          <w:sz w:val="24"/>
        </w:rPr>
        <w:t>14</w:t>
      </w:r>
      <w:r w:rsidRPr="00DE7C7A">
        <w:rPr>
          <w:b/>
          <w:sz w:val="24"/>
        </w:rPr>
        <w:t xml:space="preserve"> </w:t>
      </w:r>
      <w:r w:rsidRPr="00DE7C7A">
        <w:rPr>
          <w:rFonts w:hAnsi="宋体"/>
          <w:b/>
          <w:sz w:val="24"/>
        </w:rPr>
        <w:t>时</w:t>
      </w:r>
      <w:r w:rsidRPr="00DE7C7A">
        <w:rPr>
          <w:b/>
          <w:sz w:val="24"/>
        </w:rPr>
        <w:t xml:space="preserve"> </w:t>
      </w:r>
      <w:r w:rsidRPr="00DE7C7A">
        <w:rPr>
          <w:rFonts w:hint="eastAsia"/>
          <w:b/>
          <w:sz w:val="24"/>
        </w:rPr>
        <w:t>0</w:t>
      </w:r>
      <w:r w:rsidRPr="00DE7C7A">
        <w:rPr>
          <w:b/>
          <w:sz w:val="24"/>
        </w:rPr>
        <w:t>0</w:t>
      </w:r>
      <w:r w:rsidRPr="00DE7C7A">
        <w:rPr>
          <w:rFonts w:hAnsi="宋体"/>
          <w:b/>
          <w:sz w:val="24"/>
        </w:rPr>
        <w:t>分。</w:t>
      </w:r>
    </w:p>
    <w:p w14:paraId="5D3F1601" w14:textId="77777777" w:rsidR="004D4632" w:rsidRPr="00DE7C7A" w:rsidRDefault="00000000">
      <w:pPr>
        <w:topLinePunct/>
        <w:adjustRightInd w:val="0"/>
        <w:snapToGrid w:val="0"/>
        <w:spacing w:line="324" w:lineRule="auto"/>
        <w:ind w:firstLineChars="200" w:firstLine="480"/>
        <w:rPr>
          <w:rFonts w:ascii="宋体" w:hAnsi="宋体" w:cs="宋体"/>
          <w:sz w:val="24"/>
        </w:rPr>
      </w:pPr>
      <w:r w:rsidRPr="00DE7C7A">
        <w:rPr>
          <w:rFonts w:ascii="宋体" w:hAnsi="宋体" w:cs="宋体" w:hint="eastAsia"/>
          <w:sz w:val="24"/>
        </w:rPr>
        <w:t>5.2投标文件递交地点：南通市崇州大道6</w:t>
      </w:r>
      <w:r w:rsidRPr="00DE7C7A">
        <w:rPr>
          <w:rFonts w:ascii="宋体" w:hAnsi="宋体" w:cs="宋体"/>
          <w:sz w:val="24"/>
        </w:rPr>
        <w:t>0</w:t>
      </w:r>
      <w:r w:rsidRPr="00DE7C7A">
        <w:rPr>
          <w:rFonts w:ascii="宋体" w:hAnsi="宋体" w:cs="宋体" w:hint="eastAsia"/>
          <w:sz w:val="24"/>
        </w:rPr>
        <w:t>号紫琅科技城6号楼6</w:t>
      </w:r>
      <w:r w:rsidRPr="00DE7C7A">
        <w:rPr>
          <w:rFonts w:ascii="宋体" w:hAnsi="宋体" w:cs="宋体"/>
          <w:sz w:val="24"/>
        </w:rPr>
        <w:t>39</w:t>
      </w:r>
      <w:r w:rsidRPr="00DE7C7A">
        <w:rPr>
          <w:rFonts w:ascii="宋体" w:hAnsi="宋体" w:cs="宋体" w:hint="eastAsia"/>
          <w:sz w:val="24"/>
        </w:rPr>
        <w:t>会议室。</w:t>
      </w:r>
    </w:p>
    <w:p w14:paraId="583BFAAE" w14:textId="77777777" w:rsidR="004D4632" w:rsidRPr="00DE7C7A" w:rsidRDefault="00000000">
      <w:pPr>
        <w:topLinePunct/>
        <w:adjustRightInd w:val="0"/>
        <w:snapToGrid w:val="0"/>
        <w:spacing w:line="324" w:lineRule="auto"/>
        <w:ind w:firstLineChars="200" w:firstLine="480"/>
        <w:rPr>
          <w:rFonts w:ascii="宋体" w:hAnsi="宋体" w:cs="宋体"/>
          <w:sz w:val="24"/>
        </w:rPr>
      </w:pPr>
      <w:r w:rsidRPr="00DE7C7A">
        <w:rPr>
          <w:rFonts w:ascii="宋体" w:hAnsi="宋体" w:cs="宋体" w:hint="eastAsia"/>
          <w:sz w:val="24"/>
        </w:rPr>
        <w:t>逾期送达的投标文件，招标人不予受理。</w:t>
      </w:r>
    </w:p>
    <w:p w14:paraId="100CC8A5" w14:textId="77777777" w:rsidR="004D4632" w:rsidRPr="00DE7C7A" w:rsidRDefault="00000000">
      <w:pPr>
        <w:pStyle w:val="21"/>
        <w:adjustRightInd w:val="0"/>
        <w:snapToGrid w:val="0"/>
        <w:spacing w:before="0" w:after="0" w:line="324" w:lineRule="auto"/>
        <w:rPr>
          <w:rFonts w:ascii="宋体" w:eastAsia="宋体" w:hAnsi="宋体" w:cs="宋体"/>
          <w:sz w:val="24"/>
          <w:szCs w:val="24"/>
        </w:rPr>
      </w:pPr>
      <w:bookmarkStart w:id="44" w:name="_Toc19780"/>
      <w:bookmarkStart w:id="45" w:name="_Toc14243"/>
      <w:bookmarkStart w:id="46" w:name="_Toc25583"/>
      <w:bookmarkStart w:id="47" w:name="_Toc26199"/>
      <w:bookmarkStart w:id="48" w:name="_Toc2750"/>
      <w:bookmarkStart w:id="49" w:name="_Toc19145"/>
      <w:r w:rsidRPr="00DE7C7A">
        <w:rPr>
          <w:rFonts w:ascii="宋体" w:eastAsia="宋体" w:hAnsi="宋体" w:cs="宋体" w:hint="eastAsia"/>
          <w:sz w:val="24"/>
          <w:szCs w:val="24"/>
        </w:rPr>
        <w:t>6. 资格审查</w:t>
      </w:r>
      <w:bookmarkEnd w:id="44"/>
      <w:bookmarkEnd w:id="45"/>
      <w:bookmarkEnd w:id="46"/>
      <w:bookmarkEnd w:id="47"/>
      <w:bookmarkEnd w:id="48"/>
      <w:bookmarkEnd w:id="49"/>
    </w:p>
    <w:p w14:paraId="557A16D7" w14:textId="77777777" w:rsidR="004D4632" w:rsidRPr="00DE7C7A" w:rsidRDefault="00000000">
      <w:pPr>
        <w:topLinePunct/>
        <w:adjustRightInd w:val="0"/>
        <w:snapToGrid w:val="0"/>
        <w:spacing w:line="324" w:lineRule="auto"/>
        <w:ind w:firstLineChars="202" w:firstLine="485"/>
        <w:rPr>
          <w:rFonts w:ascii="宋体" w:hAnsi="宋体" w:cs="宋体"/>
          <w:sz w:val="24"/>
        </w:rPr>
      </w:pPr>
      <w:r w:rsidRPr="00DE7C7A">
        <w:rPr>
          <w:rFonts w:ascii="宋体" w:hAnsi="宋体" w:cs="宋体" w:hint="eastAsia"/>
          <w:sz w:val="24"/>
        </w:rPr>
        <w:t xml:space="preserve">本次招标采用资格后审方式进行资格审查，资格评审标准详见招标文件第三章。   </w:t>
      </w:r>
    </w:p>
    <w:p w14:paraId="47CB1916" w14:textId="77777777" w:rsidR="004D4632" w:rsidRPr="00DE7C7A" w:rsidRDefault="00000000">
      <w:pPr>
        <w:pStyle w:val="21"/>
        <w:adjustRightInd w:val="0"/>
        <w:snapToGrid w:val="0"/>
        <w:spacing w:before="0" w:after="0" w:line="324" w:lineRule="auto"/>
        <w:rPr>
          <w:rFonts w:ascii="宋体" w:eastAsia="宋体" w:hAnsi="宋体" w:cs="宋体"/>
          <w:sz w:val="24"/>
          <w:szCs w:val="24"/>
        </w:rPr>
      </w:pPr>
      <w:bookmarkStart w:id="50" w:name="_Toc7837"/>
      <w:bookmarkStart w:id="51" w:name="_Toc22716"/>
      <w:bookmarkStart w:id="52" w:name="_Toc6406"/>
      <w:bookmarkStart w:id="53" w:name="_Toc12658"/>
      <w:bookmarkStart w:id="54" w:name="_Toc5589"/>
      <w:bookmarkStart w:id="55" w:name="_Toc10609"/>
      <w:r w:rsidRPr="00DE7C7A">
        <w:rPr>
          <w:rFonts w:ascii="宋体" w:eastAsia="宋体" w:hAnsi="宋体" w:cs="宋体" w:hint="eastAsia"/>
          <w:sz w:val="24"/>
          <w:szCs w:val="24"/>
        </w:rPr>
        <w:t>7. 评标</w:t>
      </w:r>
      <w:bookmarkEnd w:id="43"/>
      <w:r w:rsidRPr="00DE7C7A">
        <w:rPr>
          <w:rFonts w:ascii="宋体" w:eastAsia="宋体" w:hAnsi="宋体" w:cs="宋体" w:hint="eastAsia"/>
          <w:sz w:val="24"/>
          <w:szCs w:val="24"/>
        </w:rPr>
        <w:t>方法</w:t>
      </w:r>
      <w:bookmarkEnd w:id="50"/>
      <w:bookmarkEnd w:id="51"/>
      <w:bookmarkEnd w:id="52"/>
      <w:bookmarkEnd w:id="53"/>
      <w:bookmarkEnd w:id="54"/>
      <w:bookmarkEnd w:id="55"/>
    </w:p>
    <w:p w14:paraId="558E38CF" w14:textId="77777777" w:rsidR="004D4632" w:rsidRPr="00DE7C7A" w:rsidRDefault="00000000">
      <w:pPr>
        <w:adjustRightInd w:val="0"/>
        <w:snapToGrid w:val="0"/>
        <w:spacing w:line="324" w:lineRule="auto"/>
        <w:ind w:firstLineChars="200" w:firstLine="480"/>
        <w:rPr>
          <w:rFonts w:ascii="宋体" w:hAnsi="宋体" w:cs="宋体"/>
          <w:sz w:val="24"/>
        </w:rPr>
      </w:pPr>
      <w:r w:rsidRPr="00DE7C7A">
        <w:rPr>
          <w:rFonts w:ascii="宋体" w:hAnsi="宋体" w:cs="宋体" w:hint="eastAsia"/>
          <w:sz w:val="24"/>
        </w:rPr>
        <w:t>本次招标采用</w:t>
      </w:r>
      <w:r w:rsidRPr="00DE7C7A">
        <w:rPr>
          <w:rFonts w:ascii="宋体" w:hAnsi="宋体" w:cs="宋体" w:hint="eastAsia"/>
          <w:sz w:val="24"/>
          <w:u w:val="single"/>
        </w:rPr>
        <w:t xml:space="preserve">  </w:t>
      </w:r>
      <w:r w:rsidRPr="00DE7C7A">
        <w:rPr>
          <w:rFonts w:ascii="宋体" w:hAnsi="宋体" w:cs="宋体" w:hint="eastAsia"/>
          <w:sz w:val="24"/>
          <w:u w:val="single"/>
        </w:rPr>
        <w:sym w:font="Wingdings 2" w:char="0052"/>
      </w:r>
      <w:r w:rsidRPr="00DE7C7A">
        <w:rPr>
          <w:rFonts w:ascii="宋体" w:hAnsi="宋体" w:cs="宋体" w:hint="eastAsia"/>
          <w:sz w:val="24"/>
          <w:u w:val="single"/>
        </w:rPr>
        <w:t xml:space="preserve">综合评估法  </w:t>
      </w:r>
      <w:r w:rsidRPr="00DE7C7A">
        <w:rPr>
          <w:rFonts w:ascii="宋体" w:hAnsi="宋体" w:cs="宋体"/>
          <w:b/>
          <w:sz w:val="24"/>
          <w:u w:val="single"/>
        </w:rPr>
        <w:fldChar w:fldCharType="begin"/>
      </w:r>
      <w:r w:rsidRPr="00DE7C7A">
        <w:rPr>
          <w:rFonts w:ascii="宋体" w:hAnsi="宋体" w:cs="宋体" w:hint="eastAsia"/>
          <w:b/>
          <w:sz w:val="24"/>
          <w:u w:val="single"/>
        </w:rPr>
        <w:instrText>eq \o\ac(□)</w:instrText>
      </w:r>
      <w:r w:rsidRPr="00DE7C7A">
        <w:rPr>
          <w:rFonts w:ascii="宋体" w:hAnsi="宋体" w:cs="宋体"/>
          <w:b/>
          <w:sz w:val="24"/>
          <w:u w:val="single"/>
        </w:rPr>
        <w:fldChar w:fldCharType="end"/>
      </w:r>
      <w:r w:rsidRPr="00DE7C7A">
        <w:rPr>
          <w:rFonts w:ascii="宋体" w:hAnsi="宋体" w:cs="宋体" w:hint="eastAsia"/>
          <w:sz w:val="24"/>
          <w:u w:val="single"/>
        </w:rPr>
        <w:t>经评审的最低投标价法  □合理低价法</w:t>
      </w:r>
      <w:r w:rsidRPr="00DE7C7A">
        <w:rPr>
          <w:rFonts w:ascii="宋体" w:hAnsi="宋体" w:cs="宋体" w:hint="eastAsia"/>
          <w:sz w:val="24"/>
        </w:rPr>
        <w:t>，评标标准和方法详见招标文件第三章。</w:t>
      </w:r>
    </w:p>
    <w:p w14:paraId="4C26328B" w14:textId="77777777" w:rsidR="004D4632" w:rsidRPr="00DE7C7A" w:rsidRDefault="00000000">
      <w:pPr>
        <w:pStyle w:val="21"/>
        <w:numPr>
          <w:ilvl w:val="0"/>
          <w:numId w:val="16"/>
        </w:numPr>
        <w:adjustRightInd w:val="0"/>
        <w:snapToGrid w:val="0"/>
        <w:spacing w:before="0" w:after="0" w:line="324" w:lineRule="auto"/>
        <w:rPr>
          <w:rFonts w:ascii="宋体" w:eastAsia="宋体" w:hAnsi="宋体" w:cs="宋体"/>
          <w:sz w:val="24"/>
          <w:szCs w:val="24"/>
        </w:rPr>
      </w:pPr>
      <w:bookmarkStart w:id="56" w:name="_Toc8140"/>
      <w:bookmarkStart w:id="57" w:name="_Toc21781"/>
      <w:bookmarkStart w:id="58" w:name="_Toc26388"/>
      <w:bookmarkStart w:id="59" w:name="_Toc32334"/>
      <w:bookmarkStart w:id="60" w:name="_Toc4006"/>
      <w:bookmarkStart w:id="61" w:name="_Toc31079"/>
      <w:r w:rsidRPr="00DE7C7A">
        <w:rPr>
          <w:rFonts w:ascii="宋体" w:eastAsia="宋体" w:hAnsi="宋体" w:cs="宋体" w:hint="eastAsia"/>
          <w:sz w:val="24"/>
          <w:szCs w:val="24"/>
        </w:rPr>
        <w:t>发布公告的媒介</w:t>
      </w:r>
      <w:bookmarkEnd w:id="56"/>
      <w:bookmarkEnd w:id="57"/>
      <w:bookmarkEnd w:id="58"/>
      <w:bookmarkEnd w:id="59"/>
      <w:bookmarkEnd w:id="60"/>
      <w:bookmarkEnd w:id="61"/>
    </w:p>
    <w:p w14:paraId="706DD410" w14:textId="77777777" w:rsidR="004D4632" w:rsidRPr="00DE7C7A" w:rsidRDefault="00000000">
      <w:pPr>
        <w:adjustRightInd w:val="0"/>
        <w:snapToGrid w:val="0"/>
        <w:spacing w:line="324" w:lineRule="auto"/>
        <w:ind w:firstLineChars="200" w:firstLine="480"/>
        <w:rPr>
          <w:rFonts w:ascii="宋体" w:hAnsi="宋体" w:cs="宋体"/>
          <w:sz w:val="24"/>
        </w:rPr>
      </w:pPr>
      <w:r w:rsidRPr="00DE7C7A">
        <w:rPr>
          <w:rFonts w:ascii="宋体" w:hAnsi="宋体" w:cs="宋体" w:hint="eastAsia"/>
          <w:sz w:val="24"/>
        </w:rPr>
        <w:t>本次招标公告同时在“</w:t>
      </w:r>
      <w:r w:rsidRPr="00DE7C7A">
        <w:rPr>
          <w:rFonts w:ascii="宋体" w:hAnsi="宋体" w:hint="eastAsia"/>
          <w:sz w:val="24"/>
          <w:u w:val="single"/>
        </w:rPr>
        <w:t>南通市中央创新区建设投资有限公司”</w:t>
      </w:r>
      <w:r w:rsidRPr="00DE7C7A">
        <w:rPr>
          <w:rFonts w:ascii="宋体" w:hAnsi="宋体" w:cs="宋体" w:hint="eastAsia"/>
          <w:kern w:val="0"/>
          <w:sz w:val="24"/>
        </w:rPr>
        <w:t>官网</w:t>
      </w:r>
      <w:r w:rsidRPr="00DE7C7A">
        <w:rPr>
          <w:rFonts w:ascii="宋体" w:hAnsi="宋体" w:cs="宋体" w:hint="eastAsia"/>
          <w:sz w:val="24"/>
        </w:rPr>
        <w:t>上发布。</w:t>
      </w:r>
    </w:p>
    <w:p w14:paraId="406D5449" w14:textId="77777777" w:rsidR="004D4632" w:rsidRPr="00DE7C7A" w:rsidRDefault="00000000">
      <w:pPr>
        <w:pStyle w:val="21"/>
        <w:numPr>
          <w:ilvl w:val="0"/>
          <w:numId w:val="16"/>
        </w:numPr>
        <w:adjustRightInd w:val="0"/>
        <w:snapToGrid w:val="0"/>
        <w:spacing w:line="324" w:lineRule="auto"/>
        <w:rPr>
          <w:rFonts w:ascii="宋体" w:eastAsia="宋体" w:hAnsi="宋体" w:cs="宋体"/>
          <w:sz w:val="24"/>
          <w:szCs w:val="24"/>
        </w:rPr>
      </w:pPr>
      <w:bookmarkStart w:id="62" w:name="_Toc27327"/>
      <w:bookmarkStart w:id="63" w:name="_Toc7943"/>
      <w:bookmarkStart w:id="64" w:name="_Toc5600"/>
      <w:r w:rsidRPr="00DE7C7A">
        <w:rPr>
          <w:rFonts w:ascii="宋体" w:eastAsia="宋体" w:hAnsi="宋体" w:cs="宋体" w:hint="eastAsia"/>
          <w:sz w:val="24"/>
          <w:szCs w:val="24"/>
        </w:rPr>
        <w:t>特别提醒：</w:t>
      </w:r>
      <w:bookmarkEnd w:id="62"/>
      <w:bookmarkEnd w:id="63"/>
      <w:bookmarkEnd w:id="64"/>
    </w:p>
    <w:p w14:paraId="3D4752B4" w14:textId="77777777" w:rsidR="004D4632" w:rsidRPr="00DE7C7A" w:rsidRDefault="00000000">
      <w:pPr>
        <w:pStyle w:val="2f6"/>
        <w:adjustRightInd w:val="0"/>
        <w:snapToGrid w:val="0"/>
        <w:spacing w:line="324" w:lineRule="auto"/>
        <w:ind w:firstLineChars="235" w:firstLine="566"/>
        <w:rPr>
          <w:rFonts w:ascii="宋体" w:hAnsi="宋体" w:cs="宋体"/>
          <w:b/>
          <w:bCs/>
          <w:sz w:val="24"/>
          <w:szCs w:val="24"/>
        </w:rPr>
      </w:pPr>
      <w:r w:rsidRPr="00DE7C7A">
        <w:rPr>
          <w:rFonts w:ascii="宋体" w:hAnsi="宋体" w:cs="宋体" w:hint="eastAsia"/>
          <w:b/>
          <w:bCs/>
          <w:sz w:val="24"/>
          <w:szCs w:val="24"/>
        </w:rPr>
        <w:t>（1）本工程采用线下纸质开标，具体详见招标文件。</w:t>
      </w:r>
    </w:p>
    <w:p w14:paraId="743CA997" w14:textId="77777777" w:rsidR="004D4632" w:rsidRPr="00DE7C7A" w:rsidRDefault="00000000">
      <w:pPr>
        <w:pStyle w:val="2f6"/>
        <w:adjustRightInd w:val="0"/>
        <w:snapToGrid w:val="0"/>
        <w:spacing w:line="324" w:lineRule="auto"/>
        <w:ind w:firstLineChars="235" w:firstLine="566"/>
        <w:rPr>
          <w:rFonts w:ascii="宋体" w:hAnsi="宋体" w:cs="宋体"/>
          <w:b/>
          <w:bCs/>
          <w:sz w:val="24"/>
          <w:szCs w:val="24"/>
        </w:rPr>
      </w:pPr>
      <w:r w:rsidRPr="00DE7C7A">
        <w:rPr>
          <w:rFonts w:ascii="宋体" w:hAnsi="宋体" w:cs="宋体" w:hint="eastAsia"/>
          <w:b/>
          <w:bCs/>
          <w:sz w:val="24"/>
          <w:szCs w:val="24"/>
        </w:rPr>
        <w:t>（2）未按招标文件要求提交投标保证金的其投标文件均不予接受。</w:t>
      </w:r>
    </w:p>
    <w:p w14:paraId="5642FCC4" w14:textId="77777777" w:rsidR="004D4632" w:rsidRPr="00DE7C7A" w:rsidRDefault="00000000">
      <w:pPr>
        <w:pStyle w:val="2f6"/>
        <w:adjustRightInd w:val="0"/>
        <w:snapToGrid w:val="0"/>
        <w:spacing w:line="324" w:lineRule="auto"/>
        <w:ind w:firstLineChars="235" w:firstLine="566"/>
        <w:rPr>
          <w:rFonts w:ascii="宋体" w:hAnsi="宋体" w:cs="宋体"/>
          <w:b/>
          <w:bCs/>
          <w:sz w:val="24"/>
          <w:szCs w:val="24"/>
        </w:rPr>
      </w:pPr>
      <w:r w:rsidRPr="00DE7C7A">
        <w:rPr>
          <w:rFonts w:ascii="宋体" w:hAnsi="宋体" w:cs="宋体" w:hint="eastAsia"/>
          <w:b/>
          <w:bCs/>
          <w:sz w:val="24"/>
          <w:szCs w:val="24"/>
        </w:rPr>
        <w:t>（3）招标公告系招标文件的组成部分，与招标文件具有同等法律效力。</w:t>
      </w:r>
    </w:p>
    <w:p w14:paraId="62E7CF3B" w14:textId="77777777" w:rsidR="004D4632" w:rsidRPr="00DE7C7A" w:rsidRDefault="00000000">
      <w:pPr>
        <w:pStyle w:val="21"/>
        <w:adjustRightInd w:val="0"/>
        <w:snapToGrid w:val="0"/>
        <w:spacing w:before="0" w:after="0" w:line="324" w:lineRule="auto"/>
        <w:rPr>
          <w:rFonts w:ascii="宋体" w:eastAsia="宋体" w:hAnsi="宋体" w:cs="宋体"/>
          <w:sz w:val="24"/>
          <w:szCs w:val="24"/>
        </w:rPr>
      </w:pPr>
      <w:bookmarkStart w:id="65" w:name="_Toc389065130"/>
      <w:bookmarkStart w:id="66" w:name="_Toc32718"/>
      <w:bookmarkStart w:id="67" w:name="_Toc5534"/>
      <w:bookmarkStart w:id="68" w:name="_Toc10925"/>
      <w:bookmarkStart w:id="69" w:name="_Toc13524"/>
      <w:bookmarkStart w:id="70" w:name="_Toc8276"/>
      <w:bookmarkStart w:id="71" w:name="_Toc4241"/>
      <w:bookmarkStart w:id="72" w:name="_Toc247"/>
      <w:r w:rsidRPr="00DE7C7A">
        <w:rPr>
          <w:rFonts w:ascii="宋体" w:eastAsia="宋体" w:hAnsi="宋体" w:cs="宋体" w:hint="eastAsia"/>
          <w:sz w:val="24"/>
          <w:szCs w:val="24"/>
        </w:rPr>
        <w:t>10.</w:t>
      </w:r>
      <w:bookmarkEnd w:id="65"/>
      <w:bookmarkEnd w:id="66"/>
      <w:r w:rsidRPr="00DE7C7A">
        <w:rPr>
          <w:rFonts w:ascii="宋体" w:eastAsia="宋体" w:hAnsi="宋体" w:cs="宋体" w:hint="eastAsia"/>
          <w:sz w:val="24"/>
          <w:szCs w:val="24"/>
        </w:rPr>
        <w:t>联系方式</w:t>
      </w:r>
      <w:bookmarkEnd w:id="67"/>
      <w:bookmarkEnd w:id="68"/>
      <w:bookmarkEnd w:id="69"/>
      <w:bookmarkEnd w:id="70"/>
      <w:bookmarkEnd w:id="71"/>
      <w:bookmarkEnd w:id="72"/>
    </w:p>
    <w:tbl>
      <w:tblPr>
        <w:tblpPr w:vertAnchor="text" w:horzAnchor="page" w:tblpX="1335" w:tblpY="130"/>
        <w:tblW w:w="9872" w:type="dxa"/>
        <w:tblLayout w:type="fixed"/>
        <w:tblCellMar>
          <w:left w:w="0" w:type="dxa"/>
          <w:right w:w="0" w:type="dxa"/>
        </w:tblCellMar>
        <w:tblLook w:val="04A0" w:firstRow="1" w:lastRow="0" w:firstColumn="1" w:lastColumn="0" w:noHBand="0" w:noVBand="1"/>
      </w:tblPr>
      <w:tblGrid>
        <w:gridCol w:w="1008"/>
        <w:gridCol w:w="3685"/>
        <w:gridCol w:w="1236"/>
        <w:gridCol w:w="3943"/>
      </w:tblGrid>
      <w:tr w:rsidR="00DE7C7A" w:rsidRPr="00DE7C7A" w14:paraId="3FB5695C" w14:textId="77777777">
        <w:trPr>
          <w:trHeight w:val="482"/>
        </w:trPr>
        <w:tc>
          <w:tcPr>
            <w:tcW w:w="10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7205F714" w14:textId="77777777" w:rsidR="004D4632" w:rsidRPr="00DE7C7A" w:rsidRDefault="00000000">
            <w:pPr>
              <w:widowControl/>
              <w:spacing w:line="400" w:lineRule="exact"/>
              <w:ind w:right="21"/>
              <w:jc w:val="left"/>
              <w:rPr>
                <w:rFonts w:ascii="宋体" w:hAnsi="宋体"/>
                <w:szCs w:val="21"/>
              </w:rPr>
            </w:pPr>
            <w:r w:rsidRPr="00DE7C7A">
              <w:rPr>
                <w:rFonts w:ascii="宋体" w:hAnsi="宋体" w:hint="eastAsia"/>
                <w:szCs w:val="21"/>
              </w:rPr>
              <w:t>招标人：</w:t>
            </w:r>
          </w:p>
        </w:tc>
        <w:tc>
          <w:tcPr>
            <w:tcW w:w="3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69E4A2A3" w14:textId="77777777" w:rsidR="004D4632" w:rsidRPr="00DE7C7A" w:rsidRDefault="00000000">
            <w:pPr>
              <w:spacing w:line="400" w:lineRule="exact"/>
              <w:ind w:leftChars="44" w:left="92" w:right="23"/>
              <w:rPr>
                <w:szCs w:val="21"/>
              </w:rPr>
            </w:pPr>
            <w:r w:rsidRPr="00DE7C7A">
              <w:rPr>
                <w:rFonts w:ascii="宋体" w:hAnsi="宋体" w:hint="eastAsia"/>
                <w:szCs w:val="21"/>
              </w:rPr>
              <w:t>南通市中央创新区科创产业发展有限公司</w:t>
            </w:r>
          </w:p>
        </w:tc>
        <w:tc>
          <w:tcPr>
            <w:tcW w:w="1236" w:type="dxa"/>
            <w:tcBorders>
              <w:top w:val="single" w:sz="4" w:space="0" w:color="000000"/>
              <w:left w:val="single" w:sz="4" w:space="0" w:color="000000"/>
              <w:bottom w:val="single" w:sz="4" w:space="0" w:color="000000"/>
              <w:right w:val="single" w:sz="4" w:space="0" w:color="000000"/>
            </w:tcBorders>
            <w:vAlign w:val="center"/>
          </w:tcPr>
          <w:p w14:paraId="03404878" w14:textId="77777777" w:rsidR="004D4632" w:rsidRPr="00DE7C7A" w:rsidRDefault="00000000">
            <w:pPr>
              <w:widowControl/>
              <w:spacing w:line="400" w:lineRule="exact"/>
              <w:ind w:right="21"/>
              <w:jc w:val="left"/>
              <w:rPr>
                <w:rFonts w:ascii="宋体" w:hAnsi="宋体"/>
                <w:szCs w:val="21"/>
              </w:rPr>
            </w:pPr>
            <w:r w:rsidRPr="00DE7C7A">
              <w:rPr>
                <w:rFonts w:ascii="宋体" w:hAnsi="宋体" w:hint="eastAsia"/>
                <w:szCs w:val="21"/>
              </w:rPr>
              <w:t>招标代理：</w:t>
            </w:r>
          </w:p>
        </w:tc>
        <w:tc>
          <w:tcPr>
            <w:tcW w:w="3943" w:type="dxa"/>
            <w:tcBorders>
              <w:top w:val="single" w:sz="4" w:space="0" w:color="000000"/>
              <w:left w:val="single" w:sz="4" w:space="0" w:color="000000"/>
              <w:bottom w:val="single" w:sz="4" w:space="0" w:color="000000"/>
              <w:right w:val="single" w:sz="4" w:space="0" w:color="000000"/>
            </w:tcBorders>
            <w:vAlign w:val="center"/>
          </w:tcPr>
          <w:p w14:paraId="5428E3BB" w14:textId="77777777" w:rsidR="004D4632" w:rsidRPr="00DE7C7A" w:rsidRDefault="00000000">
            <w:pPr>
              <w:spacing w:line="400" w:lineRule="exact"/>
              <w:ind w:left="420" w:right="23" w:hanging="420"/>
              <w:jc w:val="left"/>
              <w:rPr>
                <w:rFonts w:ascii="宋体" w:hAnsi="宋体"/>
                <w:szCs w:val="21"/>
              </w:rPr>
            </w:pPr>
            <w:r w:rsidRPr="00DE7C7A">
              <w:rPr>
                <w:rFonts w:ascii="宋体" w:hAnsi="宋体" w:hint="eastAsia"/>
                <w:szCs w:val="21"/>
              </w:rPr>
              <w:t>上海申邑工程咨询有限公司</w:t>
            </w:r>
          </w:p>
        </w:tc>
      </w:tr>
      <w:tr w:rsidR="00DE7C7A" w:rsidRPr="00DE7C7A" w14:paraId="5A7DC989" w14:textId="77777777">
        <w:trPr>
          <w:trHeight w:val="499"/>
        </w:trPr>
        <w:tc>
          <w:tcPr>
            <w:tcW w:w="10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2D97B288" w14:textId="77777777" w:rsidR="004D4632" w:rsidRPr="00DE7C7A" w:rsidRDefault="00000000">
            <w:pPr>
              <w:widowControl/>
              <w:spacing w:line="400" w:lineRule="exact"/>
              <w:ind w:right="21"/>
              <w:jc w:val="left"/>
              <w:rPr>
                <w:rFonts w:ascii="宋体" w:hAnsi="宋体"/>
                <w:szCs w:val="21"/>
              </w:rPr>
            </w:pPr>
            <w:r w:rsidRPr="00DE7C7A">
              <w:rPr>
                <w:rFonts w:ascii="宋体" w:hAnsi="宋体" w:hint="eastAsia"/>
                <w:szCs w:val="21"/>
              </w:rPr>
              <w:t>地址：</w:t>
            </w:r>
          </w:p>
        </w:tc>
        <w:tc>
          <w:tcPr>
            <w:tcW w:w="3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2FA8E984" w14:textId="77777777" w:rsidR="004D4632" w:rsidRPr="00DE7C7A" w:rsidRDefault="00000000">
            <w:pPr>
              <w:spacing w:line="400" w:lineRule="exact"/>
              <w:ind w:left="93" w:right="23"/>
              <w:rPr>
                <w:rFonts w:ascii="宋体" w:hAnsi="宋体"/>
                <w:szCs w:val="21"/>
              </w:rPr>
            </w:pPr>
            <w:r w:rsidRPr="00DE7C7A">
              <w:rPr>
                <w:rFonts w:ascii="宋体" w:hAnsi="宋体" w:cs="宋体" w:hint="eastAsia"/>
                <w:szCs w:val="21"/>
              </w:rPr>
              <w:t>南通崇州大道</w:t>
            </w:r>
            <w:r w:rsidRPr="00DE7C7A">
              <w:rPr>
                <w:rFonts w:ascii="宋体" w:hAnsi="宋体" w:cs="宋体"/>
                <w:szCs w:val="21"/>
              </w:rPr>
              <w:t xml:space="preserve"> 60 </w:t>
            </w:r>
            <w:r w:rsidRPr="00DE7C7A">
              <w:rPr>
                <w:rFonts w:ascii="宋体" w:hAnsi="宋体" w:cs="宋体" w:hint="eastAsia"/>
                <w:szCs w:val="21"/>
              </w:rPr>
              <w:t>号紫琅科技城</w:t>
            </w:r>
          </w:p>
        </w:tc>
        <w:tc>
          <w:tcPr>
            <w:tcW w:w="1236" w:type="dxa"/>
            <w:tcBorders>
              <w:top w:val="single" w:sz="4" w:space="0" w:color="000000"/>
              <w:left w:val="single" w:sz="4" w:space="0" w:color="000000"/>
              <w:bottom w:val="single" w:sz="4" w:space="0" w:color="000000"/>
              <w:right w:val="single" w:sz="4" w:space="0" w:color="000000"/>
            </w:tcBorders>
            <w:vAlign w:val="center"/>
          </w:tcPr>
          <w:p w14:paraId="7E134C2F" w14:textId="77777777" w:rsidR="004D4632" w:rsidRPr="00DE7C7A" w:rsidRDefault="00000000">
            <w:pPr>
              <w:widowControl/>
              <w:spacing w:line="400" w:lineRule="exact"/>
              <w:ind w:right="21"/>
              <w:jc w:val="left"/>
              <w:rPr>
                <w:rFonts w:ascii="宋体" w:hAnsi="宋体"/>
                <w:szCs w:val="21"/>
              </w:rPr>
            </w:pPr>
            <w:r w:rsidRPr="00DE7C7A">
              <w:rPr>
                <w:rFonts w:ascii="宋体" w:hAnsi="宋体" w:hint="eastAsia"/>
                <w:szCs w:val="21"/>
              </w:rPr>
              <w:t>地址：</w:t>
            </w:r>
          </w:p>
        </w:tc>
        <w:tc>
          <w:tcPr>
            <w:tcW w:w="3943" w:type="dxa"/>
            <w:tcBorders>
              <w:top w:val="single" w:sz="4" w:space="0" w:color="000000"/>
              <w:left w:val="single" w:sz="4" w:space="0" w:color="000000"/>
              <w:bottom w:val="single" w:sz="4" w:space="0" w:color="000000"/>
              <w:right w:val="single" w:sz="4" w:space="0" w:color="000000"/>
            </w:tcBorders>
            <w:vAlign w:val="center"/>
          </w:tcPr>
          <w:p w14:paraId="455EA21B" w14:textId="77777777" w:rsidR="004D4632" w:rsidRPr="00DE7C7A" w:rsidRDefault="00000000">
            <w:pPr>
              <w:widowControl/>
              <w:spacing w:line="400" w:lineRule="exact"/>
              <w:ind w:right="21"/>
              <w:jc w:val="left"/>
              <w:rPr>
                <w:rFonts w:ascii="宋体" w:hAnsi="宋体"/>
                <w:szCs w:val="21"/>
              </w:rPr>
            </w:pPr>
            <w:r w:rsidRPr="00DE7C7A">
              <w:rPr>
                <w:rFonts w:ascii="宋体" w:hAnsi="宋体" w:cs="宋体" w:hint="eastAsia"/>
                <w:szCs w:val="21"/>
              </w:rPr>
              <w:t>南通市桃坞路2号友谊大厦10楼</w:t>
            </w:r>
          </w:p>
        </w:tc>
      </w:tr>
      <w:tr w:rsidR="00DE7C7A" w:rsidRPr="00DE7C7A" w14:paraId="3A12C956" w14:textId="77777777">
        <w:trPr>
          <w:trHeight w:val="499"/>
        </w:trPr>
        <w:tc>
          <w:tcPr>
            <w:tcW w:w="10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26A983E8" w14:textId="77777777" w:rsidR="004D4632" w:rsidRPr="00DE7C7A" w:rsidRDefault="00000000">
            <w:pPr>
              <w:widowControl/>
              <w:spacing w:line="400" w:lineRule="exact"/>
              <w:ind w:right="21"/>
              <w:jc w:val="left"/>
              <w:rPr>
                <w:rFonts w:ascii="宋体" w:hAnsi="宋体"/>
                <w:szCs w:val="21"/>
              </w:rPr>
            </w:pPr>
            <w:r w:rsidRPr="00DE7C7A">
              <w:rPr>
                <w:rFonts w:ascii="宋体" w:hAnsi="宋体" w:hint="eastAsia"/>
                <w:szCs w:val="21"/>
              </w:rPr>
              <w:t>联系人：</w:t>
            </w:r>
          </w:p>
        </w:tc>
        <w:tc>
          <w:tcPr>
            <w:tcW w:w="3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50362DC7" w14:textId="77777777" w:rsidR="004D4632" w:rsidRPr="00DE7C7A" w:rsidRDefault="00000000">
            <w:pPr>
              <w:spacing w:line="400" w:lineRule="exact"/>
              <w:ind w:left="420" w:right="23" w:hanging="420"/>
            </w:pPr>
            <w:r w:rsidRPr="00DE7C7A">
              <w:rPr>
                <w:rFonts w:ascii="宋体" w:hAnsi="宋体" w:cs="宋体" w:hint="eastAsia"/>
              </w:rPr>
              <w:t>夏鹏</w:t>
            </w:r>
          </w:p>
        </w:tc>
        <w:tc>
          <w:tcPr>
            <w:tcW w:w="1236" w:type="dxa"/>
            <w:tcBorders>
              <w:top w:val="single" w:sz="4" w:space="0" w:color="000000"/>
              <w:left w:val="single" w:sz="4" w:space="0" w:color="000000"/>
              <w:bottom w:val="single" w:sz="4" w:space="0" w:color="000000"/>
              <w:right w:val="single" w:sz="4" w:space="0" w:color="000000"/>
            </w:tcBorders>
            <w:vAlign w:val="center"/>
          </w:tcPr>
          <w:p w14:paraId="4987049B" w14:textId="77777777" w:rsidR="004D4632" w:rsidRPr="00DE7C7A" w:rsidRDefault="00000000">
            <w:pPr>
              <w:widowControl/>
              <w:spacing w:line="400" w:lineRule="exact"/>
              <w:ind w:right="21"/>
              <w:jc w:val="left"/>
              <w:rPr>
                <w:rFonts w:ascii="宋体" w:hAnsi="宋体"/>
                <w:szCs w:val="21"/>
              </w:rPr>
            </w:pPr>
            <w:r w:rsidRPr="00DE7C7A">
              <w:rPr>
                <w:rFonts w:ascii="宋体" w:hAnsi="宋体" w:hint="eastAsia"/>
                <w:szCs w:val="21"/>
              </w:rPr>
              <w:t>联系人：</w:t>
            </w:r>
          </w:p>
        </w:tc>
        <w:tc>
          <w:tcPr>
            <w:tcW w:w="3943" w:type="dxa"/>
            <w:tcBorders>
              <w:top w:val="single" w:sz="4" w:space="0" w:color="000000"/>
              <w:left w:val="single" w:sz="4" w:space="0" w:color="000000"/>
              <w:bottom w:val="single" w:sz="4" w:space="0" w:color="000000"/>
              <w:right w:val="single" w:sz="4" w:space="0" w:color="000000"/>
            </w:tcBorders>
            <w:vAlign w:val="center"/>
          </w:tcPr>
          <w:p w14:paraId="5BC89BED" w14:textId="77777777" w:rsidR="004D4632" w:rsidRPr="00DE7C7A" w:rsidRDefault="00000000">
            <w:pPr>
              <w:widowControl/>
              <w:spacing w:line="400" w:lineRule="exact"/>
              <w:ind w:right="21"/>
              <w:jc w:val="left"/>
              <w:rPr>
                <w:rFonts w:ascii="宋体" w:hAnsi="宋体"/>
                <w:szCs w:val="21"/>
              </w:rPr>
            </w:pPr>
            <w:r w:rsidRPr="00DE7C7A">
              <w:rPr>
                <w:rFonts w:ascii="宋体" w:hAnsi="宋体" w:cs="宋体" w:hint="eastAsia"/>
                <w:szCs w:val="21"/>
              </w:rPr>
              <w:t>朱剑松</w:t>
            </w:r>
          </w:p>
        </w:tc>
      </w:tr>
      <w:tr w:rsidR="00DE7C7A" w:rsidRPr="00DE7C7A" w14:paraId="022B5CBD" w14:textId="77777777">
        <w:trPr>
          <w:trHeight w:val="482"/>
        </w:trPr>
        <w:tc>
          <w:tcPr>
            <w:tcW w:w="10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7DC2B3D7" w14:textId="77777777" w:rsidR="004D4632" w:rsidRPr="00DE7C7A" w:rsidRDefault="00000000">
            <w:pPr>
              <w:widowControl/>
              <w:adjustRightInd w:val="0"/>
              <w:snapToGrid w:val="0"/>
              <w:spacing w:line="340" w:lineRule="exact"/>
              <w:jc w:val="left"/>
              <w:rPr>
                <w:rFonts w:ascii="宋体" w:hAnsi="宋体"/>
                <w:szCs w:val="21"/>
              </w:rPr>
            </w:pPr>
            <w:r w:rsidRPr="00DE7C7A">
              <w:rPr>
                <w:rFonts w:ascii="宋体" w:hAnsi="宋体" w:cs="宋体" w:hint="eastAsia"/>
                <w:szCs w:val="21"/>
              </w:rPr>
              <w:t>电话：</w:t>
            </w:r>
          </w:p>
        </w:tc>
        <w:tc>
          <w:tcPr>
            <w:tcW w:w="3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317A49E0" w14:textId="77777777" w:rsidR="004D4632" w:rsidRPr="00DE7C7A" w:rsidRDefault="00000000">
            <w:pPr>
              <w:adjustRightInd w:val="0"/>
              <w:snapToGrid w:val="0"/>
              <w:spacing w:line="340" w:lineRule="exact"/>
              <w:jc w:val="left"/>
              <w:rPr>
                <w:rFonts w:ascii="宋体" w:hAnsi="宋体"/>
                <w:szCs w:val="21"/>
              </w:rPr>
            </w:pPr>
            <w:r w:rsidRPr="00DE7C7A">
              <w:rPr>
                <w:rFonts w:ascii="宋体" w:hAnsi="宋体" w:cs="宋体"/>
                <w:szCs w:val="21"/>
              </w:rPr>
              <w:t>0513-51005280</w:t>
            </w:r>
          </w:p>
        </w:tc>
        <w:tc>
          <w:tcPr>
            <w:tcW w:w="1236" w:type="dxa"/>
            <w:tcBorders>
              <w:top w:val="single" w:sz="4" w:space="0" w:color="000000"/>
              <w:left w:val="single" w:sz="4" w:space="0" w:color="000000"/>
              <w:bottom w:val="single" w:sz="4" w:space="0" w:color="000000"/>
              <w:right w:val="single" w:sz="4" w:space="0" w:color="000000"/>
            </w:tcBorders>
            <w:vAlign w:val="center"/>
          </w:tcPr>
          <w:p w14:paraId="3B70D923" w14:textId="77777777" w:rsidR="004D4632" w:rsidRPr="00DE7C7A" w:rsidRDefault="00000000">
            <w:pPr>
              <w:widowControl/>
              <w:spacing w:line="400" w:lineRule="exact"/>
              <w:ind w:right="21"/>
              <w:jc w:val="left"/>
              <w:rPr>
                <w:rFonts w:ascii="宋体" w:hAnsi="宋体"/>
                <w:szCs w:val="21"/>
              </w:rPr>
            </w:pPr>
            <w:r w:rsidRPr="00DE7C7A">
              <w:rPr>
                <w:rFonts w:ascii="宋体" w:hAnsi="宋体" w:hint="eastAsia"/>
                <w:szCs w:val="21"/>
              </w:rPr>
              <w:t>电话：</w:t>
            </w:r>
          </w:p>
        </w:tc>
        <w:tc>
          <w:tcPr>
            <w:tcW w:w="3943" w:type="dxa"/>
            <w:tcBorders>
              <w:top w:val="single" w:sz="4" w:space="0" w:color="000000"/>
              <w:left w:val="single" w:sz="4" w:space="0" w:color="000000"/>
              <w:bottom w:val="single" w:sz="4" w:space="0" w:color="000000"/>
              <w:right w:val="single" w:sz="4" w:space="0" w:color="000000"/>
            </w:tcBorders>
            <w:vAlign w:val="center"/>
          </w:tcPr>
          <w:p w14:paraId="7346E77B" w14:textId="77777777" w:rsidR="004D4632" w:rsidRPr="00DE7C7A" w:rsidRDefault="00000000">
            <w:pPr>
              <w:widowControl/>
              <w:spacing w:line="400" w:lineRule="exact"/>
              <w:ind w:right="21"/>
              <w:jc w:val="left"/>
              <w:rPr>
                <w:rFonts w:ascii="宋体" w:hAnsi="宋体"/>
                <w:szCs w:val="21"/>
              </w:rPr>
            </w:pPr>
            <w:r w:rsidRPr="00DE7C7A">
              <w:rPr>
                <w:rFonts w:ascii="宋体" w:hAnsi="宋体" w:cs="宋体"/>
                <w:szCs w:val="21"/>
              </w:rPr>
              <w:t>15950865955</w:t>
            </w:r>
          </w:p>
        </w:tc>
      </w:tr>
    </w:tbl>
    <w:p w14:paraId="5491664C" w14:textId="77777777" w:rsidR="004D4632" w:rsidRPr="00DE7C7A" w:rsidRDefault="004D4632">
      <w:pPr>
        <w:wordWrap w:val="0"/>
        <w:adjustRightInd w:val="0"/>
        <w:snapToGrid w:val="0"/>
        <w:spacing w:line="360" w:lineRule="auto"/>
        <w:jc w:val="right"/>
        <w:rPr>
          <w:rFonts w:ascii="宋体" w:hAnsi="宋体" w:cs="宋体"/>
          <w:sz w:val="24"/>
        </w:rPr>
      </w:pPr>
    </w:p>
    <w:p w14:paraId="690E4ED2" w14:textId="77777777" w:rsidR="004D4632" w:rsidRPr="00DE7C7A" w:rsidRDefault="00000000">
      <w:pPr>
        <w:spacing w:line="360" w:lineRule="auto"/>
        <w:jc w:val="right"/>
        <w:rPr>
          <w:rFonts w:ascii="宋体" w:hAnsi="宋体" w:cs="宋体"/>
          <w:sz w:val="24"/>
        </w:rPr>
      </w:pPr>
      <w:r w:rsidRPr="00DE7C7A">
        <w:rPr>
          <w:rFonts w:ascii="宋体" w:hAnsi="宋体" w:cs="宋体" w:hint="eastAsia"/>
          <w:sz w:val="24"/>
        </w:rPr>
        <w:t>2023年 4 月 2 日</w:t>
      </w:r>
    </w:p>
    <w:bookmarkEnd w:id="1"/>
    <w:bookmarkEnd w:id="3"/>
    <w:bookmarkEnd w:id="4"/>
    <w:p w14:paraId="64F2BDA1" w14:textId="77777777" w:rsidR="004D4632" w:rsidRPr="00DE7C7A" w:rsidRDefault="00000000">
      <w:pPr>
        <w:jc w:val="left"/>
        <w:rPr>
          <w:rFonts w:ascii="宋体" w:hAnsi="宋体"/>
          <w:sz w:val="44"/>
          <w:szCs w:val="44"/>
        </w:rPr>
      </w:pPr>
      <w:r w:rsidRPr="00DE7C7A">
        <w:rPr>
          <w:rFonts w:ascii="宋体" w:hAnsi="宋体"/>
          <w:sz w:val="44"/>
          <w:szCs w:val="44"/>
        </w:rPr>
        <w:br w:type="page"/>
      </w:r>
    </w:p>
    <w:p w14:paraId="4F61C68B" w14:textId="77777777" w:rsidR="004D4632" w:rsidRPr="00DE7C7A" w:rsidRDefault="00000000">
      <w:pPr>
        <w:spacing w:line="360" w:lineRule="auto"/>
        <w:jc w:val="center"/>
        <w:rPr>
          <w:rFonts w:ascii="宋体" w:hAnsi="宋体"/>
        </w:rPr>
      </w:pPr>
      <w:r w:rsidRPr="00DE7C7A">
        <w:rPr>
          <w:rFonts w:ascii="宋体" w:hAnsi="宋体"/>
          <w:sz w:val="44"/>
          <w:szCs w:val="44"/>
        </w:rPr>
        <w:lastRenderedPageBreak/>
        <w:t>第二章  投标人须知</w:t>
      </w:r>
      <w:bookmarkEnd w:id="5"/>
    </w:p>
    <w:p w14:paraId="750AA267" w14:textId="77777777" w:rsidR="004D4632" w:rsidRPr="00DE7C7A" w:rsidRDefault="00000000">
      <w:pPr>
        <w:pStyle w:val="1"/>
        <w:jc w:val="center"/>
        <w:rPr>
          <w:rFonts w:ascii="宋体" w:eastAsia="宋体" w:hAnsi="宋体"/>
        </w:rPr>
      </w:pPr>
      <w:bookmarkStart w:id="73" w:name="_Toc5593"/>
      <w:bookmarkStart w:id="74" w:name="_Toc23840"/>
      <w:bookmarkStart w:id="75" w:name="_Toc14882"/>
      <w:bookmarkStart w:id="76" w:name="_Toc389065143"/>
      <w:bookmarkStart w:id="77" w:name="_Toc17264"/>
      <w:bookmarkStart w:id="78" w:name="_Toc7189"/>
      <w:bookmarkStart w:id="79" w:name="_Toc21806"/>
      <w:r w:rsidRPr="00DE7C7A">
        <w:rPr>
          <w:rFonts w:ascii="宋体" w:eastAsia="宋体" w:hAnsi="宋体"/>
        </w:rPr>
        <w:t>投标人须知前附表</w:t>
      </w:r>
      <w:bookmarkEnd w:id="73"/>
      <w:bookmarkEnd w:id="74"/>
      <w:bookmarkEnd w:id="75"/>
      <w:bookmarkEnd w:id="76"/>
      <w:bookmarkEnd w:id="77"/>
      <w:bookmarkEnd w:id="78"/>
      <w:bookmarkEnd w:id="79"/>
    </w:p>
    <w:tbl>
      <w:tblPr>
        <w:tblW w:w="965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87"/>
        <w:gridCol w:w="1843"/>
        <w:gridCol w:w="6821"/>
      </w:tblGrid>
      <w:tr w:rsidR="00DE7C7A" w:rsidRPr="00DE7C7A" w14:paraId="3FCF19B0" w14:textId="77777777">
        <w:trPr>
          <w:trHeight w:val="473"/>
          <w:tblHeader/>
          <w:jc w:val="center"/>
        </w:trPr>
        <w:tc>
          <w:tcPr>
            <w:tcW w:w="987" w:type="dxa"/>
            <w:shd w:val="clear" w:color="auto" w:fill="E6E6E6"/>
            <w:vAlign w:val="center"/>
          </w:tcPr>
          <w:p w14:paraId="34053671" w14:textId="77777777" w:rsidR="004D4632" w:rsidRPr="00DE7C7A" w:rsidRDefault="00000000">
            <w:pPr>
              <w:adjustRightInd w:val="0"/>
              <w:snapToGrid w:val="0"/>
              <w:spacing w:line="400" w:lineRule="exact"/>
              <w:jc w:val="center"/>
              <w:rPr>
                <w:rFonts w:ascii="宋体" w:hAnsi="宋体" w:cs="宋体"/>
                <w:b/>
                <w:szCs w:val="21"/>
              </w:rPr>
            </w:pPr>
            <w:r w:rsidRPr="00DE7C7A">
              <w:rPr>
                <w:rFonts w:ascii="宋体" w:hAnsi="宋体" w:cs="宋体" w:hint="eastAsia"/>
                <w:b/>
                <w:szCs w:val="21"/>
              </w:rPr>
              <w:t>条款号</w:t>
            </w:r>
          </w:p>
        </w:tc>
        <w:tc>
          <w:tcPr>
            <w:tcW w:w="1843" w:type="dxa"/>
            <w:shd w:val="clear" w:color="auto" w:fill="E6E6E6"/>
            <w:vAlign w:val="center"/>
          </w:tcPr>
          <w:p w14:paraId="47064B9E" w14:textId="77777777" w:rsidR="004D4632" w:rsidRPr="00DE7C7A" w:rsidRDefault="00000000">
            <w:pPr>
              <w:adjustRightInd w:val="0"/>
              <w:snapToGrid w:val="0"/>
              <w:jc w:val="center"/>
              <w:rPr>
                <w:rFonts w:ascii="宋体" w:hAnsi="宋体" w:cs="宋体"/>
                <w:b/>
                <w:szCs w:val="21"/>
              </w:rPr>
            </w:pPr>
            <w:r w:rsidRPr="00DE7C7A">
              <w:rPr>
                <w:rFonts w:ascii="宋体" w:hAnsi="宋体" w:cs="宋体" w:hint="eastAsia"/>
                <w:b/>
                <w:szCs w:val="21"/>
              </w:rPr>
              <w:t>条 款 名 称</w:t>
            </w:r>
          </w:p>
        </w:tc>
        <w:tc>
          <w:tcPr>
            <w:tcW w:w="6821" w:type="dxa"/>
            <w:shd w:val="clear" w:color="auto" w:fill="E6E6E6"/>
            <w:vAlign w:val="center"/>
          </w:tcPr>
          <w:p w14:paraId="578FB993" w14:textId="77777777" w:rsidR="004D4632" w:rsidRPr="00DE7C7A" w:rsidRDefault="00000000">
            <w:pPr>
              <w:adjustRightInd w:val="0"/>
              <w:snapToGrid w:val="0"/>
              <w:spacing w:line="400" w:lineRule="exact"/>
              <w:jc w:val="center"/>
              <w:rPr>
                <w:rFonts w:ascii="宋体" w:hAnsi="宋体" w:cs="宋体"/>
                <w:b/>
                <w:szCs w:val="21"/>
              </w:rPr>
            </w:pPr>
            <w:r w:rsidRPr="00DE7C7A">
              <w:rPr>
                <w:rFonts w:ascii="宋体" w:hAnsi="宋体" w:cs="宋体" w:hint="eastAsia"/>
                <w:b/>
                <w:szCs w:val="21"/>
              </w:rPr>
              <w:t>编  列  内  容</w:t>
            </w:r>
          </w:p>
        </w:tc>
      </w:tr>
      <w:tr w:rsidR="00DE7C7A" w:rsidRPr="00DE7C7A" w14:paraId="0E39951B" w14:textId="77777777">
        <w:trPr>
          <w:trHeight w:val="981"/>
          <w:jc w:val="center"/>
        </w:trPr>
        <w:tc>
          <w:tcPr>
            <w:tcW w:w="987" w:type="dxa"/>
            <w:vAlign w:val="center"/>
          </w:tcPr>
          <w:p w14:paraId="07195440" w14:textId="77777777" w:rsidR="004D4632" w:rsidRPr="00DE7C7A" w:rsidRDefault="00000000">
            <w:pPr>
              <w:adjustRightInd w:val="0"/>
              <w:snapToGrid w:val="0"/>
              <w:spacing w:line="320" w:lineRule="exact"/>
              <w:jc w:val="center"/>
              <w:rPr>
                <w:rFonts w:ascii="宋体" w:hAnsi="宋体" w:cs="宋体"/>
                <w:szCs w:val="21"/>
              </w:rPr>
            </w:pPr>
            <w:r w:rsidRPr="00DE7C7A">
              <w:rPr>
                <w:rFonts w:ascii="宋体" w:hAnsi="宋体" w:cs="宋体" w:hint="eastAsia"/>
                <w:szCs w:val="21"/>
              </w:rPr>
              <w:t>1.1.2</w:t>
            </w:r>
          </w:p>
        </w:tc>
        <w:tc>
          <w:tcPr>
            <w:tcW w:w="1843" w:type="dxa"/>
            <w:vAlign w:val="center"/>
          </w:tcPr>
          <w:p w14:paraId="71C1D085" w14:textId="77777777" w:rsidR="004D4632" w:rsidRPr="00DE7C7A" w:rsidRDefault="00000000">
            <w:pPr>
              <w:adjustRightInd w:val="0"/>
              <w:snapToGrid w:val="0"/>
              <w:spacing w:line="340" w:lineRule="exact"/>
              <w:jc w:val="center"/>
              <w:rPr>
                <w:rFonts w:ascii="宋体" w:hAnsi="宋体" w:cs="宋体"/>
                <w:szCs w:val="21"/>
              </w:rPr>
            </w:pPr>
            <w:r w:rsidRPr="00DE7C7A">
              <w:rPr>
                <w:rFonts w:ascii="宋体" w:hAnsi="宋体" w:cs="宋体" w:hint="eastAsia"/>
                <w:szCs w:val="21"/>
              </w:rPr>
              <w:t>招标人</w:t>
            </w:r>
          </w:p>
        </w:tc>
        <w:tc>
          <w:tcPr>
            <w:tcW w:w="6821" w:type="dxa"/>
            <w:vAlign w:val="center"/>
          </w:tcPr>
          <w:p w14:paraId="33698424" w14:textId="77777777" w:rsidR="004D4632" w:rsidRPr="00DE7C7A" w:rsidRDefault="00000000">
            <w:pPr>
              <w:adjustRightInd w:val="0"/>
              <w:snapToGrid w:val="0"/>
              <w:spacing w:line="340" w:lineRule="exact"/>
              <w:jc w:val="left"/>
              <w:rPr>
                <w:rFonts w:ascii="宋体" w:hAnsi="宋体" w:cs="宋体"/>
                <w:szCs w:val="21"/>
              </w:rPr>
            </w:pPr>
            <w:r w:rsidRPr="00DE7C7A">
              <w:rPr>
                <w:rFonts w:ascii="宋体" w:hAnsi="宋体" w:cs="宋体" w:hint="eastAsia"/>
                <w:szCs w:val="21"/>
              </w:rPr>
              <w:t>名称：南通市中央创新区科创产业发展有限公司</w:t>
            </w:r>
          </w:p>
          <w:p w14:paraId="71FF1C70" w14:textId="77777777" w:rsidR="004D4632" w:rsidRPr="00DE7C7A" w:rsidRDefault="00000000">
            <w:pPr>
              <w:adjustRightInd w:val="0"/>
              <w:snapToGrid w:val="0"/>
              <w:spacing w:line="340" w:lineRule="exact"/>
              <w:jc w:val="left"/>
              <w:rPr>
                <w:rFonts w:ascii="宋体" w:hAnsi="宋体" w:cs="宋体"/>
                <w:szCs w:val="21"/>
              </w:rPr>
            </w:pPr>
            <w:r w:rsidRPr="00DE7C7A">
              <w:rPr>
                <w:rFonts w:ascii="宋体" w:hAnsi="宋体" w:cs="宋体" w:hint="eastAsia"/>
                <w:szCs w:val="21"/>
              </w:rPr>
              <w:t>地址：南通崇州大道 60 号紫琅科技城</w:t>
            </w:r>
          </w:p>
          <w:p w14:paraId="62F2D9D7" w14:textId="77777777" w:rsidR="004D4632" w:rsidRPr="00DE7C7A" w:rsidRDefault="00000000">
            <w:pPr>
              <w:adjustRightInd w:val="0"/>
              <w:snapToGrid w:val="0"/>
              <w:spacing w:line="340" w:lineRule="exact"/>
              <w:jc w:val="left"/>
              <w:rPr>
                <w:rFonts w:ascii="宋体" w:hAnsi="宋体" w:cs="宋体"/>
                <w:szCs w:val="21"/>
              </w:rPr>
            </w:pPr>
            <w:r w:rsidRPr="00DE7C7A">
              <w:rPr>
                <w:rFonts w:ascii="宋体" w:hAnsi="宋体" w:cs="宋体" w:hint="eastAsia"/>
                <w:szCs w:val="21"/>
              </w:rPr>
              <w:t>联系人：夏鹏</w:t>
            </w:r>
          </w:p>
          <w:p w14:paraId="199BEF57" w14:textId="77777777" w:rsidR="004D4632" w:rsidRPr="00DE7C7A" w:rsidRDefault="00000000">
            <w:pPr>
              <w:adjustRightInd w:val="0"/>
              <w:snapToGrid w:val="0"/>
              <w:spacing w:line="340" w:lineRule="exact"/>
              <w:jc w:val="left"/>
              <w:rPr>
                <w:rFonts w:ascii="宋体" w:hAnsi="宋体" w:cs="宋体"/>
                <w:szCs w:val="21"/>
              </w:rPr>
            </w:pPr>
            <w:r w:rsidRPr="00DE7C7A">
              <w:rPr>
                <w:rFonts w:ascii="宋体" w:hAnsi="宋体" w:cs="宋体" w:hint="eastAsia"/>
                <w:szCs w:val="21"/>
              </w:rPr>
              <w:t xml:space="preserve">电话 </w:t>
            </w:r>
            <w:r w:rsidRPr="00DE7C7A">
              <w:rPr>
                <w:rFonts w:ascii="宋体" w:hAnsi="宋体" w:cs="宋体"/>
                <w:szCs w:val="21"/>
              </w:rPr>
              <w:t>0513-51005280</w:t>
            </w:r>
            <w:r w:rsidRPr="00DE7C7A">
              <w:rPr>
                <w:rFonts w:ascii="宋体" w:hAnsi="宋体" w:cs="宋体" w:hint="eastAsia"/>
                <w:szCs w:val="21"/>
              </w:rPr>
              <w:t xml:space="preserve"> </w:t>
            </w:r>
          </w:p>
        </w:tc>
      </w:tr>
      <w:tr w:rsidR="00DE7C7A" w:rsidRPr="00DE7C7A" w14:paraId="54B9BBFA" w14:textId="77777777">
        <w:trPr>
          <w:trHeight w:val="1453"/>
          <w:jc w:val="center"/>
        </w:trPr>
        <w:tc>
          <w:tcPr>
            <w:tcW w:w="987" w:type="dxa"/>
            <w:vAlign w:val="center"/>
          </w:tcPr>
          <w:p w14:paraId="5219DEA3" w14:textId="77777777" w:rsidR="004D4632" w:rsidRPr="00DE7C7A" w:rsidRDefault="00000000">
            <w:pPr>
              <w:adjustRightInd w:val="0"/>
              <w:snapToGrid w:val="0"/>
              <w:spacing w:line="320" w:lineRule="exact"/>
              <w:jc w:val="center"/>
              <w:rPr>
                <w:rFonts w:ascii="宋体" w:hAnsi="宋体" w:cs="宋体"/>
                <w:szCs w:val="21"/>
              </w:rPr>
            </w:pPr>
            <w:r w:rsidRPr="00DE7C7A">
              <w:rPr>
                <w:rFonts w:ascii="宋体" w:hAnsi="宋体" w:cs="宋体" w:hint="eastAsia"/>
                <w:szCs w:val="21"/>
              </w:rPr>
              <w:t>1.1.3</w:t>
            </w:r>
          </w:p>
        </w:tc>
        <w:tc>
          <w:tcPr>
            <w:tcW w:w="1843" w:type="dxa"/>
            <w:vAlign w:val="center"/>
          </w:tcPr>
          <w:p w14:paraId="457EE509" w14:textId="77777777" w:rsidR="004D4632" w:rsidRPr="00DE7C7A" w:rsidRDefault="00000000">
            <w:pPr>
              <w:adjustRightInd w:val="0"/>
              <w:snapToGrid w:val="0"/>
              <w:spacing w:line="340" w:lineRule="exact"/>
              <w:jc w:val="center"/>
              <w:rPr>
                <w:rFonts w:ascii="宋体" w:hAnsi="宋体" w:cs="宋体"/>
                <w:szCs w:val="21"/>
              </w:rPr>
            </w:pPr>
            <w:r w:rsidRPr="00DE7C7A">
              <w:rPr>
                <w:rFonts w:ascii="宋体" w:hAnsi="宋体" w:cs="宋体" w:hint="eastAsia"/>
                <w:szCs w:val="21"/>
              </w:rPr>
              <w:t>招标代理机构</w:t>
            </w:r>
          </w:p>
        </w:tc>
        <w:tc>
          <w:tcPr>
            <w:tcW w:w="6821" w:type="dxa"/>
            <w:vAlign w:val="center"/>
          </w:tcPr>
          <w:p w14:paraId="30257199" w14:textId="77777777" w:rsidR="004D4632" w:rsidRPr="00DE7C7A" w:rsidRDefault="00000000">
            <w:pPr>
              <w:adjustRightInd w:val="0"/>
              <w:snapToGrid w:val="0"/>
              <w:spacing w:line="340" w:lineRule="exact"/>
              <w:jc w:val="left"/>
              <w:rPr>
                <w:rFonts w:ascii="宋体" w:hAnsi="宋体" w:cs="宋体"/>
                <w:szCs w:val="21"/>
              </w:rPr>
            </w:pPr>
            <w:r w:rsidRPr="00DE7C7A">
              <w:rPr>
                <w:rFonts w:ascii="宋体" w:hAnsi="宋体" w:cs="宋体" w:hint="eastAsia"/>
                <w:szCs w:val="21"/>
              </w:rPr>
              <w:t>名称：上海申邑工程咨询有限公司</w:t>
            </w:r>
          </w:p>
          <w:p w14:paraId="2783C091" w14:textId="77777777" w:rsidR="004D4632" w:rsidRPr="00DE7C7A" w:rsidRDefault="00000000">
            <w:pPr>
              <w:adjustRightInd w:val="0"/>
              <w:snapToGrid w:val="0"/>
              <w:spacing w:line="340" w:lineRule="exact"/>
              <w:jc w:val="left"/>
              <w:rPr>
                <w:rFonts w:ascii="宋体" w:hAnsi="宋体" w:cs="宋体"/>
                <w:szCs w:val="21"/>
              </w:rPr>
            </w:pPr>
            <w:r w:rsidRPr="00DE7C7A">
              <w:rPr>
                <w:rFonts w:ascii="宋体" w:hAnsi="宋体" w:cs="宋体" w:hint="eastAsia"/>
                <w:szCs w:val="21"/>
              </w:rPr>
              <w:t>地址：南通市桃坞路2号友谊大厦10楼</w:t>
            </w:r>
          </w:p>
          <w:p w14:paraId="047F472E" w14:textId="77777777" w:rsidR="004D4632" w:rsidRPr="00DE7C7A" w:rsidRDefault="00000000">
            <w:pPr>
              <w:adjustRightInd w:val="0"/>
              <w:snapToGrid w:val="0"/>
              <w:spacing w:line="340" w:lineRule="exact"/>
              <w:jc w:val="left"/>
              <w:rPr>
                <w:rFonts w:ascii="宋体" w:hAnsi="宋体" w:cs="宋体"/>
                <w:szCs w:val="21"/>
              </w:rPr>
            </w:pPr>
            <w:r w:rsidRPr="00DE7C7A">
              <w:rPr>
                <w:rFonts w:ascii="宋体" w:hAnsi="宋体" w:cs="宋体" w:hint="eastAsia"/>
                <w:szCs w:val="21"/>
              </w:rPr>
              <w:t>联系人：朱剑松</w:t>
            </w:r>
          </w:p>
          <w:p w14:paraId="21DA74A6" w14:textId="77777777" w:rsidR="004D4632" w:rsidRPr="00DE7C7A" w:rsidRDefault="00000000">
            <w:pPr>
              <w:adjustRightInd w:val="0"/>
              <w:snapToGrid w:val="0"/>
              <w:spacing w:line="340" w:lineRule="exact"/>
              <w:jc w:val="left"/>
              <w:rPr>
                <w:rFonts w:ascii="宋体" w:hAnsi="宋体" w:cs="宋体"/>
                <w:szCs w:val="21"/>
              </w:rPr>
            </w:pPr>
            <w:r w:rsidRPr="00DE7C7A">
              <w:rPr>
                <w:rFonts w:ascii="宋体" w:hAnsi="宋体" w:cs="宋体" w:hint="eastAsia"/>
                <w:szCs w:val="21"/>
              </w:rPr>
              <w:t>电话：</w:t>
            </w:r>
            <w:r w:rsidRPr="00DE7C7A">
              <w:rPr>
                <w:rFonts w:ascii="宋体" w:hAnsi="宋体" w:cs="宋体"/>
                <w:szCs w:val="21"/>
              </w:rPr>
              <w:t>15950865955</w:t>
            </w:r>
          </w:p>
        </w:tc>
      </w:tr>
      <w:tr w:rsidR="00DE7C7A" w:rsidRPr="00DE7C7A" w14:paraId="1516CD84" w14:textId="77777777">
        <w:trPr>
          <w:trHeight w:hRule="exact" w:val="899"/>
          <w:jc w:val="center"/>
        </w:trPr>
        <w:tc>
          <w:tcPr>
            <w:tcW w:w="987" w:type="dxa"/>
            <w:vAlign w:val="center"/>
          </w:tcPr>
          <w:p w14:paraId="746D3E15" w14:textId="77777777" w:rsidR="004D4632" w:rsidRPr="00DE7C7A" w:rsidRDefault="00000000">
            <w:pPr>
              <w:adjustRightInd w:val="0"/>
              <w:snapToGrid w:val="0"/>
              <w:spacing w:line="320" w:lineRule="exact"/>
              <w:jc w:val="center"/>
              <w:rPr>
                <w:rFonts w:ascii="宋体" w:hAnsi="宋体" w:cs="宋体"/>
                <w:szCs w:val="21"/>
              </w:rPr>
            </w:pPr>
            <w:r w:rsidRPr="00DE7C7A">
              <w:rPr>
                <w:rFonts w:ascii="宋体" w:hAnsi="宋体" w:cs="宋体" w:hint="eastAsia"/>
                <w:szCs w:val="21"/>
              </w:rPr>
              <w:t>1.1.4</w:t>
            </w:r>
          </w:p>
        </w:tc>
        <w:tc>
          <w:tcPr>
            <w:tcW w:w="1843" w:type="dxa"/>
            <w:vAlign w:val="center"/>
          </w:tcPr>
          <w:p w14:paraId="1DF3AAC9" w14:textId="77777777" w:rsidR="004D4632" w:rsidRPr="00DE7C7A" w:rsidRDefault="00000000">
            <w:pPr>
              <w:adjustRightInd w:val="0"/>
              <w:snapToGrid w:val="0"/>
              <w:spacing w:line="340" w:lineRule="exact"/>
              <w:jc w:val="center"/>
              <w:rPr>
                <w:rFonts w:ascii="宋体" w:hAnsi="宋体" w:cs="宋体"/>
                <w:szCs w:val="21"/>
              </w:rPr>
            </w:pPr>
            <w:r w:rsidRPr="00DE7C7A">
              <w:rPr>
                <w:rFonts w:ascii="宋体" w:hAnsi="宋体" w:cs="宋体" w:hint="eastAsia"/>
                <w:szCs w:val="21"/>
              </w:rPr>
              <w:t>招标项目及标段名称</w:t>
            </w:r>
          </w:p>
        </w:tc>
        <w:tc>
          <w:tcPr>
            <w:tcW w:w="6821" w:type="dxa"/>
            <w:vAlign w:val="center"/>
          </w:tcPr>
          <w:p w14:paraId="27EB9DF0" w14:textId="77777777" w:rsidR="004D4632" w:rsidRPr="00DE7C7A" w:rsidRDefault="00000000">
            <w:pPr>
              <w:adjustRightInd w:val="0"/>
              <w:snapToGrid w:val="0"/>
              <w:spacing w:line="340" w:lineRule="exact"/>
              <w:jc w:val="left"/>
              <w:rPr>
                <w:rFonts w:ascii="宋体" w:hAnsi="宋体" w:cs="宋体"/>
                <w:szCs w:val="21"/>
              </w:rPr>
            </w:pPr>
            <w:r w:rsidRPr="00DE7C7A">
              <w:rPr>
                <w:rFonts w:ascii="宋体" w:hAnsi="宋体" w:cs="宋体" w:hint="eastAsia"/>
                <w:szCs w:val="21"/>
              </w:rPr>
              <w:t>R22026地块建设项目示范区（售楼处/样板房）软装设计及采购</w:t>
            </w:r>
          </w:p>
        </w:tc>
      </w:tr>
      <w:tr w:rsidR="00DE7C7A" w:rsidRPr="00DE7C7A" w14:paraId="2328A0CB" w14:textId="77777777">
        <w:trPr>
          <w:trHeight w:hRule="exact" w:val="446"/>
          <w:jc w:val="center"/>
        </w:trPr>
        <w:tc>
          <w:tcPr>
            <w:tcW w:w="987" w:type="dxa"/>
            <w:vAlign w:val="center"/>
          </w:tcPr>
          <w:p w14:paraId="26D705D0" w14:textId="77777777" w:rsidR="004D4632" w:rsidRPr="00DE7C7A" w:rsidRDefault="00000000">
            <w:pPr>
              <w:adjustRightInd w:val="0"/>
              <w:snapToGrid w:val="0"/>
              <w:spacing w:line="320" w:lineRule="exact"/>
              <w:jc w:val="center"/>
              <w:rPr>
                <w:rFonts w:ascii="宋体" w:hAnsi="宋体" w:cs="宋体"/>
                <w:szCs w:val="21"/>
              </w:rPr>
            </w:pPr>
            <w:r w:rsidRPr="00DE7C7A">
              <w:rPr>
                <w:rFonts w:ascii="宋体" w:hAnsi="宋体" w:cs="宋体" w:hint="eastAsia"/>
                <w:szCs w:val="21"/>
              </w:rPr>
              <w:t>1.1.5</w:t>
            </w:r>
          </w:p>
        </w:tc>
        <w:tc>
          <w:tcPr>
            <w:tcW w:w="1843" w:type="dxa"/>
            <w:vAlign w:val="center"/>
          </w:tcPr>
          <w:p w14:paraId="2206D3A2" w14:textId="77777777" w:rsidR="004D4632" w:rsidRPr="00DE7C7A" w:rsidRDefault="00000000">
            <w:pPr>
              <w:adjustRightInd w:val="0"/>
              <w:snapToGrid w:val="0"/>
              <w:spacing w:line="340" w:lineRule="exact"/>
              <w:jc w:val="center"/>
              <w:rPr>
                <w:rFonts w:ascii="宋体" w:hAnsi="宋体" w:cs="宋体"/>
                <w:szCs w:val="21"/>
              </w:rPr>
            </w:pPr>
            <w:r w:rsidRPr="00DE7C7A">
              <w:rPr>
                <w:rFonts w:ascii="宋体" w:hAnsi="宋体" w:cs="宋体" w:hint="eastAsia"/>
                <w:szCs w:val="21"/>
              </w:rPr>
              <w:t>建设地点</w:t>
            </w:r>
          </w:p>
        </w:tc>
        <w:tc>
          <w:tcPr>
            <w:tcW w:w="6821" w:type="dxa"/>
            <w:vAlign w:val="center"/>
          </w:tcPr>
          <w:p w14:paraId="7AF1A3DF" w14:textId="77777777" w:rsidR="004D4632" w:rsidRPr="00DE7C7A" w:rsidRDefault="00000000">
            <w:pPr>
              <w:adjustRightInd w:val="0"/>
              <w:snapToGrid w:val="0"/>
              <w:spacing w:line="340" w:lineRule="exact"/>
              <w:jc w:val="left"/>
              <w:rPr>
                <w:rFonts w:ascii="宋体" w:hAnsi="宋体" w:cs="宋体"/>
                <w:szCs w:val="21"/>
              </w:rPr>
            </w:pPr>
            <w:r w:rsidRPr="00DE7C7A">
              <w:rPr>
                <w:rFonts w:ascii="宋体" w:hAnsi="宋体" w:cs="宋体" w:hint="eastAsia"/>
                <w:szCs w:val="21"/>
              </w:rPr>
              <w:t>静海大道东、朝阳路南侧，朝阳路支路北侧、文兴路西侧</w:t>
            </w:r>
          </w:p>
        </w:tc>
      </w:tr>
      <w:tr w:rsidR="00DE7C7A" w:rsidRPr="00DE7C7A" w14:paraId="3A34E297" w14:textId="77777777">
        <w:trPr>
          <w:trHeight w:hRule="exact" w:val="456"/>
          <w:jc w:val="center"/>
        </w:trPr>
        <w:tc>
          <w:tcPr>
            <w:tcW w:w="987" w:type="dxa"/>
            <w:vAlign w:val="center"/>
          </w:tcPr>
          <w:p w14:paraId="68AD4C1B" w14:textId="77777777" w:rsidR="004D4632" w:rsidRPr="00DE7C7A" w:rsidRDefault="00000000">
            <w:pPr>
              <w:adjustRightInd w:val="0"/>
              <w:snapToGrid w:val="0"/>
              <w:spacing w:line="320" w:lineRule="exact"/>
              <w:jc w:val="center"/>
              <w:rPr>
                <w:rFonts w:ascii="宋体" w:hAnsi="宋体" w:cs="宋体"/>
                <w:szCs w:val="21"/>
              </w:rPr>
            </w:pPr>
            <w:r w:rsidRPr="00DE7C7A">
              <w:rPr>
                <w:rFonts w:ascii="宋体" w:hAnsi="宋体" w:cs="宋体" w:hint="eastAsia"/>
                <w:szCs w:val="21"/>
              </w:rPr>
              <w:t>1.2.1</w:t>
            </w:r>
          </w:p>
        </w:tc>
        <w:tc>
          <w:tcPr>
            <w:tcW w:w="1843" w:type="dxa"/>
            <w:vAlign w:val="center"/>
          </w:tcPr>
          <w:p w14:paraId="5B4DA922" w14:textId="77777777" w:rsidR="004D4632" w:rsidRPr="00DE7C7A" w:rsidRDefault="00000000">
            <w:pPr>
              <w:adjustRightInd w:val="0"/>
              <w:snapToGrid w:val="0"/>
              <w:spacing w:line="340" w:lineRule="exact"/>
              <w:jc w:val="center"/>
              <w:rPr>
                <w:rFonts w:ascii="宋体" w:hAnsi="宋体" w:cs="宋体"/>
                <w:szCs w:val="21"/>
              </w:rPr>
            </w:pPr>
            <w:r w:rsidRPr="00DE7C7A">
              <w:rPr>
                <w:rFonts w:ascii="宋体" w:hAnsi="宋体" w:cs="宋体" w:hint="eastAsia"/>
                <w:szCs w:val="21"/>
              </w:rPr>
              <w:t>资金来源</w:t>
            </w:r>
          </w:p>
        </w:tc>
        <w:tc>
          <w:tcPr>
            <w:tcW w:w="6821" w:type="dxa"/>
            <w:vAlign w:val="center"/>
          </w:tcPr>
          <w:p w14:paraId="4D5E6AD2" w14:textId="77777777" w:rsidR="004D4632" w:rsidRPr="00DE7C7A" w:rsidRDefault="00000000">
            <w:pPr>
              <w:adjustRightInd w:val="0"/>
              <w:snapToGrid w:val="0"/>
              <w:spacing w:line="340" w:lineRule="exact"/>
              <w:rPr>
                <w:rFonts w:ascii="宋体" w:hAnsi="宋体" w:cs="宋体"/>
                <w:szCs w:val="21"/>
              </w:rPr>
            </w:pPr>
            <w:r w:rsidRPr="00DE7C7A">
              <w:rPr>
                <w:rFonts w:hint="eastAsia"/>
              </w:rPr>
              <w:t>企业自筹资金</w:t>
            </w:r>
          </w:p>
        </w:tc>
      </w:tr>
      <w:tr w:rsidR="00DE7C7A" w:rsidRPr="00DE7C7A" w14:paraId="12B122DC" w14:textId="77777777">
        <w:trPr>
          <w:trHeight w:hRule="exact" w:val="398"/>
          <w:jc w:val="center"/>
        </w:trPr>
        <w:tc>
          <w:tcPr>
            <w:tcW w:w="987" w:type="dxa"/>
            <w:vAlign w:val="center"/>
          </w:tcPr>
          <w:p w14:paraId="19E58EB4" w14:textId="77777777" w:rsidR="004D4632" w:rsidRPr="00DE7C7A" w:rsidRDefault="00000000">
            <w:pPr>
              <w:adjustRightInd w:val="0"/>
              <w:snapToGrid w:val="0"/>
              <w:spacing w:line="320" w:lineRule="exact"/>
              <w:jc w:val="center"/>
              <w:rPr>
                <w:rFonts w:ascii="宋体" w:hAnsi="宋体" w:cs="宋体"/>
                <w:szCs w:val="21"/>
              </w:rPr>
            </w:pPr>
            <w:r w:rsidRPr="00DE7C7A">
              <w:rPr>
                <w:rFonts w:ascii="宋体" w:hAnsi="宋体" w:cs="宋体" w:hint="eastAsia"/>
                <w:szCs w:val="21"/>
              </w:rPr>
              <w:t>1.2.2</w:t>
            </w:r>
          </w:p>
        </w:tc>
        <w:tc>
          <w:tcPr>
            <w:tcW w:w="1843" w:type="dxa"/>
            <w:vAlign w:val="center"/>
          </w:tcPr>
          <w:p w14:paraId="16A04CAF" w14:textId="77777777" w:rsidR="004D4632" w:rsidRPr="00DE7C7A" w:rsidRDefault="00000000">
            <w:pPr>
              <w:adjustRightInd w:val="0"/>
              <w:snapToGrid w:val="0"/>
              <w:spacing w:line="340" w:lineRule="exact"/>
              <w:jc w:val="center"/>
              <w:rPr>
                <w:rFonts w:ascii="宋体" w:hAnsi="宋体" w:cs="宋体"/>
                <w:szCs w:val="21"/>
              </w:rPr>
            </w:pPr>
            <w:r w:rsidRPr="00DE7C7A">
              <w:rPr>
                <w:rFonts w:ascii="宋体" w:hAnsi="宋体" w:cs="宋体" w:hint="eastAsia"/>
                <w:szCs w:val="21"/>
              </w:rPr>
              <w:t>出资比例</w:t>
            </w:r>
          </w:p>
        </w:tc>
        <w:tc>
          <w:tcPr>
            <w:tcW w:w="6821" w:type="dxa"/>
            <w:vAlign w:val="center"/>
          </w:tcPr>
          <w:p w14:paraId="1EAA9F62" w14:textId="77777777" w:rsidR="004D4632" w:rsidRPr="00DE7C7A" w:rsidRDefault="00000000">
            <w:pPr>
              <w:adjustRightInd w:val="0"/>
              <w:snapToGrid w:val="0"/>
              <w:spacing w:line="340" w:lineRule="exact"/>
              <w:rPr>
                <w:rFonts w:ascii="宋体" w:hAnsi="宋体" w:cs="宋体"/>
                <w:szCs w:val="21"/>
              </w:rPr>
            </w:pPr>
            <w:r w:rsidRPr="00DE7C7A">
              <w:rPr>
                <w:rFonts w:ascii="宋体" w:hAnsi="宋体" w:cs="宋体" w:hint="eastAsia"/>
                <w:szCs w:val="21"/>
              </w:rPr>
              <w:t>100%</w:t>
            </w:r>
          </w:p>
        </w:tc>
      </w:tr>
      <w:tr w:rsidR="00DE7C7A" w:rsidRPr="00DE7C7A" w14:paraId="38C24429" w14:textId="77777777">
        <w:trPr>
          <w:trHeight w:hRule="exact" w:val="456"/>
          <w:jc w:val="center"/>
        </w:trPr>
        <w:tc>
          <w:tcPr>
            <w:tcW w:w="987" w:type="dxa"/>
            <w:vAlign w:val="center"/>
          </w:tcPr>
          <w:p w14:paraId="30930480" w14:textId="77777777" w:rsidR="004D4632" w:rsidRPr="00DE7C7A" w:rsidRDefault="00000000">
            <w:pPr>
              <w:adjustRightInd w:val="0"/>
              <w:snapToGrid w:val="0"/>
              <w:spacing w:line="320" w:lineRule="exact"/>
              <w:jc w:val="center"/>
              <w:rPr>
                <w:rFonts w:ascii="宋体" w:hAnsi="宋体" w:cs="宋体"/>
                <w:szCs w:val="21"/>
              </w:rPr>
            </w:pPr>
            <w:r w:rsidRPr="00DE7C7A">
              <w:rPr>
                <w:rFonts w:ascii="宋体" w:hAnsi="宋体" w:cs="宋体" w:hint="eastAsia"/>
                <w:szCs w:val="21"/>
              </w:rPr>
              <w:t>1.2.3</w:t>
            </w:r>
          </w:p>
        </w:tc>
        <w:tc>
          <w:tcPr>
            <w:tcW w:w="1843" w:type="dxa"/>
            <w:vAlign w:val="center"/>
          </w:tcPr>
          <w:p w14:paraId="13206D48" w14:textId="77777777" w:rsidR="004D4632" w:rsidRPr="00DE7C7A" w:rsidRDefault="00000000">
            <w:pPr>
              <w:adjustRightInd w:val="0"/>
              <w:snapToGrid w:val="0"/>
              <w:spacing w:line="340" w:lineRule="exact"/>
              <w:jc w:val="center"/>
              <w:rPr>
                <w:rFonts w:ascii="宋体" w:hAnsi="宋体" w:cs="宋体"/>
                <w:szCs w:val="21"/>
              </w:rPr>
            </w:pPr>
            <w:r w:rsidRPr="00DE7C7A">
              <w:rPr>
                <w:rFonts w:ascii="宋体" w:hAnsi="宋体" w:cs="宋体" w:hint="eastAsia"/>
                <w:szCs w:val="21"/>
              </w:rPr>
              <w:t>资金落实情况</w:t>
            </w:r>
          </w:p>
        </w:tc>
        <w:tc>
          <w:tcPr>
            <w:tcW w:w="6821" w:type="dxa"/>
            <w:vAlign w:val="center"/>
          </w:tcPr>
          <w:p w14:paraId="5E0D2145" w14:textId="77777777" w:rsidR="004D4632" w:rsidRPr="00DE7C7A" w:rsidRDefault="00000000">
            <w:pPr>
              <w:adjustRightInd w:val="0"/>
              <w:snapToGrid w:val="0"/>
              <w:spacing w:line="340" w:lineRule="exact"/>
              <w:rPr>
                <w:rFonts w:ascii="宋体" w:hAnsi="宋体" w:cs="宋体"/>
                <w:szCs w:val="21"/>
              </w:rPr>
            </w:pPr>
            <w:r w:rsidRPr="00DE7C7A">
              <w:rPr>
                <w:rFonts w:ascii="宋体" w:hAnsi="宋体" w:cs="宋体" w:hint="eastAsia"/>
                <w:szCs w:val="21"/>
              </w:rPr>
              <w:t>已落实</w:t>
            </w:r>
          </w:p>
        </w:tc>
      </w:tr>
      <w:tr w:rsidR="00DE7C7A" w:rsidRPr="00DE7C7A" w14:paraId="38EDFDC5" w14:textId="77777777">
        <w:trPr>
          <w:trHeight w:hRule="exact" w:val="679"/>
          <w:jc w:val="center"/>
        </w:trPr>
        <w:tc>
          <w:tcPr>
            <w:tcW w:w="987" w:type="dxa"/>
            <w:vAlign w:val="center"/>
          </w:tcPr>
          <w:p w14:paraId="0FBDA88C" w14:textId="77777777" w:rsidR="004D4632" w:rsidRPr="00DE7C7A" w:rsidRDefault="00000000">
            <w:pPr>
              <w:adjustRightInd w:val="0"/>
              <w:snapToGrid w:val="0"/>
              <w:spacing w:line="320" w:lineRule="exact"/>
              <w:jc w:val="center"/>
              <w:rPr>
                <w:rFonts w:ascii="宋体" w:hAnsi="宋体" w:cs="宋体"/>
                <w:szCs w:val="21"/>
              </w:rPr>
            </w:pPr>
            <w:r w:rsidRPr="00DE7C7A">
              <w:rPr>
                <w:rFonts w:ascii="宋体" w:hAnsi="宋体" w:cs="宋体" w:hint="eastAsia"/>
                <w:szCs w:val="21"/>
              </w:rPr>
              <w:t>1.2.4</w:t>
            </w:r>
          </w:p>
        </w:tc>
        <w:tc>
          <w:tcPr>
            <w:tcW w:w="1843" w:type="dxa"/>
            <w:vAlign w:val="center"/>
          </w:tcPr>
          <w:p w14:paraId="79F7B98E" w14:textId="77777777" w:rsidR="004D4632" w:rsidRPr="00DE7C7A" w:rsidRDefault="00000000">
            <w:pPr>
              <w:adjustRightInd w:val="0"/>
              <w:snapToGrid w:val="0"/>
              <w:spacing w:line="340" w:lineRule="exact"/>
              <w:jc w:val="center"/>
              <w:rPr>
                <w:rFonts w:ascii="宋体" w:hAnsi="宋体" w:cs="宋体"/>
                <w:szCs w:val="21"/>
              </w:rPr>
            </w:pPr>
            <w:r w:rsidRPr="00DE7C7A">
              <w:rPr>
                <w:rFonts w:ascii="宋体" w:hAnsi="宋体" w:cs="宋体" w:hint="eastAsia"/>
                <w:szCs w:val="21"/>
              </w:rPr>
              <w:t>工程款支付方式</w:t>
            </w:r>
          </w:p>
        </w:tc>
        <w:tc>
          <w:tcPr>
            <w:tcW w:w="6821" w:type="dxa"/>
            <w:vAlign w:val="center"/>
          </w:tcPr>
          <w:p w14:paraId="2F966D5B" w14:textId="77777777" w:rsidR="004D4632" w:rsidRPr="00DE7C7A" w:rsidRDefault="00000000">
            <w:pPr>
              <w:snapToGrid w:val="0"/>
              <w:spacing w:line="340" w:lineRule="exact"/>
              <w:rPr>
                <w:rFonts w:ascii="宋体" w:hAnsi="宋体" w:cs="宋体"/>
                <w:szCs w:val="21"/>
              </w:rPr>
            </w:pPr>
            <w:r w:rsidRPr="00DE7C7A">
              <w:rPr>
                <w:rFonts w:ascii="宋体" w:hAnsi="宋体" w:cs="宋体" w:hint="eastAsia"/>
                <w:szCs w:val="21"/>
              </w:rPr>
              <w:t>见合同条款</w:t>
            </w:r>
            <w:r w:rsidRPr="00DE7C7A">
              <w:rPr>
                <w:rFonts w:ascii="宋体" w:hAnsi="宋体" w:cs="宋体"/>
                <w:szCs w:val="21"/>
              </w:rPr>
              <w:t>7</w:t>
            </w:r>
            <w:r w:rsidRPr="00DE7C7A">
              <w:rPr>
                <w:rFonts w:ascii="宋体" w:hAnsi="宋体" w:cs="宋体" w:hint="eastAsia"/>
                <w:szCs w:val="21"/>
              </w:rPr>
              <w:t>.1</w:t>
            </w:r>
          </w:p>
        </w:tc>
      </w:tr>
      <w:tr w:rsidR="00DE7C7A" w:rsidRPr="00DE7C7A" w14:paraId="4EF4D4CE" w14:textId="77777777">
        <w:trPr>
          <w:trHeight w:val="463"/>
          <w:jc w:val="center"/>
        </w:trPr>
        <w:tc>
          <w:tcPr>
            <w:tcW w:w="987" w:type="dxa"/>
            <w:vAlign w:val="center"/>
          </w:tcPr>
          <w:p w14:paraId="1D2D53DF" w14:textId="77777777" w:rsidR="004D4632" w:rsidRPr="00DE7C7A" w:rsidRDefault="00000000">
            <w:pPr>
              <w:adjustRightInd w:val="0"/>
              <w:snapToGrid w:val="0"/>
              <w:spacing w:line="320" w:lineRule="exact"/>
              <w:jc w:val="center"/>
              <w:rPr>
                <w:rFonts w:ascii="宋体" w:hAnsi="宋体" w:cs="宋体"/>
                <w:szCs w:val="21"/>
              </w:rPr>
            </w:pPr>
            <w:r w:rsidRPr="00DE7C7A">
              <w:rPr>
                <w:rFonts w:ascii="宋体" w:hAnsi="宋体" w:cs="宋体" w:hint="eastAsia"/>
                <w:szCs w:val="21"/>
              </w:rPr>
              <w:t>1.3.1</w:t>
            </w:r>
          </w:p>
        </w:tc>
        <w:tc>
          <w:tcPr>
            <w:tcW w:w="1843" w:type="dxa"/>
            <w:vAlign w:val="center"/>
          </w:tcPr>
          <w:p w14:paraId="6EF75BAA" w14:textId="77777777" w:rsidR="004D4632" w:rsidRPr="00DE7C7A" w:rsidRDefault="00000000">
            <w:pPr>
              <w:adjustRightInd w:val="0"/>
              <w:snapToGrid w:val="0"/>
              <w:spacing w:line="340" w:lineRule="exact"/>
              <w:jc w:val="center"/>
              <w:rPr>
                <w:rFonts w:ascii="宋体" w:hAnsi="宋体" w:cs="宋体"/>
                <w:szCs w:val="21"/>
              </w:rPr>
            </w:pPr>
            <w:r w:rsidRPr="00DE7C7A">
              <w:rPr>
                <w:rFonts w:ascii="宋体" w:hAnsi="宋体" w:cs="宋体" w:hint="eastAsia"/>
                <w:szCs w:val="21"/>
              </w:rPr>
              <w:t>招标范围</w:t>
            </w:r>
          </w:p>
        </w:tc>
        <w:tc>
          <w:tcPr>
            <w:tcW w:w="6821" w:type="dxa"/>
            <w:vAlign w:val="center"/>
          </w:tcPr>
          <w:p w14:paraId="228477CE" w14:textId="77777777" w:rsidR="004D4632" w:rsidRPr="00DE7C7A" w:rsidRDefault="00000000">
            <w:pPr>
              <w:spacing w:line="340" w:lineRule="exact"/>
              <w:rPr>
                <w:rFonts w:ascii="宋体" w:hAnsi="宋体" w:cs="宋体"/>
                <w:szCs w:val="21"/>
              </w:rPr>
            </w:pPr>
            <w:r w:rsidRPr="00DE7C7A">
              <w:rPr>
                <w:rFonts w:ascii="宋体" w:hAnsi="宋体" w:hint="eastAsia"/>
                <w:szCs w:val="21"/>
              </w:rPr>
              <w:t>见第一章招标公告2.2招标范围内容。</w:t>
            </w:r>
          </w:p>
        </w:tc>
      </w:tr>
      <w:tr w:rsidR="00DE7C7A" w:rsidRPr="00DE7C7A" w14:paraId="7D9F3DE8" w14:textId="77777777">
        <w:trPr>
          <w:trHeight w:val="50"/>
          <w:jc w:val="center"/>
        </w:trPr>
        <w:tc>
          <w:tcPr>
            <w:tcW w:w="987" w:type="dxa"/>
            <w:vAlign w:val="center"/>
          </w:tcPr>
          <w:p w14:paraId="2194BACE" w14:textId="77777777" w:rsidR="004D4632" w:rsidRPr="00DE7C7A" w:rsidRDefault="00000000">
            <w:pPr>
              <w:adjustRightInd w:val="0"/>
              <w:snapToGrid w:val="0"/>
              <w:spacing w:line="320" w:lineRule="exact"/>
              <w:jc w:val="center"/>
              <w:rPr>
                <w:rFonts w:ascii="宋体" w:hAnsi="宋体" w:cs="宋体"/>
                <w:szCs w:val="21"/>
              </w:rPr>
            </w:pPr>
            <w:r w:rsidRPr="00DE7C7A">
              <w:rPr>
                <w:rFonts w:ascii="宋体" w:hAnsi="宋体" w:cs="宋体" w:hint="eastAsia"/>
                <w:szCs w:val="21"/>
              </w:rPr>
              <w:t>1.3.2</w:t>
            </w:r>
          </w:p>
        </w:tc>
        <w:tc>
          <w:tcPr>
            <w:tcW w:w="1843" w:type="dxa"/>
            <w:vAlign w:val="center"/>
          </w:tcPr>
          <w:p w14:paraId="61CF2DC0" w14:textId="77777777" w:rsidR="004D4632" w:rsidRPr="00DE7C7A" w:rsidRDefault="00000000">
            <w:pPr>
              <w:adjustRightInd w:val="0"/>
              <w:snapToGrid w:val="0"/>
              <w:spacing w:line="340" w:lineRule="exact"/>
              <w:jc w:val="center"/>
              <w:rPr>
                <w:rFonts w:ascii="宋体" w:hAnsi="宋体" w:cs="宋体"/>
                <w:szCs w:val="21"/>
              </w:rPr>
            </w:pPr>
            <w:r w:rsidRPr="00DE7C7A">
              <w:rPr>
                <w:rFonts w:ascii="宋体" w:hAnsi="宋体" w:cs="宋体" w:hint="eastAsia"/>
                <w:szCs w:val="21"/>
              </w:rPr>
              <w:t>服务期限</w:t>
            </w:r>
          </w:p>
        </w:tc>
        <w:tc>
          <w:tcPr>
            <w:tcW w:w="6821" w:type="dxa"/>
          </w:tcPr>
          <w:p w14:paraId="641B1270" w14:textId="77777777" w:rsidR="004D4632" w:rsidRPr="00DE7C7A" w:rsidRDefault="00000000">
            <w:pPr>
              <w:spacing w:line="340" w:lineRule="exact"/>
              <w:rPr>
                <w:rFonts w:ascii="宋体" w:hAnsi="宋体" w:cs="宋体"/>
                <w:szCs w:val="21"/>
              </w:rPr>
            </w:pPr>
            <w:r w:rsidRPr="00DE7C7A">
              <w:rPr>
                <w:rFonts w:ascii="宋体" w:hAnsi="宋体" w:hint="eastAsia"/>
                <w:szCs w:val="21"/>
              </w:rPr>
              <w:t>见第一章招标公告2.1.3工期要求</w:t>
            </w:r>
          </w:p>
        </w:tc>
      </w:tr>
      <w:tr w:rsidR="00DE7C7A" w:rsidRPr="00DE7C7A" w14:paraId="14E1FB4E" w14:textId="77777777">
        <w:trPr>
          <w:trHeight w:val="50"/>
          <w:jc w:val="center"/>
        </w:trPr>
        <w:tc>
          <w:tcPr>
            <w:tcW w:w="987" w:type="dxa"/>
          </w:tcPr>
          <w:p w14:paraId="6116EAB6"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1.3.3</w:t>
            </w:r>
          </w:p>
        </w:tc>
        <w:tc>
          <w:tcPr>
            <w:tcW w:w="1843" w:type="dxa"/>
          </w:tcPr>
          <w:p w14:paraId="473724A7"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质量要求</w:t>
            </w:r>
          </w:p>
        </w:tc>
        <w:tc>
          <w:tcPr>
            <w:tcW w:w="6821" w:type="dxa"/>
          </w:tcPr>
          <w:p w14:paraId="29860106"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hint="eastAsia"/>
                <w:szCs w:val="21"/>
              </w:rPr>
              <w:t>合格</w:t>
            </w:r>
          </w:p>
        </w:tc>
      </w:tr>
      <w:tr w:rsidR="00DE7C7A" w:rsidRPr="00DE7C7A" w14:paraId="1B006EBC" w14:textId="77777777">
        <w:trPr>
          <w:trHeight w:val="50"/>
          <w:jc w:val="center"/>
        </w:trPr>
        <w:tc>
          <w:tcPr>
            <w:tcW w:w="987" w:type="dxa"/>
            <w:vAlign w:val="center"/>
          </w:tcPr>
          <w:p w14:paraId="3C7294AF"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1.4.1</w:t>
            </w:r>
          </w:p>
        </w:tc>
        <w:tc>
          <w:tcPr>
            <w:tcW w:w="1843" w:type="dxa"/>
            <w:vAlign w:val="center"/>
          </w:tcPr>
          <w:p w14:paraId="12BEE401"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投标人资格要求</w:t>
            </w:r>
          </w:p>
        </w:tc>
        <w:tc>
          <w:tcPr>
            <w:tcW w:w="6821" w:type="dxa"/>
          </w:tcPr>
          <w:p w14:paraId="403DB974"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见招标公告</w:t>
            </w:r>
          </w:p>
        </w:tc>
      </w:tr>
      <w:tr w:rsidR="00DE7C7A" w:rsidRPr="00DE7C7A" w14:paraId="372F2B6B" w14:textId="77777777">
        <w:trPr>
          <w:trHeight w:val="512"/>
          <w:jc w:val="center"/>
        </w:trPr>
        <w:tc>
          <w:tcPr>
            <w:tcW w:w="987" w:type="dxa"/>
            <w:vAlign w:val="center"/>
          </w:tcPr>
          <w:p w14:paraId="7AA4E2BB"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1.4.2</w:t>
            </w:r>
          </w:p>
        </w:tc>
        <w:tc>
          <w:tcPr>
            <w:tcW w:w="1843" w:type="dxa"/>
            <w:vAlign w:val="center"/>
          </w:tcPr>
          <w:p w14:paraId="229B283B"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是否接受联合体投标</w:t>
            </w:r>
          </w:p>
        </w:tc>
        <w:tc>
          <w:tcPr>
            <w:tcW w:w="6821" w:type="dxa"/>
            <w:vAlign w:val="center"/>
          </w:tcPr>
          <w:p w14:paraId="3563227F"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见招标公告</w:t>
            </w:r>
          </w:p>
        </w:tc>
      </w:tr>
      <w:tr w:rsidR="00DE7C7A" w:rsidRPr="00DE7C7A" w14:paraId="626BEF53" w14:textId="77777777">
        <w:trPr>
          <w:trHeight w:val="512"/>
          <w:jc w:val="center"/>
        </w:trPr>
        <w:tc>
          <w:tcPr>
            <w:tcW w:w="987" w:type="dxa"/>
            <w:vAlign w:val="center"/>
          </w:tcPr>
          <w:p w14:paraId="27A17413"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1.9.1</w:t>
            </w:r>
          </w:p>
        </w:tc>
        <w:tc>
          <w:tcPr>
            <w:tcW w:w="1843" w:type="dxa"/>
            <w:vAlign w:val="center"/>
          </w:tcPr>
          <w:p w14:paraId="77EECC53"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踏勘现场</w:t>
            </w:r>
          </w:p>
        </w:tc>
        <w:tc>
          <w:tcPr>
            <w:tcW w:w="6821" w:type="dxa"/>
            <w:vAlign w:val="center"/>
          </w:tcPr>
          <w:p w14:paraId="1F217AAD"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投标人自行踏勘。</w:t>
            </w:r>
          </w:p>
        </w:tc>
      </w:tr>
      <w:tr w:rsidR="00DE7C7A" w:rsidRPr="00DE7C7A" w14:paraId="769FA64A" w14:textId="77777777">
        <w:trPr>
          <w:trHeight w:val="50"/>
          <w:jc w:val="center"/>
        </w:trPr>
        <w:tc>
          <w:tcPr>
            <w:tcW w:w="987" w:type="dxa"/>
            <w:vAlign w:val="center"/>
          </w:tcPr>
          <w:p w14:paraId="61C930FF"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1.10</w:t>
            </w:r>
          </w:p>
        </w:tc>
        <w:tc>
          <w:tcPr>
            <w:tcW w:w="1843" w:type="dxa"/>
            <w:vAlign w:val="center"/>
          </w:tcPr>
          <w:p w14:paraId="7E698B69"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分  包</w:t>
            </w:r>
          </w:p>
        </w:tc>
        <w:tc>
          <w:tcPr>
            <w:tcW w:w="6821" w:type="dxa"/>
            <w:vAlign w:val="center"/>
          </w:tcPr>
          <w:p w14:paraId="3216471D"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b/>
                <w:sz w:val="24"/>
              </w:rPr>
              <w:fldChar w:fldCharType="begin"/>
            </w:r>
            <w:r w:rsidRPr="00DE7C7A">
              <w:rPr>
                <w:rFonts w:ascii="宋体" w:hAnsi="宋体" w:cs="宋体" w:hint="eastAsia"/>
                <w:b/>
                <w:sz w:val="24"/>
              </w:rPr>
              <w:instrText>eq \o\ac(□,</w:instrText>
            </w:r>
            <w:r w:rsidRPr="00DE7C7A">
              <w:rPr>
                <w:rFonts w:ascii="宋体" w:hAnsi="宋体" w:cs="宋体" w:hint="eastAsia"/>
                <w:b/>
                <w:position w:val="2"/>
                <w:sz w:val="16"/>
              </w:rPr>
              <w:instrText>√</w:instrText>
            </w:r>
            <w:r w:rsidRPr="00DE7C7A">
              <w:rPr>
                <w:rFonts w:ascii="宋体" w:hAnsi="宋体" w:cs="宋体" w:hint="eastAsia"/>
                <w:b/>
                <w:sz w:val="24"/>
              </w:rPr>
              <w:instrText>)</w:instrText>
            </w:r>
            <w:r w:rsidRPr="00DE7C7A">
              <w:rPr>
                <w:rFonts w:ascii="宋体" w:hAnsi="宋体" w:cs="宋体"/>
                <w:b/>
                <w:sz w:val="24"/>
              </w:rPr>
              <w:fldChar w:fldCharType="end"/>
            </w:r>
            <w:r w:rsidRPr="00DE7C7A">
              <w:rPr>
                <w:rFonts w:ascii="宋体" w:hAnsi="宋体" w:cs="宋体" w:hint="eastAsia"/>
                <w:szCs w:val="21"/>
              </w:rPr>
              <w:t>不允许</w:t>
            </w:r>
          </w:p>
          <w:p w14:paraId="1BB2E2B4"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□允许，分包内容要求：</w:t>
            </w:r>
          </w:p>
          <w:p w14:paraId="38AFCB96"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 xml:space="preserve">     分包金额要求：</w:t>
            </w:r>
          </w:p>
          <w:p w14:paraId="4B221C2C"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 xml:space="preserve">     接受分包的第三人资质要求：</w:t>
            </w:r>
          </w:p>
        </w:tc>
      </w:tr>
      <w:tr w:rsidR="00DE7C7A" w:rsidRPr="00DE7C7A" w14:paraId="7849878B" w14:textId="77777777">
        <w:trPr>
          <w:trHeight w:val="492"/>
          <w:jc w:val="center"/>
        </w:trPr>
        <w:tc>
          <w:tcPr>
            <w:tcW w:w="987" w:type="dxa"/>
            <w:vAlign w:val="center"/>
          </w:tcPr>
          <w:p w14:paraId="65BB4AB5"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1.11</w:t>
            </w:r>
          </w:p>
        </w:tc>
        <w:tc>
          <w:tcPr>
            <w:tcW w:w="1843" w:type="dxa"/>
            <w:vAlign w:val="center"/>
          </w:tcPr>
          <w:p w14:paraId="5D2DFC43"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偏  离</w:t>
            </w:r>
          </w:p>
        </w:tc>
        <w:tc>
          <w:tcPr>
            <w:tcW w:w="6821" w:type="dxa"/>
            <w:vAlign w:val="center"/>
          </w:tcPr>
          <w:p w14:paraId="48336F81"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不允许</w:t>
            </w:r>
          </w:p>
        </w:tc>
      </w:tr>
      <w:tr w:rsidR="00DE7C7A" w:rsidRPr="00DE7C7A" w14:paraId="5D083D95" w14:textId="77777777">
        <w:trPr>
          <w:trHeight w:val="492"/>
          <w:jc w:val="center"/>
        </w:trPr>
        <w:tc>
          <w:tcPr>
            <w:tcW w:w="987" w:type="dxa"/>
            <w:vAlign w:val="center"/>
          </w:tcPr>
          <w:p w14:paraId="37E1DDFA"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2.1.1</w:t>
            </w:r>
            <w:r w:rsidRPr="00DE7C7A">
              <w:rPr>
                <w:rFonts w:ascii="宋体" w:hAnsi="宋体" w:cs="宋体" w:hint="eastAsia"/>
                <w:szCs w:val="21"/>
              </w:rPr>
              <w:lastRenderedPageBreak/>
              <w:t>（9）</w:t>
            </w:r>
          </w:p>
        </w:tc>
        <w:tc>
          <w:tcPr>
            <w:tcW w:w="1843" w:type="dxa"/>
            <w:vAlign w:val="center"/>
          </w:tcPr>
          <w:p w14:paraId="6F0D8AAC" w14:textId="77777777" w:rsidR="004D4632" w:rsidRPr="00DE7C7A" w:rsidRDefault="00000000">
            <w:pPr>
              <w:adjustRightInd w:val="0"/>
              <w:snapToGrid w:val="0"/>
              <w:jc w:val="center"/>
              <w:rPr>
                <w:rFonts w:ascii="宋体" w:hAnsi="宋体" w:cs="宋体"/>
                <w:szCs w:val="21"/>
              </w:rPr>
            </w:pPr>
            <w:r w:rsidRPr="00DE7C7A">
              <w:rPr>
                <w:rFonts w:ascii="宋体" w:hAnsi="宋体" w:cs="宋体" w:hint="eastAsia"/>
                <w:szCs w:val="21"/>
              </w:rPr>
              <w:lastRenderedPageBreak/>
              <w:t>构成招标文件的其他材料</w:t>
            </w:r>
          </w:p>
        </w:tc>
        <w:tc>
          <w:tcPr>
            <w:tcW w:w="6821" w:type="dxa"/>
            <w:vAlign w:val="center"/>
          </w:tcPr>
          <w:p w14:paraId="758DD3EE" w14:textId="77777777" w:rsidR="004D4632" w:rsidRPr="00DE7C7A" w:rsidRDefault="00000000">
            <w:pPr>
              <w:tabs>
                <w:tab w:val="left" w:pos="826"/>
              </w:tabs>
              <w:adjustRightInd w:val="0"/>
              <w:snapToGrid w:val="0"/>
              <w:spacing w:line="400" w:lineRule="exact"/>
              <w:rPr>
                <w:rFonts w:ascii="宋体" w:hAnsi="宋体" w:cs="宋体"/>
                <w:szCs w:val="21"/>
              </w:rPr>
            </w:pPr>
            <w:r w:rsidRPr="00DE7C7A">
              <w:rPr>
                <w:rFonts w:ascii="宋体" w:hAnsi="宋体" w:cs="宋体" w:hint="eastAsia"/>
                <w:szCs w:val="21"/>
              </w:rPr>
              <w:t>招标答疑、澄清、通知、说明等</w:t>
            </w:r>
          </w:p>
        </w:tc>
      </w:tr>
      <w:tr w:rsidR="00DE7C7A" w:rsidRPr="00DE7C7A" w14:paraId="7A2539CC" w14:textId="77777777">
        <w:trPr>
          <w:trHeight w:val="456"/>
          <w:jc w:val="center"/>
        </w:trPr>
        <w:tc>
          <w:tcPr>
            <w:tcW w:w="987" w:type="dxa"/>
            <w:vAlign w:val="center"/>
          </w:tcPr>
          <w:p w14:paraId="202F5B2B"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2.2.1</w:t>
            </w:r>
          </w:p>
        </w:tc>
        <w:tc>
          <w:tcPr>
            <w:tcW w:w="1843" w:type="dxa"/>
            <w:vAlign w:val="center"/>
          </w:tcPr>
          <w:p w14:paraId="53C93286" w14:textId="77777777" w:rsidR="004D4632" w:rsidRPr="00DE7C7A" w:rsidRDefault="00000000">
            <w:pPr>
              <w:adjustRightInd w:val="0"/>
              <w:snapToGrid w:val="0"/>
              <w:jc w:val="center"/>
              <w:rPr>
                <w:rFonts w:ascii="宋体" w:hAnsi="宋体" w:cs="宋体"/>
                <w:szCs w:val="21"/>
              </w:rPr>
            </w:pPr>
            <w:r w:rsidRPr="00DE7C7A">
              <w:rPr>
                <w:rFonts w:ascii="宋体" w:hAnsi="宋体" w:cs="宋体" w:hint="eastAsia"/>
                <w:szCs w:val="21"/>
              </w:rPr>
              <w:t>投标人要求澄清招标文件的截止时间</w:t>
            </w:r>
          </w:p>
        </w:tc>
        <w:tc>
          <w:tcPr>
            <w:tcW w:w="6821" w:type="dxa"/>
            <w:vAlign w:val="center"/>
          </w:tcPr>
          <w:p w14:paraId="68A41778" w14:textId="77777777" w:rsidR="004D4632" w:rsidRPr="00DE7C7A" w:rsidRDefault="00000000">
            <w:pPr>
              <w:adjustRightInd w:val="0"/>
              <w:snapToGrid w:val="0"/>
              <w:spacing w:line="400" w:lineRule="exact"/>
              <w:rPr>
                <w:rFonts w:ascii="宋体" w:hAnsi="宋体" w:cs="宋体"/>
                <w:b/>
                <w:szCs w:val="21"/>
              </w:rPr>
            </w:pPr>
            <w:r w:rsidRPr="00DE7C7A">
              <w:rPr>
                <w:rFonts w:ascii="宋体" w:hAnsi="宋体" w:cs="宋体" w:hint="eastAsia"/>
                <w:b/>
                <w:szCs w:val="21"/>
              </w:rPr>
              <w:t>2023年 4 月 6 日17时之前</w:t>
            </w:r>
          </w:p>
        </w:tc>
      </w:tr>
      <w:tr w:rsidR="00DE7C7A" w:rsidRPr="00DE7C7A" w14:paraId="275D20CD" w14:textId="77777777">
        <w:trPr>
          <w:trHeight w:val="575"/>
          <w:jc w:val="center"/>
        </w:trPr>
        <w:tc>
          <w:tcPr>
            <w:tcW w:w="987" w:type="dxa"/>
            <w:vAlign w:val="center"/>
          </w:tcPr>
          <w:p w14:paraId="012733D6"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2.2.2</w:t>
            </w:r>
          </w:p>
        </w:tc>
        <w:tc>
          <w:tcPr>
            <w:tcW w:w="1843" w:type="dxa"/>
            <w:vAlign w:val="center"/>
          </w:tcPr>
          <w:p w14:paraId="57FC3B6F" w14:textId="77777777" w:rsidR="004D4632" w:rsidRPr="00DE7C7A" w:rsidRDefault="00000000">
            <w:pPr>
              <w:adjustRightInd w:val="0"/>
              <w:snapToGrid w:val="0"/>
              <w:jc w:val="center"/>
              <w:rPr>
                <w:rFonts w:ascii="宋体" w:hAnsi="宋体" w:cs="宋体"/>
                <w:szCs w:val="21"/>
              </w:rPr>
            </w:pPr>
            <w:r w:rsidRPr="00DE7C7A">
              <w:rPr>
                <w:rFonts w:ascii="宋体" w:hAnsi="宋体" w:cs="宋体" w:hint="eastAsia"/>
                <w:szCs w:val="21"/>
              </w:rPr>
              <w:t>招标文件澄清发布时间</w:t>
            </w:r>
          </w:p>
        </w:tc>
        <w:tc>
          <w:tcPr>
            <w:tcW w:w="6821" w:type="dxa"/>
            <w:vAlign w:val="center"/>
          </w:tcPr>
          <w:p w14:paraId="0280EEFD" w14:textId="77777777" w:rsidR="004D4632" w:rsidRPr="00DE7C7A" w:rsidRDefault="00000000">
            <w:pPr>
              <w:adjustRightInd w:val="0"/>
              <w:snapToGrid w:val="0"/>
              <w:spacing w:line="400" w:lineRule="exact"/>
              <w:rPr>
                <w:rFonts w:ascii="宋体" w:hAnsi="宋体" w:cs="宋体"/>
                <w:b/>
                <w:szCs w:val="21"/>
              </w:rPr>
            </w:pPr>
            <w:r w:rsidRPr="00DE7C7A">
              <w:rPr>
                <w:rFonts w:ascii="宋体" w:hAnsi="宋体" w:cs="宋体" w:hint="eastAsia"/>
                <w:b/>
                <w:szCs w:val="21"/>
              </w:rPr>
              <w:t>2023年 4 月 7 日17时之前</w:t>
            </w:r>
          </w:p>
        </w:tc>
      </w:tr>
      <w:tr w:rsidR="00DE7C7A" w:rsidRPr="00DE7C7A" w14:paraId="7CE58B27" w14:textId="77777777">
        <w:trPr>
          <w:trHeight w:val="968"/>
          <w:jc w:val="center"/>
        </w:trPr>
        <w:tc>
          <w:tcPr>
            <w:tcW w:w="987" w:type="dxa"/>
            <w:vAlign w:val="center"/>
          </w:tcPr>
          <w:p w14:paraId="3AC0177E"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2.4</w:t>
            </w:r>
          </w:p>
        </w:tc>
        <w:tc>
          <w:tcPr>
            <w:tcW w:w="1843" w:type="dxa"/>
            <w:vAlign w:val="center"/>
          </w:tcPr>
          <w:p w14:paraId="7651FE08"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招标控制价（最高限价）</w:t>
            </w:r>
          </w:p>
        </w:tc>
        <w:tc>
          <w:tcPr>
            <w:tcW w:w="6821" w:type="dxa"/>
            <w:vAlign w:val="center"/>
          </w:tcPr>
          <w:p w14:paraId="428B8120" w14:textId="77777777" w:rsidR="004D4632" w:rsidRPr="00DE7C7A" w:rsidRDefault="00000000">
            <w:pPr>
              <w:rPr>
                <w:rFonts w:ascii="宋体" w:hAnsi="宋体" w:cs="宋体"/>
                <w:b/>
                <w:szCs w:val="21"/>
                <w:u w:val="single"/>
              </w:rPr>
            </w:pPr>
            <w:r w:rsidRPr="00DE7C7A">
              <w:rPr>
                <w:rFonts w:ascii="宋体" w:hAnsi="宋体" w:cs="宋体" w:hint="eastAsia"/>
                <w:sz w:val="24"/>
              </w:rPr>
              <w:t>售楼处软装面积约930㎡，单方限价2000元/㎡，总价限价1860000元；三套样板房软装面积约486㎡，单方限价4000元/㎡，总价限价1944000元，投标报价高于最高限价的为无效报价。</w:t>
            </w:r>
          </w:p>
        </w:tc>
      </w:tr>
      <w:tr w:rsidR="00DE7C7A" w:rsidRPr="00DE7C7A" w14:paraId="7E9F4071" w14:textId="77777777">
        <w:trPr>
          <w:trHeight w:val="964"/>
          <w:jc w:val="center"/>
        </w:trPr>
        <w:tc>
          <w:tcPr>
            <w:tcW w:w="987" w:type="dxa"/>
            <w:vAlign w:val="center"/>
          </w:tcPr>
          <w:p w14:paraId="0D1851E7"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3.1.1</w:t>
            </w:r>
          </w:p>
        </w:tc>
        <w:tc>
          <w:tcPr>
            <w:tcW w:w="1843" w:type="dxa"/>
            <w:vAlign w:val="center"/>
          </w:tcPr>
          <w:p w14:paraId="790AD2C5"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构成投标文件的材料</w:t>
            </w:r>
          </w:p>
        </w:tc>
        <w:tc>
          <w:tcPr>
            <w:tcW w:w="6821" w:type="dxa"/>
            <w:vAlign w:val="center"/>
          </w:tcPr>
          <w:p w14:paraId="2F44D730" w14:textId="77777777" w:rsidR="004D4632" w:rsidRPr="00DE7C7A" w:rsidRDefault="00000000">
            <w:pPr>
              <w:spacing w:line="400" w:lineRule="exact"/>
              <w:rPr>
                <w:rFonts w:ascii="宋体" w:hAnsi="宋体" w:cs="宋体"/>
                <w:b/>
                <w:szCs w:val="21"/>
              </w:rPr>
            </w:pPr>
            <w:r w:rsidRPr="00DE7C7A">
              <w:rPr>
                <w:rFonts w:ascii="宋体" w:hAnsi="宋体" w:cs="宋体" w:hint="eastAsia"/>
                <w:b/>
                <w:szCs w:val="21"/>
              </w:rPr>
              <w:t>资格审查：</w:t>
            </w:r>
          </w:p>
          <w:p w14:paraId="7F001D95" w14:textId="77777777" w:rsidR="004D4632" w:rsidRPr="00DE7C7A" w:rsidRDefault="00000000">
            <w:pPr>
              <w:spacing w:line="400" w:lineRule="exact"/>
              <w:rPr>
                <w:rFonts w:ascii="宋体" w:hAnsi="宋体" w:cs="宋体"/>
                <w:szCs w:val="21"/>
              </w:rPr>
            </w:pPr>
            <w:r w:rsidRPr="00DE7C7A">
              <w:rPr>
                <w:rFonts w:ascii="宋体" w:hAnsi="宋体" w:cs="宋体"/>
                <w:sz w:val="24"/>
              </w:rPr>
              <w:fldChar w:fldCharType="begin"/>
            </w:r>
            <w:r w:rsidRPr="00DE7C7A">
              <w:rPr>
                <w:rFonts w:ascii="宋体" w:hAnsi="宋体" w:cs="宋体" w:hint="eastAsia"/>
                <w:sz w:val="24"/>
              </w:rPr>
              <w:instrText>eq \o\ac(□,</w:instrText>
            </w:r>
            <w:r w:rsidRPr="00DE7C7A">
              <w:rPr>
                <w:rFonts w:ascii="宋体" w:hAnsi="宋体" w:cs="宋体" w:hint="eastAsia"/>
                <w:position w:val="2"/>
                <w:sz w:val="16"/>
              </w:rPr>
              <w:instrText>√</w:instrText>
            </w:r>
            <w:r w:rsidRPr="00DE7C7A">
              <w:rPr>
                <w:rFonts w:ascii="宋体" w:hAnsi="宋体" w:cs="宋体" w:hint="eastAsia"/>
                <w:sz w:val="24"/>
              </w:rPr>
              <w:instrText>)</w:instrText>
            </w:r>
            <w:r w:rsidRPr="00DE7C7A">
              <w:rPr>
                <w:rFonts w:ascii="宋体" w:hAnsi="宋体" w:cs="宋体"/>
                <w:sz w:val="24"/>
              </w:rPr>
              <w:fldChar w:fldCharType="end"/>
            </w:r>
            <w:r w:rsidRPr="00DE7C7A">
              <w:rPr>
                <w:rFonts w:ascii="宋体" w:hAnsi="宋体" w:cs="宋体" w:hint="eastAsia"/>
                <w:szCs w:val="21"/>
              </w:rPr>
              <w:t>法定代表人身份证明或附有法定代表人身份证明的授权委托书；</w:t>
            </w:r>
          </w:p>
          <w:p w14:paraId="427BD278" w14:textId="77777777" w:rsidR="004D4632" w:rsidRPr="00DE7C7A" w:rsidRDefault="00000000">
            <w:pPr>
              <w:spacing w:line="400" w:lineRule="exact"/>
              <w:rPr>
                <w:rFonts w:ascii="宋体" w:hAnsi="宋体" w:cs="宋体"/>
                <w:szCs w:val="21"/>
              </w:rPr>
            </w:pPr>
            <w:r w:rsidRPr="00DE7C7A">
              <w:rPr>
                <w:rFonts w:ascii="宋体" w:hAnsi="宋体" w:cs="宋体"/>
                <w:sz w:val="24"/>
              </w:rPr>
              <w:fldChar w:fldCharType="begin"/>
            </w:r>
            <w:r w:rsidRPr="00DE7C7A">
              <w:rPr>
                <w:rFonts w:ascii="宋体" w:hAnsi="宋体" w:cs="宋体" w:hint="eastAsia"/>
                <w:sz w:val="24"/>
              </w:rPr>
              <w:instrText>eq \o\ac(□,</w:instrText>
            </w:r>
            <w:r w:rsidRPr="00DE7C7A">
              <w:rPr>
                <w:rFonts w:ascii="宋体" w:hAnsi="宋体" w:cs="宋体" w:hint="eastAsia"/>
                <w:position w:val="2"/>
                <w:sz w:val="16"/>
              </w:rPr>
              <w:instrText>√</w:instrText>
            </w:r>
            <w:r w:rsidRPr="00DE7C7A">
              <w:rPr>
                <w:rFonts w:ascii="宋体" w:hAnsi="宋体" w:cs="宋体" w:hint="eastAsia"/>
                <w:sz w:val="24"/>
              </w:rPr>
              <w:instrText>)</w:instrText>
            </w:r>
            <w:r w:rsidRPr="00DE7C7A">
              <w:rPr>
                <w:rFonts w:ascii="宋体" w:hAnsi="宋体" w:cs="宋体"/>
                <w:sz w:val="24"/>
              </w:rPr>
              <w:fldChar w:fldCharType="end"/>
            </w:r>
            <w:r w:rsidRPr="00DE7C7A">
              <w:rPr>
                <w:rFonts w:ascii="宋体" w:hAnsi="宋体" w:cs="宋体" w:hint="eastAsia"/>
                <w:szCs w:val="21"/>
              </w:rPr>
              <w:t>企业营业执照；</w:t>
            </w:r>
          </w:p>
          <w:p w14:paraId="23460A74" w14:textId="77777777" w:rsidR="004D4632" w:rsidRPr="00DE7C7A" w:rsidRDefault="00000000">
            <w:pPr>
              <w:spacing w:line="400" w:lineRule="exact"/>
              <w:rPr>
                <w:rFonts w:ascii="宋体" w:hAnsi="宋体" w:cs="宋体"/>
                <w:szCs w:val="21"/>
              </w:rPr>
            </w:pPr>
            <w:r w:rsidRPr="00DE7C7A">
              <w:rPr>
                <w:rFonts w:ascii="宋体" w:hAnsi="宋体" w:cs="宋体"/>
                <w:sz w:val="24"/>
              </w:rPr>
              <w:fldChar w:fldCharType="begin"/>
            </w:r>
            <w:r w:rsidRPr="00DE7C7A">
              <w:rPr>
                <w:rFonts w:ascii="宋体" w:hAnsi="宋体" w:cs="宋体" w:hint="eastAsia"/>
                <w:sz w:val="24"/>
              </w:rPr>
              <w:instrText>eq \o\ac(□,</w:instrText>
            </w:r>
            <w:r w:rsidRPr="00DE7C7A">
              <w:rPr>
                <w:rFonts w:ascii="宋体" w:hAnsi="宋体" w:cs="宋体" w:hint="eastAsia"/>
                <w:position w:val="2"/>
                <w:sz w:val="16"/>
              </w:rPr>
              <w:instrText>√</w:instrText>
            </w:r>
            <w:r w:rsidRPr="00DE7C7A">
              <w:rPr>
                <w:rFonts w:ascii="宋体" w:hAnsi="宋体" w:cs="宋体" w:hint="eastAsia"/>
                <w:sz w:val="24"/>
              </w:rPr>
              <w:instrText>)</w:instrText>
            </w:r>
            <w:r w:rsidRPr="00DE7C7A">
              <w:rPr>
                <w:rFonts w:ascii="宋体" w:hAnsi="宋体" w:cs="宋体"/>
                <w:sz w:val="24"/>
              </w:rPr>
              <w:fldChar w:fldCharType="end"/>
            </w:r>
            <w:r w:rsidRPr="00DE7C7A">
              <w:rPr>
                <w:rFonts w:ascii="宋体" w:hAnsi="宋体" w:cs="宋体" w:hint="eastAsia"/>
                <w:szCs w:val="21"/>
              </w:rPr>
              <w:t>投标人基本情况表；</w:t>
            </w:r>
          </w:p>
          <w:p w14:paraId="510BDB35" w14:textId="77777777" w:rsidR="004D4632" w:rsidRPr="00DE7C7A" w:rsidRDefault="00000000">
            <w:pPr>
              <w:spacing w:line="400" w:lineRule="exact"/>
              <w:rPr>
                <w:rFonts w:ascii="宋体" w:hAnsi="宋体" w:cs="宋体"/>
                <w:szCs w:val="21"/>
              </w:rPr>
            </w:pPr>
            <w:r w:rsidRPr="00DE7C7A">
              <w:rPr>
                <w:rFonts w:ascii="宋体" w:hAnsi="宋体" w:cs="宋体" w:hint="eastAsia"/>
                <w:szCs w:val="21"/>
              </w:rPr>
              <w:fldChar w:fldCharType="begin"/>
            </w:r>
            <w:r w:rsidRPr="00DE7C7A">
              <w:rPr>
                <w:rFonts w:ascii="宋体" w:hAnsi="宋体" w:cs="宋体" w:hint="eastAsia"/>
                <w:szCs w:val="21"/>
              </w:rPr>
              <w:instrText>eq \o\ac(□,√)</w:instrText>
            </w:r>
            <w:r w:rsidRPr="00DE7C7A">
              <w:rPr>
                <w:rFonts w:ascii="宋体" w:hAnsi="宋体" w:cs="宋体" w:hint="eastAsia"/>
                <w:szCs w:val="21"/>
              </w:rPr>
              <w:fldChar w:fldCharType="end"/>
            </w:r>
            <w:r w:rsidRPr="00DE7C7A">
              <w:rPr>
                <w:rFonts w:ascii="宋体" w:hAnsi="宋体" w:cs="宋体" w:hint="eastAsia"/>
                <w:szCs w:val="21"/>
              </w:rPr>
              <w:t>声明函；</w:t>
            </w:r>
          </w:p>
          <w:p w14:paraId="4EE55CA4" w14:textId="77777777" w:rsidR="004D4632" w:rsidRPr="00DE7C7A" w:rsidRDefault="00000000">
            <w:pPr>
              <w:spacing w:line="400" w:lineRule="exact"/>
              <w:rPr>
                <w:rFonts w:ascii="宋体" w:hAnsi="宋体" w:cs="宋体"/>
                <w:szCs w:val="21"/>
              </w:rPr>
            </w:pPr>
            <w:r w:rsidRPr="00DE7C7A">
              <w:rPr>
                <w:rFonts w:ascii="宋体" w:hAnsi="宋体" w:cs="宋体" w:hint="eastAsia"/>
                <w:szCs w:val="21"/>
              </w:rPr>
              <w:fldChar w:fldCharType="begin"/>
            </w:r>
            <w:r w:rsidRPr="00DE7C7A">
              <w:rPr>
                <w:rFonts w:ascii="宋体" w:hAnsi="宋体" w:cs="宋体" w:hint="eastAsia"/>
                <w:szCs w:val="21"/>
              </w:rPr>
              <w:instrText>eq \o\ac(□,√)</w:instrText>
            </w:r>
            <w:r w:rsidRPr="00DE7C7A">
              <w:rPr>
                <w:rFonts w:ascii="宋体" w:hAnsi="宋体" w:cs="宋体" w:hint="eastAsia"/>
                <w:szCs w:val="21"/>
              </w:rPr>
              <w:fldChar w:fldCharType="end"/>
            </w:r>
            <w:r w:rsidRPr="00DE7C7A">
              <w:rPr>
                <w:rFonts w:ascii="宋体" w:hAnsi="宋体" w:cs="宋体" w:hint="eastAsia"/>
                <w:szCs w:val="21"/>
              </w:rPr>
              <w:t>企业业绩；</w:t>
            </w:r>
          </w:p>
          <w:p w14:paraId="501FD7FE" w14:textId="77777777" w:rsidR="004D4632" w:rsidRPr="00DE7C7A" w:rsidRDefault="00000000">
            <w:pPr>
              <w:spacing w:line="400" w:lineRule="exact"/>
              <w:rPr>
                <w:rFonts w:ascii="宋体" w:hAnsi="宋体" w:cs="宋体"/>
                <w:szCs w:val="21"/>
              </w:rPr>
            </w:pPr>
            <w:r w:rsidRPr="00DE7C7A">
              <w:rPr>
                <w:rFonts w:ascii="宋体" w:hAnsi="宋体" w:cs="宋体" w:hint="eastAsia"/>
                <w:szCs w:val="21"/>
              </w:rPr>
              <w:fldChar w:fldCharType="begin"/>
            </w:r>
            <w:r w:rsidRPr="00DE7C7A">
              <w:rPr>
                <w:rFonts w:ascii="宋体" w:hAnsi="宋体" w:cs="宋体" w:hint="eastAsia"/>
                <w:szCs w:val="21"/>
              </w:rPr>
              <w:instrText>eq \o\ac(□,√)</w:instrText>
            </w:r>
            <w:r w:rsidRPr="00DE7C7A">
              <w:rPr>
                <w:rFonts w:ascii="宋体" w:hAnsi="宋体" w:cs="宋体" w:hint="eastAsia"/>
                <w:szCs w:val="21"/>
              </w:rPr>
              <w:fldChar w:fldCharType="end"/>
            </w:r>
            <w:r w:rsidRPr="00DE7C7A">
              <w:rPr>
                <w:rFonts w:ascii="宋体" w:hAnsi="宋体" w:cs="宋体" w:hint="eastAsia"/>
                <w:szCs w:val="21"/>
              </w:rPr>
              <w:t>企业履约情况，提供诚信承诺书（格式见招标文件第七章“诚信承诺书”）</w:t>
            </w:r>
          </w:p>
          <w:p w14:paraId="70AE11FF" w14:textId="77777777" w:rsidR="004D4632" w:rsidRPr="00DE7C7A" w:rsidRDefault="00000000">
            <w:pPr>
              <w:spacing w:line="400" w:lineRule="exact"/>
              <w:rPr>
                <w:rFonts w:ascii="宋体" w:hAnsi="宋体" w:cs="宋体"/>
                <w:szCs w:val="21"/>
              </w:rPr>
            </w:pPr>
            <w:r w:rsidRPr="00DE7C7A">
              <w:rPr>
                <w:rFonts w:ascii="宋体" w:hAnsi="宋体" w:cs="宋体" w:hint="eastAsia"/>
                <w:szCs w:val="21"/>
              </w:rPr>
              <w:fldChar w:fldCharType="begin"/>
            </w:r>
            <w:r w:rsidRPr="00DE7C7A">
              <w:rPr>
                <w:rFonts w:ascii="宋体" w:hAnsi="宋体" w:cs="宋体" w:hint="eastAsia"/>
                <w:szCs w:val="21"/>
              </w:rPr>
              <w:instrText>eq \o\ac(□,√)</w:instrText>
            </w:r>
            <w:r w:rsidRPr="00DE7C7A">
              <w:rPr>
                <w:rFonts w:ascii="宋体" w:hAnsi="宋体" w:cs="宋体" w:hint="eastAsia"/>
                <w:szCs w:val="21"/>
              </w:rPr>
              <w:fldChar w:fldCharType="end"/>
            </w:r>
            <w:r w:rsidRPr="00DE7C7A">
              <w:rPr>
                <w:rFonts w:ascii="宋体" w:hAnsi="宋体" w:cs="宋体" w:hint="eastAsia"/>
                <w:szCs w:val="21"/>
              </w:rPr>
              <w:t xml:space="preserve"> 招标文件中要求填写的其他资料。</w:t>
            </w:r>
          </w:p>
          <w:p w14:paraId="60F564F6" w14:textId="77777777" w:rsidR="004D4632" w:rsidRPr="00DE7C7A" w:rsidRDefault="00000000">
            <w:pPr>
              <w:spacing w:line="400" w:lineRule="exact"/>
              <w:rPr>
                <w:rFonts w:ascii="宋体" w:hAnsi="宋体" w:cs="宋体"/>
                <w:b/>
                <w:bCs/>
                <w:szCs w:val="21"/>
              </w:rPr>
            </w:pPr>
            <w:r w:rsidRPr="00DE7C7A">
              <w:rPr>
                <w:rFonts w:ascii="宋体" w:hAnsi="宋体" w:cs="宋体" w:hint="eastAsia"/>
                <w:b/>
                <w:bCs/>
                <w:szCs w:val="21"/>
              </w:rPr>
              <w:t>技术标：</w:t>
            </w:r>
          </w:p>
          <w:p w14:paraId="412F1EFD" w14:textId="77777777" w:rsidR="004D4632" w:rsidRPr="00DE7C7A" w:rsidRDefault="00000000">
            <w:pPr>
              <w:spacing w:line="400" w:lineRule="exact"/>
              <w:rPr>
                <w:rFonts w:ascii="宋体" w:hAnsi="宋体" w:cs="宋体"/>
                <w:b/>
                <w:bCs/>
                <w:szCs w:val="21"/>
              </w:rPr>
            </w:pPr>
            <w:r w:rsidRPr="00DE7C7A">
              <w:rPr>
                <w:rFonts w:ascii="宋体" w:hAnsi="宋体" w:cs="宋体" w:hint="eastAsia"/>
                <w:szCs w:val="21"/>
              </w:rPr>
              <w:sym w:font="Wingdings 2" w:char="0052"/>
            </w:r>
            <w:r w:rsidRPr="00DE7C7A">
              <w:rPr>
                <w:rFonts w:ascii="宋体" w:hAnsi="宋体" w:cs="宋体" w:hint="eastAsia"/>
                <w:szCs w:val="21"/>
              </w:rPr>
              <w:t>设计方案；</w:t>
            </w:r>
          </w:p>
          <w:p w14:paraId="47C49FC9" w14:textId="77777777" w:rsidR="004D4632" w:rsidRPr="00DE7C7A" w:rsidRDefault="00000000">
            <w:pPr>
              <w:spacing w:line="400" w:lineRule="exact"/>
              <w:rPr>
                <w:rFonts w:ascii="宋体" w:hAnsi="宋体" w:cs="宋体"/>
                <w:b/>
                <w:bCs/>
                <w:szCs w:val="21"/>
              </w:rPr>
            </w:pPr>
            <w:r w:rsidRPr="00DE7C7A">
              <w:rPr>
                <w:rFonts w:ascii="宋体" w:hAnsi="宋体" w:cs="宋体" w:hint="eastAsia"/>
                <w:b/>
                <w:bCs/>
                <w:szCs w:val="21"/>
              </w:rPr>
              <w:t>商务标:</w:t>
            </w:r>
          </w:p>
          <w:p w14:paraId="5D32AD9F" w14:textId="77777777" w:rsidR="004D4632" w:rsidRPr="00DE7C7A" w:rsidRDefault="00000000">
            <w:pPr>
              <w:spacing w:line="400" w:lineRule="exact"/>
              <w:rPr>
                <w:rFonts w:ascii="宋体" w:hAnsi="宋体" w:cs="宋体"/>
                <w:szCs w:val="21"/>
              </w:rPr>
            </w:pPr>
            <w:r w:rsidRPr="00DE7C7A">
              <w:rPr>
                <w:rFonts w:ascii="宋体" w:hAnsi="宋体" w:cs="宋体"/>
                <w:sz w:val="24"/>
              </w:rPr>
              <w:fldChar w:fldCharType="begin"/>
            </w:r>
            <w:r w:rsidRPr="00DE7C7A">
              <w:rPr>
                <w:rFonts w:ascii="宋体" w:hAnsi="宋体" w:cs="宋体" w:hint="eastAsia"/>
                <w:sz w:val="24"/>
              </w:rPr>
              <w:instrText>eq \o\ac(□,</w:instrText>
            </w:r>
            <w:r w:rsidRPr="00DE7C7A">
              <w:rPr>
                <w:rFonts w:ascii="宋体" w:hAnsi="宋体" w:cs="宋体" w:hint="eastAsia"/>
                <w:position w:val="2"/>
                <w:sz w:val="16"/>
              </w:rPr>
              <w:instrText>√</w:instrText>
            </w:r>
            <w:r w:rsidRPr="00DE7C7A">
              <w:rPr>
                <w:rFonts w:ascii="宋体" w:hAnsi="宋体" w:cs="宋体" w:hint="eastAsia"/>
                <w:sz w:val="24"/>
              </w:rPr>
              <w:instrText>)</w:instrText>
            </w:r>
            <w:r w:rsidRPr="00DE7C7A">
              <w:rPr>
                <w:rFonts w:ascii="宋体" w:hAnsi="宋体" w:cs="宋体"/>
                <w:sz w:val="24"/>
              </w:rPr>
              <w:fldChar w:fldCharType="end"/>
            </w:r>
            <w:r w:rsidRPr="00DE7C7A">
              <w:rPr>
                <w:rFonts w:ascii="宋体" w:hAnsi="宋体" w:cs="宋体" w:hint="eastAsia"/>
                <w:szCs w:val="21"/>
              </w:rPr>
              <w:t>投标函；</w:t>
            </w:r>
          </w:p>
          <w:p w14:paraId="7C3B912A" w14:textId="77777777" w:rsidR="004D4632" w:rsidRPr="00DE7C7A" w:rsidRDefault="00000000">
            <w:pPr>
              <w:spacing w:line="400" w:lineRule="exact"/>
              <w:rPr>
                <w:rFonts w:ascii="宋体" w:hAnsi="宋体" w:cs="宋体"/>
                <w:szCs w:val="21"/>
              </w:rPr>
            </w:pPr>
            <w:r w:rsidRPr="00DE7C7A">
              <w:rPr>
                <w:rFonts w:ascii="宋体" w:hAnsi="宋体" w:cs="宋体"/>
                <w:szCs w:val="21"/>
              </w:rPr>
              <w:fldChar w:fldCharType="begin"/>
            </w:r>
            <w:r w:rsidRPr="00DE7C7A">
              <w:rPr>
                <w:rFonts w:ascii="宋体" w:hAnsi="宋体" w:cs="宋体" w:hint="eastAsia"/>
                <w:szCs w:val="21"/>
              </w:rPr>
              <w:instrText>eq \o\ac(□,√)</w:instrText>
            </w:r>
            <w:r w:rsidRPr="00DE7C7A">
              <w:rPr>
                <w:rFonts w:ascii="宋体" w:hAnsi="宋体" w:cs="宋体"/>
                <w:szCs w:val="21"/>
              </w:rPr>
              <w:fldChar w:fldCharType="end"/>
            </w:r>
            <w:r w:rsidRPr="00DE7C7A">
              <w:rPr>
                <w:rFonts w:ascii="宋体" w:hAnsi="宋体" w:cs="宋体" w:hint="eastAsia"/>
                <w:szCs w:val="21"/>
              </w:rPr>
              <w:t>招标文件中要求填写的其他资料；</w:t>
            </w:r>
          </w:p>
          <w:p w14:paraId="143CE163" w14:textId="77777777" w:rsidR="004D4632" w:rsidRPr="00DE7C7A" w:rsidRDefault="00000000">
            <w:pPr>
              <w:spacing w:line="400" w:lineRule="exact"/>
              <w:rPr>
                <w:rFonts w:ascii="宋体" w:hAnsi="宋体" w:cs="宋体"/>
                <w:szCs w:val="21"/>
              </w:rPr>
            </w:pPr>
            <w:r w:rsidRPr="00DE7C7A">
              <w:rPr>
                <w:rFonts w:ascii="宋体" w:hAnsi="宋体" w:cs="宋体"/>
                <w:szCs w:val="21"/>
              </w:rPr>
              <w:fldChar w:fldCharType="begin"/>
            </w:r>
            <w:r w:rsidRPr="00DE7C7A">
              <w:rPr>
                <w:rFonts w:ascii="宋体" w:hAnsi="宋体" w:cs="宋体" w:hint="eastAsia"/>
                <w:szCs w:val="21"/>
              </w:rPr>
              <w:instrText>eq \o\ac(□,√)</w:instrText>
            </w:r>
            <w:r w:rsidRPr="00DE7C7A">
              <w:rPr>
                <w:rFonts w:ascii="宋体" w:hAnsi="宋体" w:cs="宋体"/>
                <w:szCs w:val="21"/>
              </w:rPr>
              <w:fldChar w:fldCharType="end"/>
            </w:r>
            <w:r w:rsidRPr="00DE7C7A">
              <w:rPr>
                <w:rFonts w:ascii="宋体" w:hAnsi="宋体" w:cs="宋体" w:hint="eastAsia"/>
                <w:szCs w:val="21"/>
              </w:rPr>
              <w:t>投标人认为必要的其他资料。</w:t>
            </w:r>
          </w:p>
        </w:tc>
      </w:tr>
      <w:tr w:rsidR="00DE7C7A" w:rsidRPr="00DE7C7A" w14:paraId="7E9DCE36" w14:textId="77777777">
        <w:trPr>
          <w:trHeight w:val="608"/>
          <w:jc w:val="center"/>
        </w:trPr>
        <w:tc>
          <w:tcPr>
            <w:tcW w:w="987" w:type="dxa"/>
            <w:vAlign w:val="center"/>
          </w:tcPr>
          <w:p w14:paraId="3E783912"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3.3.1</w:t>
            </w:r>
          </w:p>
        </w:tc>
        <w:tc>
          <w:tcPr>
            <w:tcW w:w="1843" w:type="dxa"/>
            <w:vAlign w:val="center"/>
          </w:tcPr>
          <w:p w14:paraId="2532317F"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投标有效期</w:t>
            </w:r>
          </w:p>
        </w:tc>
        <w:tc>
          <w:tcPr>
            <w:tcW w:w="6821" w:type="dxa"/>
            <w:vAlign w:val="center"/>
          </w:tcPr>
          <w:p w14:paraId="11A19355"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投标截止日后</w:t>
            </w:r>
            <w:r w:rsidRPr="00DE7C7A">
              <w:rPr>
                <w:rFonts w:ascii="宋体" w:hAnsi="宋体" w:cs="宋体" w:hint="eastAsia"/>
                <w:szCs w:val="21"/>
                <w:u w:val="single"/>
              </w:rPr>
              <w:t>60</w:t>
            </w:r>
            <w:r w:rsidRPr="00DE7C7A">
              <w:rPr>
                <w:rFonts w:ascii="宋体" w:hAnsi="宋体" w:cs="宋体" w:hint="eastAsia"/>
                <w:szCs w:val="21"/>
              </w:rPr>
              <w:t xml:space="preserve"> 日历天 </w:t>
            </w:r>
          </w:p>
        </w:tc>
      </w:tr>
      <w:tr w:rsidR="00DE7C7A" w:rsidRPr="00DE7C7A" w14:paraId="79C145A9" w14:textId="77777777">
        <w:trPr>
          <w:trHeight w:val="608"/>
          <w:jc w:val="center"/>
        </w:trPr>
        <w:tc>
          <w:tcPr>
            <w:tcW w:w="987" w:type="dxa"/>
            <w:vAlign w:val="center"/>
          </w:tcPr>
          <w:p w14:paraId="06FCDF83"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3.2.3</w:t>
            </w:r>
          </w:p>
        </w:tc>
        <w:tc>
          <w:tcPr>
            <w:tcW w:w="1843" w:type="dxa"/>
            <w:vAlign w:val="center"/>
          </w:tcPr>
          <w:p w14:paraId="2E175BAA"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合同价格形式</w:t>
            </w:r>
          </w:p>
        </w:tc>
        <w:tc>
          <w:tcPr>
            <w:tcW w:w="6821" w:type="dxa"/>
            <w:vAlign w:val="center"/>
          </w:tcPr>
          <w:p w14:paraId="51244FA4"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b/>
                <w:sz w:val="24"/>
              </w:rPr>
              <w:fldChar w:fldCharType="begin"/>
            </w:r>
            <w:r w:rsidRPr="00DE7C7A">
              <w:rPr>
                <w:rFonts w:ascii="宋体" w:hAnsi="宋体" w:cs="宋体" w:hint="eastAsia"/>
                <w:b/>
                <w:sz w:val="24"/>
              </w:rPr>
              <w:instrText>eq \o\ac(□)</w:instrText>
            </w:r>
            <w:r w:rsidRPr="00DE7C7A">
              <w:rPr>
                <w:rFonts w:ascii="宋体" w:hAnsi="宋体" w:cs="宋体"/>
                <w:b/>
                <w:sz w:val="24"/>
              </w:rPr>
              <w:fldChar w:fldCharType="end"/>
            </w:r>
            <w:r w:rsidRPr="00DE7C7A">
              <w:rPr>
                <w:rFonts w:ascii="宋体" w:hAnsi="宋体" w:cs="宋体" w:hint="eastAsia"/>
                <w:szCs w:val="21"/>
              </w:rPr>
              <w:t>单价合同</w:t>
            </w:r>
          </w:p>
          <w:p w14:paraId="791019F8"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hint="eastAsia"/>
                <w:szCs w:val="21"/>
              </w:rPr>
              <w:sym w:font="Wingdings 2" w:char="0052"/>
            </w:r>
            <w:r w:rsidRPr="00DE7C7A">
              <w:rPr>
                <w:rFonts w:ascii="宋体" w:hAnsi="宋体" w:cs="宋体" w:hint="eastAsia"/>
                <w:szCs w:val="21"/>
              </w:rPr>
              <w:t>总价合同</w:t>
            </w:r>
          </w:p>
        </w:tc>
      </w:tr>
      <w:tr w:rsidR="00DE7C7A" w:rsidRPr="00DE7C7A" w14:paraId="18BE7C27" w14:textId="77777777">
        <w:trPr>
          <w:trHeight w:val="295"/>
          <w:jc w:val="center"/>
        </w:trPr>
        <w:tc>
          <w:tcPr>
            <w:tcW w:w="987" w:type="dxa"/>
            <w:vAlign w:val="center"/>
          </w:tcPr>
          <w:p w14:paraId="069A6D4B"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3.5</w:t>
            </w:r>
          </w:p>
        </w:tc>
        <w:tc>
          <w:tcPr>
            <w:tcW w:w="1843" w:type="dxa"/>
            <w:vAlign w:val="center"/>
          </w:tcPr>
          <w:p w14:paraId="6D5F8453"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是否允许递交备选投标方案</w:t>
            </w:r>
          </w:p>
        </w:tc>
        <w:tc>
          <w:tcPr>
            <w:tcW w:w="6821" w:type="dxa"/>
            <w:vAlign w:val="center"/>
          </w:tcPr>
          <w:p w14:paraId="04645932" w14:textId="77777777" w:rsidR="004D4632" w:rsidRPr="00DE7C7A" w:rsidRDefault="00000000">
            <w:pPr>
              <w:adjustRightInd w:val="0"/>
              <w:snapToGrid w:val="0"/>
              <w:spacing w:line="400" w:lineRule="exact"/>
              <w:rPr>
                <w:rFonts w:ascii="宋体" w:hAnsi="宋体" w:cs="宋体"/>
                <w:szCs w:val="21"/>
                <w:u w:val="single"/>
              </w:rPr>
            </w:pPr>
            <w:r w:rsidRPr="00DE7C7A">
              <w:rPr>
                <w:rFonts w:ascii="宋体" w:hAnsi="宋体" w:cs="宋体" w:hint="eastAsia"/>
                <w:szCs w:val="21"/>
              </w:rPr>
              <w:t>不允许</w:t>
            </w:r>
          </w:p>
        </w:tc>
      </w:tr>
      <w:tr w:rsidR="00DE7C7A" w:rsidRPr="00DE7C7A" w14:paraId="402A73EE" w14:textId="77777777">
        <w:trPr>
          <w:trHeight w:val="50"/>
          <w:jc w:val="center"/>
        </w:trPr>
        <w:tc>
          <w:tcPr>
            <w:tcW w:w="987" w:type="dxa"/>
            <w:vAlign w:val="center"/>
          </w:tcPr>
          <w:p w14:paraId="5EADA55B"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3.6.5</w:t>
            </w:r>
          </w:p>
        </w:tc>
        <w:tc>
          <w:tcPr>
            <w:tcW w:w="1843" w:type="dxa"/>
            <w:vAlign w:val="center"/>
          </w:tcPr>
          <w:p w14:paraId="46AD6EF2"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施工组织设计暗标编制要求</w:t>
            </w:r>
          </w:p>
        </w:tc>
        <w:tc>
          <w:tcPr>
            <w:tcW w:w="6821" w:type="dxa"/>
            <w:vAlign w:val="center"/>
          </w:tcPr>
          <w:p w14:paraId="0686206B"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b/>
                <w:sz w:val="24"/>
              </w:rPr>
              <w:fldChar w:fldCharType="begin"/>
            </w:r>
            <w:r w:rsidRPr="00DE7C7A">
              <w:rPr>
                <w:rFonts w:ascii="宋体" w:hAnsi="宋体" w:cs="宋体" w:hint="eastAsia"/>
                <w:b/>
                <w:sz w:val="24"/>
              </w:rPr>
              <w:instrText>eq \o\ac(□,</w:instrText>
            </w:r>
            <w:r w:rsidRPr="00DE7C7A">
              <w:rPr>
                <w:rFonts w:ascii="宋体" w:hAnsi="宋体" w:cs="宋体" w:hint="eastAsia"/>
                <w:b/>
                <w:position w:val="2"/>
                <w:sz w:val="16"/>
              </w:rPr>
              <w:instrText>√</w:instrText>
            </w:r>
            <w:r w:rsidRPr="00DE7C7A">
              <w:rPr>
                <w:rFonts w:ascii="宋体" w:hAnsi="宋体" w:cs="宋体" w:hint="eastAsia"/>
                <w:b/>
                <w:sz w:val="24"/>
              </w:rPr>
              <w:instrText>)</w:instrText>
            </w:r>
            <w:r w:rsidRPr="00DE7C7A">
              <w:rPr>
                <w:rFonts w:ascii="宋体" w:hAnsi="宋体" w:cs="宋体"/>
                <w:b/>
                <w:sz w:val="24"/>
              </w:rPr>
              <w:fldChar w:fldCharType="end"/>
            </w:r>
            <w:r w:rsidRPr="00DE7C7A">
              <w:rPr>
                <w:rFonts w:ascii="宋体" w:hAnsi="宋体" w:cs="宋体" w:hint="eastAsia"/>
                <w:szCs w:val="21"/>
              </w:rPr>
              <w:t xml:space="preserve">不采用 </w:t>
            </w:r>
          </w:p>
          <w:p w14:paraId="62966EED" w14:textId="77777777" w:rsidR="004D4632" w:rsidRPr="00DE7C7A" w:rsidRDefault="00000000">
            <w:pPr>
              <w:adjustRightInd w:val="0"/>
              <w:snapToGrid w:val="0"/>
              <w:spacing w:line="400" w:lineRule="exact"/>
              <w:rPr>
                <w:rFonts w:ascii="宋体" w:hAnsi="宋体" w:cs="宋体"/>
                <w:szCs w:val="21"/>
                <w:u w:val="single"/>
              </w:rPr>
            </w:pPr>
            <w:r w:rsidRPr="00DE7C7A">
              <w:rPr>
                <w:rFonts w:ascii="宋体" w:hAnsi="宋体" w:cs="宋体" w:hint="eastAsia"/>
                <w:szCs w:val="21"/>
              </w:rPr>
              <w:t>□采用</w:t>
            </w:r>
          </w:p>
        </w:tc>
      </w:tr>
      <w:tr w:rsidR="00DE7C7A" w:rsidRPr="00DE7C7A" w14:paraId="0EEFA033" w14:textId="77777777">
        <w:trPr>
          <w:trHeight w:val="756"/>
          <w:jc w:val="center"/>
        </w:trPr>
        <w:tc>
          <w:tcPr>
            <w:tcW w:w="987" w:type="dxa"/>
            <w:vAlign w:val="center"/>
          </w:tcPr>
          <w:p w14:paraId="37AE58A3"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3.6.6</w:t>
            </w:r>
          </w:p>
        </w:tc>
        <w:tc>
          <w:tcPr>
            <w:tcW w:w="1843" w:type="dxa"/>
            <w:vAlign w:val="center"/>
          </w:tcPr>
          <w:p w14:paraId="368B43A0"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其他编制要求</w:t>
            </w:r>
          </w:p>
        </w:tc>
        <w:tc>
          <w:tcPr>
            <w:tcW w:w="6821" w:type="dxa"/>
            <w:vAlign w:val="center"/>
          </w:tcPr>
          <w:p w14:paraId="17AE25DF" w14:textId="77777777" w:rsidR="004D4632" w:rsidRPr="00DE7C7A" w:rsidRDefault="00000000">
            <w:pPr>
              <w:widowControl/>
              <w:tabs>
                <w:tab w:val="left" w:pos="2410"/>
              </w:tabs>
              <w:snapToGrid w:val="0"/>
              <w:jc w:val="left"/>
              <w:rPr>
                <w:rFonts w:ascii="宋体" w:hAnsi="宋体" w:cs="宋体"/>
                <w:bCs/>
                <w:szCs w:val="21"/>
              </w:rPr>
            </w:pPr>
            <w:r w:rsidRPr="00DE7C7A">
              <w:rPr>
                <w:rFonts w:ascii="宋体" w:hAnsi="宋体" w:cs="宋体" w:hint="eastAsia"/>
                <w:bCs/>
                <w:szCs w:val="21"/>
              </w:rPr>
              <w:t>本工程投标时提供纸质投标文件（其中正本壹份，副本肆份）。</w:t>
            </w:r>
          </w:p>
        </w:tc>
      </w:tr>
      <w:tr w:rsidR="00DE7C7A" w:rsidRPr="00DE7C7A" w14:paraId="60DF5A1C" w14:textId="77777777">
        <w:trPr>
          <w:trHeight w:val="600"/>
          <w:jc w:val="center"/>
        </w:trPr>
        <w:tc>
          <w:tcPr>
            <w:tcW w:w="987" w:type="dxa"/>
            <w:vAlign w:val="center"/>
          </w:tcPr>
          <w:p w14:paraId="19E1833F"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4.2.1</w:t>
            </w:r>
          </w:p>
        </w:tc>
        <w:tc>
          <w:tcPr>
            <w:tcW w:w="1843" w:type="dxa"/>
            <w:vAlign w:val="center"/>
          </w:tcPr>
          <w:p w14:paraId="7B74BCA2"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投标截止时间</w:t>
            </w:r>
          </w:p>
        </w:tc>
        <w:tc>
          <w:tcPr>
            <w:tcW w:w="6821" w:type="dxa"/>
            <w:vAlign w:val="center"/>
          </w:tcPr>
          <w:p w14:paraId="48758E42" w14:textId="77777777" w:rsidR="004D4632" w:rsidRPr="00DE7C7A" w:rsidRDefault="00000000">
            <w:pPr>
              <w:adjustRightInd w:val="0"/>
              <w:snapToGrid w:val="0"/>
              <w:spacing w:line="400" w:lineRule="exact"/>
              <w:rPr>
                <w:rFonts w:ascii="宋体" w:hAnsi="宋体" w:cs="宋体"/>
                <w:b/>
                <w:szCs w:val="21"/>
              </w:rPr>
            </w:pPr>
            <w:r w:rsidRPr="00DE7C7A">
              <w:rPr>
                <w:rFonts w:ascii="宋体" w:hAnsi="宋体" w:cs="宋体" w:hint="eastAsia"/>
                <w:b/>
                <w:szCs w:val="21"/>
              </w:rPr>
              <w:t>2024年4月 8 日 14 时 00 分</w:t>
            </w:r>
          </w:p>
        </w:tc>
      </w:tr>
      <w:tr w:rsidR="00DE7C7A" w:rsidRPr="00DE7C7A" w14:paraId="38CA5E32" w14:textId="77777777">
        <w:trPr>
          <w:trHeight w:val="50"/>
          <w:jc w:val="center"/>
        </w:trPr>
        <w:tc>
          <w:tcPr>
            <w:tcW w:w="987" w:type="dxa"/>
            <w:vAlign w:val="center"/>
          </w:tcPr>
          <w:p w14:paraId="7390BFBB"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lastRenderedPageBreak/>
              <w:t>4.2.3</w:t>
            </w:r>
          </w:p>
        </w:tc>
        <w:tc>
          <w:tcPr>
            <w:tcW w:w="1843" w:type="dxa"/>
            <w:vAlign w:val="center"/>
          </w:tcPr>
          <w:p w14:paraId="131867CA"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递交投标文件地点</w:t>
            </w:r>
          </w:p>
        </w:tc>
        <w:tc>
          <w:tcPr>
            <w:tcW w:w="6821" w:type="dxa"/>
            <w:vAlign w:val="center"/>
          </w:tcPr>
          <w:p w14:paraId="2A5277CB" w14:textId="77777777" w:rsidR="004D4632" w:rsidRPr="00DE7C7A" w:rsidRDefault="00000000">
            <w:pPr>
              <w:adjustRightInd w:val="0"/>
              <w:snapToGrid w:val="0"/>
              <w:spacing w:line="400" w:lineRule="exact"/>
              <w:jc w:val="left"/>
              <w:rPr>
                <w:rFonts w:ascii="宋体" w:hAnsi="宋体" w:cs="宋体"/>
                <w:szCs w:val="21"/>
              </w:rPr>
            </w:pPr>
            <w:r w:rsidRPr="00DE7C7A">
              <w:rPr>
                <w:rFonts w:ascii="宋体" w:hAnsi="宋体" w:cs="宋体" w:hint="eastAsia"/>
                <w:szCs w:val="21"/>
              </w:rPr>
              <w:t>南通崇州大道60号紫琅科技城6号楼639会议室</w:t>
            </w:r>
          </w:p>
        </w:tc>
      </w:tr>
      <w:tr w:rsidR="00DE7C7A" w:rsidRPr="00DE7C7A" w14:paraId="53DD31D1" w14:textId="77777777">
        <w:trPr>
          <w:trHeight w:val="101"/>
          <w:jc w:val="center"/>
        </w:trPr>
        <w:tc>
          <w:tcPr>
            <w:tcW w:w="987" w:type="dxa"/>
            <w:vAlign w:val="center"/>
          </w:tcPr>
          <w:p w14:paraId="468C6786"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5.1.1</w:t>
            </w:r>
          </w:p>
        </w:tc>
        <w:tc>
          <w:tcPr>
            <w:tcW w:w="1843" w:type="dxa"/>
            <w:vAlign w:val="center"/>
          </w:tcPr>
          <w:p w14:paraId="136C64D6"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开标时间和地点</w:t>
            </w:r>
          </w:p>
        </w:tc>
        <w:tc>
          <w:tcPr>
            <w:tcW w:w="6821" w:type="dxa"/>
            <w:vAlign w:val="center"/>
          </w:tcPr>
          <w:p w14:paraId="40652176"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开标时间：同投标截止时间</w:t>
            </w:r>
          </w:p>
          <w:p w14:paraId="02C17CCB"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开标地点：南通崇州大道60号紫琅科技城6号楼639会议室</w:t>
            </w:r>
          </w:p>
        </w:tc>
      </w:tr>
      <w:tr w:rsidR="00DE7C7A" w:rsidRPr="00DE7C7A" w14:paraId="75A38C23" w14:textId="77777777">
        <w:trPr>
          <w:trHeight w:val="566"/>
          <w:jc w:val="center"/>
        </w:trPr>
        <w:tc>
          <w:tcPr>
            <w:tcW w:w="987" w:type="dxa"/>
            <w:vAlign w:val="center"/>
          </w:tcPr>
          <w:p w14:paraId="67CCF000"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5.1.2</w:t>
            </w:r>
          </w:p>
        </w:tc>
        <w:tc>
          <w:tcPr>
            <w:tcW w:w="1843" w:type="dxa"/>
            <w:vAlign w:val="center"/>
          </w:tcPr>
          <w:p w14:paraId="3C200F02"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参加开标会的投标人代表</w:t>
            </w:r>
          </w:p>
        </w:tc>
        <w:tc>
          <w:tcPr>
            <w:tcW w:w="6821" w:type="dxa"/>
            <w:vAlign w:val="center"/>
          </w:tcPr>
          <w:p w14:paraId="34ECA5DB"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投标人法定代表人或其授权委托人参加。</w:t>
            </w:r>
          </w:p>
        </w:tc>
      </w:tr>
      <w:tr w:rsidR="00DE7C7A" w:rsidRPr="00DE7C7A" w14:paraId="1E83E2CB" w14:textId="77777777">
        <w:trPr>
          <w:trHeight w:val="602"/>
          <w:jc w:val="center"/>
        </w:trPr>
        <w:tc>
          <w:tcPr>
            <w:tcW w:w="987" w:type="dxa"/>
            <w:vAlign w:val="center"/>
          </w:tcPr>
          <w:p w14:paraId="1E4402CB"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6.1.1</w:t>
            </w:r>
          </w:p>
        </w:tc>
        <w:tc>
          <w:tcPr>
            <w:tcW w:w="1843" w:type="dxa"/>
            <w:vAlign w:val="center"/>
          </w:tcPr>
          <w:p w14:paraId="322BE4C3"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评标委员会的组建</w:t>
            </w:r>
          </w:p>
        </w:tc>
        <w:tc>
          <w:tcPr>
            <w:tcW w:w="6821" w:type="dxa"/>
            <w:vAlign w:val="center"/>
          </w:tcPr>
          <w:p w14:paraId="58F3DD76"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评标委员会构成： 招标人依法自行组建，</w:t>
            </w:r>
            <w:r w:rsidRPr="00DE7C7A">
              <w:rPr>
                <w:rFonts w:ascii="宋体" w:hAnsi="宋体" w:cs="宋体" w:hint="eastAsia"/>
                <w:szCs w:val="21"/>
                <w:u w:val="single"/>
              </w:rPr>
              <w:t xml:space="preserve">5人或5人以上单数。 </w:t>
            </w:r>
          </w:p>
        </w:tc>
      </w:tr>
      <w:tr w:rsidR="00DE7C7A" w:rsidRPr="00DE7C7A" w14:paraId="0E99B624" w14:textId="77777777">
        <w:trPr>
          <w:trHeight w:val="50"/>
          <w:jc w:val="center"/>
        </w:trPr>
        <w:tc>
          <w:tcPr>
            <w:tcW w:w="987" w:type="dxa"/>
            <w:vAlign w:val="center"/>
          </w:tcPr>
          <w:p w14:paraId="44A040F1"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6.3</w:t>
            </w:r>
          </w:p>
        </w:tc>
        <w:tc>
          <w:tcPr>
            <w:tcW w:w="1843" w:type="dxa"/>
            <w:vAlign w:val="center"/>
          </w:tcPr>
          <w:p w14:paraId="52E8240F"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评标方法</w:t>
            </w:r>
          </w:p>
        </w:tc>
        <w:tc>
          <w:tcPr>
            <w:tcW w:w="6821" w:type="dxa"/>
            <w:vAlign w:val="center"/>
          </w:tcPr>
          <w:p w14:paraId="2EBC2A5E"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sym w:font="Wingdings 2" w:char="0052"/>
            </w:r>
            <w:r w:rsidRPr="00DE7C7A">
              <w:rPr>
                <w:rFonts w:ascii="宋体" w:hAnsi="宋体" w:cs="宋体" w:hint="eastAsia"/>
                <w:szCs w:val="21"/>
              </w:rPr>
              <w:t>综合评估法</w:t>
            </w:r>
          </w:p>
          <w:p w14:paraId="03B2269A"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□经评审的最低投标价法</w:t>
            </w:r>
          </w:p>
          <w:p w14:paraId="647F9C3D"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sym w:font="Wingdings 2" w:char="00A3"/>
            </w:r>
            <w:r w:rsidRPr="00DE7C7A">
              <w:rPr>
                <w:rFonts w:ascii="宋体" w:hAnsi="宋体" w:cs="宋体" w:hint="eastAsia"/>
                <w:szCs w:val="21"/>
              </w:rPr>
              <w:t>合理低价法</w:t>
            </w:r>
          </w:p>
        </w:tc>
      </w:tr>
      <w:tr w:rsidR="00DE7C7A" w:rsidRPr="00DE7C7A" w14:paraId="172CADDA" w14:textId="77777777">
        <w:trPr>
          <w:trHeight w:val="50"/>
          <w:jc w:val="center"/>
        </w:trPr>
        <w:tc>
          <w:tcPr>
            <w:tcW w:w="987" w:type="dxa"/>
            <w:vAlign w:val="center"/>
          </w:tcPr>
          <w:p w14:paraId="39ED3EB9"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7.1</w:t>
            </w:r>
          </w:p>
        </w:tc>
        <w:tc>
          <w:tcPr>
            <w:tcW w:w="1843" w:type="dxa"/>
            <w:vAlign w:val="center"/>
          </w:tcPr>
          <w:p w14:paraId="5D8C0929"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是否授权评标委员会确定中标人</w:t>
            </w:r>
          </w:p>
        </w:tc>
        <w:tc>
          <w:tcPr>
            <w:tcW w:w="6821" w:type="dxa"/>
            <w:vAlign w:val="center"/>
          </w:tcPr>
          <w:p w14:paraId="60484E72"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□是</w:t>
            </w:r>
          </w:p>
          <w:p w14:paraId="50F66279"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b/>
                <w:sz w:val="24"/>
              </w:rPr>
              <w:fldChar w:fldCharType="begin"/>
            </w:r>
            <w:r w:rsidRPr="00DE7C7A">
              <w:rPr>
                <w:rFonts w:ascii="宋体" w:hAnsi="宋体" w:cs="宋体" w:hint="eastAsia"/>
                <w:b/>
                <w:sz w:val="24"/>
              </w:rPr>
              <w:instrText>eq \o\ac(□,</w:instrText>
            </w:r>
            <w:r w:rsidRPr="00DE7C7A">
              <w:rPr>
                <w:rFonts w:ascii="宋体" w:hAnsi="宋体" w:cs="宋体" w:hint="eastAsia"/>
                <w:b/>
                <w:position w:val="2"/>
                <w:sz w:val="16"/>
              </w:rPr>
              <w:instrText>√</w:instrText>
            </w:r>
            <w:r w:rsidRPr="00DE7C7A">
              <w:rPr>
                <w:rFonts w:ascii="宋体" w:hAnsi="宋体" w:cs="宋体" w:hint="eastAsia"/>
                <w:b/>
                <w:sz w:val="24"/>
              </w:rPr>
              <w:instrText>)</w:instrText>
            </w:r>
            <w:r w:rsidRPr="00DE7C7A">
              <w:rPr>
                <w:rFonts w:ascii="宋体" w:hAnsi="宋体" w:cs="宋体"/>
                <w:b/>
                <w:sz w:val="24"/>
              </w:rPr>
              <w:fldChar w:fldCharType="end"/>
            </w:r>
            <w:r w:rsidRPr="00DE7C7A">
              <w:rPr>
                <w:rFonts w:ascii="宋体" w:hAnsi="宋体" w:cs="宋体" w:hint="eastAsia"/>
                <w:szCs w:val="21"/>
              </w:rPr>
              <w:t>否，推荐的中标候选人数：</w:t>
            </w:r>
            <w:r w:rsidRPr="00DE7C7A">
              <w:rPr>
                <w:rFonts w:ascii="宋体" w:hAnsi="宋体" w:cs="宋体" w:hint="eastAsia"/>
                <w:szCs w:val="21"/>
                <w:u w:val="single"/>
              </w:rPr>
              <w:t xml:space="preserve"> 3 </w:t>
            </w:r>
          </w:p>
        </w:tc>
      </w:tr>
      <w:tr w:rsidR="00DE7C7A" w:rsidRPr="00DE7C7A" w14:paraId="4F2AC4A3" w14:textId="77777777">
        <w:trPr>
          <w:trHeight w:val="1285"/>
          <w:jc w:val="center"/>
        </w:trPr>
        <w:tc>
          <w:tcPr>
            <w:tcW w:w="987" w:type="dxa"/>
            <w:vAlign w:val="center"/>
          </w:tcPr>
          <w:p w14:paraId="28163B45"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7.3.1</w:t>
            </w:r>
          </w:p>
        </w:tc>
        <w:tc>
          <w:tcPr>
            <w:tcW w:w="1843" w:type="dxa"/>
            <w:vAlign w:val="center"/>
          </w:tcPr>
          <w:p w14:paraId="77EC8CF2"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履约保证金</w:t>
            </w:r>
          </w:p>
        </w:tc>
        <w:tc>
          <w:tcPr>
            <w:tcW w:w="6821" w:type="dxa"/>
            <w:vAlign w:val="center"/>
          </w:tcPr>
          <w:p w14:paraId="48E819AC" w14:textId="77777777" w:rsidR="004D4632" w:rsidRPr="00DE7C7A" w:rsidRDefault="00000000">
            <w:pPr>
              <w:adjustRightInd w:val="0"/>
              <w:snapToGrid w:val="0"/>
              <w:spacing w:line="400" w:lineRule="exact"/>
              <w:rPr>
                <w:rFonts w:ascii="宋体" w:hAnsi="宋体" w:cs="宋体"/>
                <w:b/>
                <w:szCs w:val="21"/>
              </w:rPr>
            </w:pPr>
            <w:r w:rsidRPr="00DE7C7A">
              <w:rPr>
                <w:rFonts w:ascii="宋体" w:hAnsi="宋体" w:cs="宋体"/>
                <w:b/>
                <w:sz w:val="24"/>
              </w:rPr>
              <w:fldChar w:fldCharType="begin"/>
            </w:r>
            <w:r w:rsidRPr="00DE7C7A">
              <w:rPr>
                <w:rFonts w:ascii="宋体" w:hAnsi="宋体" w:cs="宋体" w:hint="eastAsia"/>
                <w:b/>
                <w:sz w:val="24"/>
              </w:rPr>
              <w:instrText>eq \o\ac(□,</w:instrText>
            </w:r>
            <w:r w:rsidRPr="00DE7C7A">
              <w:rPr>
                <w:rFonts w:ascii="宋体" w:hAnsi="宋体" w:cs="宋体" w:hint="eastAsia"/>
                <w:b/>
                <w:position w:val="2"/>
                <w:sz w:val="16"/>
              </w:rPr>
              <w:instrText>√</w:instrText>
            </w:r>
            <w:r w:rsidRPr="00DE7C7A">
              <w:rPr>
                <w:rFonts w:ascii="宋体" w:hAnsi="宋体" w:cs="宋体" w:hint="eastAsia"/>
                <w:b/>
                <w:sz w:val="24"/>
              </w:rPr>
              <w:instrText>)</w:instrText>
            </w:r>
            <w:r w:rsidRPr="00DE7C7A">
              <w:rPr>
                <w:rFonts w:ascii="宋体" w:hAnsi="宋体" w:cs="宋体"/>
                <w:b/>
                <w:sz w:val="24"/>
              </w:rPr>
              <w:fldChar w:fldCharType="end"/>
            </w:r>
            <w:r w:rsidRPr="00DE7C7A">
              <w:rPr>
                <w:rFonts w:ascii="宋体" w:hAnsi="宋体" w:cs="宋体" w:hint="eastAsia"/>
                <w:szCs w:val="21"/>
              </w:rPr>
              <w:t>是，履约保证金的形式：</w:t>
            </w:r>
            <w:r w:rsidRPr="00DE7C7A">
              <w:rPr>
                <w:rFonts w:ascii="宋体" w:hAnsi="宋体" w:cs="宋体" w:hint="eastAsia"/>
                <w:b/>
                <w:szCs w:val="21"/>
              </w:rPr>
              <w:t>银行转帐、电汇、网银，银行电子保函、保险电子保函等</w:t>
            </w:r>
          </w:p>
          <w:p w14:paraId="0B2DBBC5" w14:textId="77777777" w:rsidR="004D4632" w:rsidRPr="00DE7C7A" w:rsidRDefault="00000000">
            <w:pPr>
              <w:adjustRightInd w:val="0"/>
              <w:snapToGrid w:val="0"/>
              <w:spacing w:line="400" w:lineRule="exact"/>
              <w:rPr>
                <w:rFonts w:ascii="宋体" w:hAnsi="宋体" w:cs="宋体"/>
                <w:b/>
                <w:szCs w:val="21"/>
              </w:rPr>
            </w:pPr>
            <w:r w:rsidRPr="00DE7C7A">
              <w:rPr>
                <w:rFonts w:ascii="宋体" w:hAnsi="宋体" w:cs="宋体" w:hint="eastAsia"/>
                <w:szCs w:val="21"/>
              </w:rPr>
              <w:t>履约保证金的金额：</w:t>
            </w:r>
            <w:r w:rsidRPr="00DE7C7A">
              <w:rPr>
                <w:rFonts w:ascii="宋体" w:hAnsi="宋体" w:hint="eastAsia"/>
                <w:b/>
                <w:szCs w:val="21"/>
                <w:u w:val="single"/>
              </w:rPr>
              <w:t>签约合同价的</w:t>
            </w:r>
            <w:r w:rsidRPr="00DE7C7A">
              <w:rPr>
                <w:rFonts w:ascii="宋体" w:hAnsi="宋体"/>
                <w:b/>
                <w:szCs w:val="21"/>
                <w:u w:val="single"/>
              </w:rPr>
              <w:t>5</w:t>
            </w:r>
            <w:r w:rsidRPr="00DE7C7A">
              <w:rPr>
                <w:rFonts w:ascii="宋体" w:hAnsi="宋体" w:hint="eastAsia"/>
                <w:b/>
                <w:szCs w:val="21"/>
                <w:u w:val="single"/>
              </w:rPr>
              <w:t>%（软装摆场完毕并经甲方确认后退还） 。</w:t>
            </w:r>
          </w:p>
          <w:p w14:paraId="748937B3"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□否</w:t>
            </w:r>
          </w:p>
        </w:tc>
      </w:tr>
      <w:tr w:rsidR="004D4632" w:rsidRPr="00DE7C7A" w14:paraId="1521E773" w14:textId="77777777">
        <w:trPr>
          <w:trHeight w:val="1172"/>
          <w:jc w:val="center"/>
        </w:trPr>
        <w:tc>
          <w:tcPr>
            <w:tcW w:w="987" w:type="dxa"/>
            <w:vAlign w:val="center"/>
          </w:tcPr>
          <w:p w14:paraId="36C68FBC"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8.5.1</w:t>
            </w:r>
          </w:p>
        </w:tc>
        <w:tc>
          <w:tcPr>
            <w:tcW w:w="1843" w:type="dxa"/>
            <w:vAlign w:val="center"/>
          </w:tcPr>
          <w:p w14:paraId="7A84F610" w14:textId="77777777" w:rsidR="004D4632" w:rsidRPr="00DE7C7A" w:rsidRDefault="00000000">
            <w:pPr>
              <w:adjustRightInd w:val="0"/>
              <w:snapToGrid w:val="0"/>
              <w:spacing w:line="400" w:lineRule="exact"/>
              <w:jc w:val="center"/>
              <w:rPr>
                <w:rFonts w:ascii="宋体" w:hAnsi="宋体" w:cs="宋体"/>
                <w:szCs w:val="21"/>
              </w:rPr>
            </w:pPr>
            <w:r w:rsidRPr="00DE7C7A">
              <w:rPr>
                <w:rFonts w:ascii="宋体" w:hAnsi="宋体" w:cs="宋体" w:hint="eastAsia"/>
                <w:szCs w:val="21"/>
              </w:rPr>
              <w:t>异议提出的时间</w:t>
            </w:r>
          </w:p>
        </w:tc>
        <w:tc>
          <w:tcPr>
            <w:tcW w:w="6821" w:type="dxa"/>
            <w:vAlign w:val="center"/>
          </w:tcPr>
          <w:p w14:paraId="59E0AAB0"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1）根据《江苏省房屋建筑和市政基础设施工程招标投标活动异议与投诉处理实施办法》等有关文件规定，招标文件中存在的遗漏、错误、含义不清甚至多处表述不一致或者前后矛盾情况的，不属于异议，属于疑问，疑问应当在招标文件</w:t>
            </w:r>
          </w:p>
          <w:p w14:paraId="1B010AEA"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规定的时间内提出。</w:t>
            </w:r>
          </w:p>
          <w:p w14:paraId="120C78D8"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（2）异议人对涉及开标事项提出异议的，应当在开标现场以书面形式提出，招标人应当当场作出答复，并制作记录。开标结束后投标人不得对开标事项再提出异议。</w:t>
            </w:r>
          </w:p>
          <w:p w14:paraId="0384B50A" w14:textId="77777777" w:rsidR="004D4632" w:rsidRPr="00DE7C7A" w:rsidRDefault="00000000">
            <w:pPr>
              <w:adjustRightInd w:val="0"/>
              <w:snapToGrid w:val="0"/>
              <w:spacing w:line="400" w:lineRule="exact"/>
              <w:rPr>
                <w:rFonts w:ascii="宋体" w:hAnsi="宋体" w:cs="宋体"/>
                <w:szCs w:val="21"/>
              </w:rPr>
            </w:pPr>
            <w:r w:rsidRPr="00DE7C7A">
              <w:rPr>
                <w:rFonts w:ascii="宋体" w:hAnsi="宋体" w:cs="宋体" w:hint="eastAsia"/>
                <w:szCs w:val="21"/>
              </w:rPr>
              <w:t>（3）对评标结果有异议的，投标人或者其他利害关系人应当在中标候选人的公示期间提出。</w:t>
            </w:r>
          </w:p>
        </w:tc>
      </w:tr>
    </w:tbl>
    <w:p w14:paraId="50B8DDB3" w14:textId="77777777" w:rsidR="004D4632" w:rsidRPr="00DE7C7A" w:rsidRDefault="004D4632">
      <w:pPr>
        <w:ind w:leftChars="200" w:left="714" w:hangingChars="140" w:hanging="294"/>
        <w:rPr>
          <w:rFonts w:ascii="宋体" w:hAnsi="宋体"/>
        </w:rPr>
      </w:pPr>
    </w:p>
    <w:p w14:paraId="5F1DFB56" w14:textId="77777777" w:rsidR="004D4632" w:rsidRPr="00DE7C7A" w:rsidRDefault="004D4632">
      <w:pPr>
        <w:pStyle w:val="1"/>
        <w:keepNext w:val="0"/>
        <w:keepLines w:val="0"/>
        <w:rPr>
          <w:rFonts w:ascii="宋体" w:eastAsia="宋体" w:hAnsi="宋体"/>
        </w:rPr>
        <w:sectPr w:rsidR="004D4632" w:rsidRPr="00DE7C7A" w:rsidSect="004D03D2">
          <w:headerReference w:type="default" r:id="rId9"/>
          <w:footerReference w:type="default" r:id="rId10"/>
          <w:pgSz w:w="11906" w:h="16838"/>
          <w:pgMar w:top="1440" w:right="1797" w:bottom="1440" w:left="1797" w:header="851" w:footer="851" w:gutter="0"/>
          <w:cols w:space="720"/>
          <w:docGrid w:linePitch="312"/>
        </w:sectPr>
      </w:pPr>
    </w:p>
    <w:p w14:paraId="1C3FEDE2" w14:textId="77777777" w:rsidR="004D4632" w:rsidRPr="00DE7C7A" w:rsidRDefault="00000000">
      <w:pPr>
        <w:pStyle w:val="1"/>
        <w:jc w:val="center"/>
        <w:rPr>
          <w:rFonts w:ascii="宋体" w:eastAsia="宋体" w:hAnsi="宋体"/>
        </w:rPr>
      </w:pPr>
      <w:bookmarkStart w:id="80" w:name="_Toc24585"/>
      <w:bookmarkStart w:id="81" w:name="_Toc16318"/>
      <w:bookmarkStart w:id="82" w:name="_Toc32565"/>
      <w:bookmarkStart w:id="83" w:name="_Toc389065144"/>
      <w:bookmarkStart w:id="84" w:name="_Toc24633"/>
      <w:bookmarkStart w:id="85" w:name="_Toc31211"/>
      <w:bookmarkStart w:id="86" w:name="_Toc724"/>
      <w:r w:rsidRPr="00DE7C7A">
        <w:rPr>
          <w:rFonts w:ascii="宋体" w:eastAsia="宋体" w:hAnsi="宋体"/>
        </w:rPr>
        <w:lastRenderedPageBreak/>
        <w:t>投标人须知</w:t>
      </w:r>
      <w:bookmarkEnd w:id="80"/>
      <w:bookmarkEnd w:id="81"/>
      <w:bookmarkEnd w:id="82"/>
      <w:bookmarkEnd w:id="83"/>
      <w:bookmarkEnd w:id="84"/>
      <w:bookmarkEnd w:id="85"/>
      <w:bookmarkEnd w:id="86"/>
    </w:p>
    <w:p w14:paraId="5B95B032" w14:textId="77777777" w:rsidR="004D4632" w:rsidRPr="00DE7C7A" w:rsidRDefault="00000000">
      <w:pPr>
        <w:pStyle w:val="21"/>
        <w:spacing w:line="360" w:lineRule="auto"/>
        <w:rPr>
          <w:rFonts w:ascii="宋体" w:eastAsia="宋体" w:hAnsi="宋体" w:cs="宋体"/>
        </w:rPr>
      </w:pPr>
      <w:bookmarkStart w:id="87" w:name="_Toc4769"/>
      <w:bookmarkStart w:id="88" w:name="_Toc2236"/>
      <w:bookmarkStart w:id="89" w:name="_Toc389065145"/>
      <w:bookmarkStart w:id="90" w:name="_Toc30493"/>
      <w:bookmarkStart w:id="91" w:name="_Toc31635"/>
      <w:bookmarkStart w:id="92" w:name="_Toc22114"/>
      <w:bookmarkStart w:id="93" w:name="_Toc30873"/>
      <w:r w:rsidRPr="00DE7C7A">
        <w:rPr>
          <w:rFonts w:ascii="宋体" w:eastAsia="宋体" w:hAnsi="宋体" w:cs="宋体" w:hint="eastAsia"/>
        </w:rPr>
        <w:t>1 总则</w:t>
      </w:r>
      <w:bookmarkEnd w:id="87"/>
      <w:bookmarkEnd w:id="88"/>
      <w:bookmarkEnd w:id="89"/>
      <w:bookmarkEnd w:id="90"/>
      <w:bookmarkEnd w:id="91"/>
      <w:bookmarkEnd w:id="92"/>
      <w:bookmarkEnd w:id="93"/>
    </w:p>
    <w:p w14:paraId="189557BE" w14:textId="77777777" w:rsidR="004D4632" w:rsidRPr="00DE7C7A" w:rsidRDefault="00000000">
      <w:pPr>
        <w:pStyle w:val="31"/>
        <w:rPr>
          <w:rFonts w:ascii="宋体" w:eastAsia="宋体" w:hAnsi="宋体" w:cs="宋体"/>
        </w:rPr>
      </w:pPr>
      <w:bookmarkStart w:id="94" w:name="_Toc23107"/>
      <w:bookmarkStart w:id="95" w:name="_Toc18862"/>
      <w:bookmarkStart w:id="96" w:name="_Toc389065146"/>
      <w:bookmarkStart w:id="97" w:name="_Toc24345"/>
      <w:bookmarkStart w:id="98" w:name="_Toc6852"/>
      <w:bookmarkStart w:id="99" w:name="_Toc597"/>
      <w:bookmarkStart w:id="100" w:name="_Toc2981"/>
      <w:r w:rsidRPr="00DE7C7A">
        <w:rPr>
          <w:rFonts w:ascii="宋体" w:eastAsia="宋体" w:hAnsi="宋体" w:cs="宋体" w:hint="eastAsia"/>
        </w:rPr>
        <w:t>1.1 项目概况</w:t>
      </w:r>
      <w:bookmarkEnd w:id="94"/>
      <w:bookmarkEnd w:id="95"/>
      <w:bookmarkEnd w:id="96"/>
      <w:bookmarkEnd w:id="97"/>
      <w:bookmarkEnd w:id="98"/>
      <w:bookmarkEnd w:id="99"/>
      <w:bookmarkEnd w:id="100"/>
    </w:p>
    <w:p w14:paraId="3453C4E1"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1.1.1 根据《中华人民共和国招标投标法》等有关法律、法规和规章的规定，本招标项目已具备招标条件，现对本标段施工进行招标。</w:t>
      </w:r>
    </w:p>
    <w:p w14:paraId="0CB4AFB4"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1.1.2 本招标项目招标人：见“投标人须知前附表”。</w:t>
      </w:r>
    </w:p>
    <w:p w14:paraId="0AC53634"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1.1.3 本标段招标代理机构：见“投标人须知前附表”。</w:t>
      </w:r>
    </w:p>
    <w:p w14:paraId="4ABD2A01"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1.1.4 本招标项目及标段名称：见“投标人须知前附表”。</w:t>
      </w:r>
    </w:p>
    <w:p w14:paraId="56013C48"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1.1.5 本标段建设地点：见“投标人须知前附表”。</w:t>
      </w:r>
    </w:p>
    <w:p w14:paraId="087280C8" w14:textId="77777777" w:rsidR="004D4632" w:rsidRPr="00DE7C7A" w:rsidRDefault="00000000">
      <w:pPr>
        <w:pStyle w:val="31"/>
        <w:rPr>
          <w:rFonts w:ascii="宋体" w:eastAsia="宋体" w:hAnsi="宋体" w:cs="宋体"/>
        </w:rPr>
      </w:pPr>
      <w:bookmarkStart w:id="101" w:name="_Toc21518"/>
      <w:bookmarkStart w:id="102" w:name="_Toc20787"/>
      <w:bookmarkStart w:id="103" w:name="_Toc6959"/>
      <w:bookmarkStart w:id="104" w:name="_Toc15487"/>
      <w:bookmarkStart w:id="105" w:name="_Toc7944"/>
      <w:bookmarkStart w:id="106" w:name="_Toc389065147"/>
      <w:bookmarkStart w:id="107" w:name="_Toc7956"/>
      <w:r w:rsidRPr="00DE7C7A">
        <w:rPr>
          <w:rFonts w:ascii="宋体" w:eastAsia="宋体" w:hAnsi="宋体" w:cs="宋体" w:hint="eastAsia"/>
        </w:rPr>
        <w:t>1.2 资金来源和落实情况</w:t>
      </w:r>
      <w:bookmarkEnd w:id="101"/>
      <w:bookmarkEnd w:id="102"/>
      <w:bookmarkEnd w:id="103"/>
      <w:bookmarkEnd w:id="104"/>
      <w:bookmarkEnd w:id="105"/>
      <w:bookmarkEnd w:id="106"/>
      <w:bookmarkEnd w:id="107"/>
    </w:p>
    <w:p w14:paraId="2BC33E57"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1.2.1 本招标项目的资金来源：见“投标人须知前附表”。</w:t>
      </w:r>
    </w:p>
    <w:p w14:paraId="7C3B6698"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1.2.2 本招标项目的出资比例：见“投标人须知前附表”。</w:t>
      </w:r>
    </w:p>
    <w:p w14:paraId="0DDBD101"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1.2.3 本招标项目的资金落实情况：见“投标人须知前附表”。</w:t>
      </w:r>
    </w:p>
    <w:p w14:paraId="44EDC989"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1.2.4 本招标项目的工程款支付方式：见“投标人须知前附表”。</w:t>
      </w:r>
    </w:p>
    <w:p w14:paraId="7159731E" w14:textId="77777777" w:rsidR="004D4632" w:rsidRPr="00DE7C7A" w:rsidRDefault="00000000">
      <w:pPr>
        <w:pStyle w:val="31"/>
        <w:rPr>
          <w:rFonts w:ascii="宋体" w:eastAsia="宋体" w:hAnsi="宋体" w:cs="宋体"/>
        </w:rPr>
      </w:pPr>
      <w:bookmarkStart w:id="108" w:name="_Toc20631"/>
      <w:bookmarkStart w:id="109" w:name="_Toc25710"/>
      <w:bookmarkStart w:id="110" w:name="_Toc389065148"/>
      <w:bookmarkStart w:id="111" w:name="_Toc21040"/>
      <w:bookmarkStart w:id="112" w:name="_Toc28390"/>
      <w:bookmarkStart w:id="113" w:name="_Toc25230"/>
      <w:bookmarkStart w:id="114" w:name="_Toc10779"/>
      <w:r w:rsidRPr="00DE7C7A">
        <w:rPr>
          <w:rFonts w:ascii="宋体" w:eastAsia="宋体" w:hAnsi="宋体" w:cs="宋体" w:hint="eastAsia"/>
        </w:rPr>
        <w:t>1.3 招标范围、计划工期和质量要求</w:t>
      </w:r>
      <w:bookmarkEnd w:id="108"/>
      <w:bookmarkEnd w:id="109"/>
      <w:bookmarkEnd w:id="110"/>
      <w:bookmarkEnd w:id="111"/>
      <w:bookmarkEnd w:id="112"/>
      <w:bookmarkEnd w:id="113"/>
      <w:bookmarkEnd w:id="114"/>
    </w:p>
    <w:p w14:paraId="0FA24AC0"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1.3.1 本次招标范围：见“投标人须知前附表”。</w:t>
      </w:r>
    </w:p>
    <w:p w14:paraId="601A5D2C"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1.3.2 本标段的要求工期：见“投标人须知前附表”。</w:t>
      </w:r>
    </w:p>
    <w:p w14:paraId="6E754E61"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1.3.3 本标段的质量要求：见“投标人须知前附表”。</w:t>
      </w:r>
    </w:p>
    <w:p w14:paraId="254CC092" w14:textId="77777777" w:rsidR="004D4632" w:rsidRPr="00DE7C7A" w:rsidRDefault="00000000">
      <w:pPr>
        <w:pStyle w:val="31"/>
        <w:rPr>
          <w:rFonts w:ascii="宋体" w:eastAsia="宋体" w:hAnsi="宋体" w:cs="宋体"/>
        </w:rPr>
      </w:pPr>
      <w:bookmarkStart w:id="115" w:name="_Toc26708"/>
      <w:bookmarkStart w:id="116" w:name="_Toc30061"/>
      <w:bookmarkStart w:id="117" w:name="_Toc30858"/>
      <w:bookmarkStart w:id="118" w:name="_Toc30248"/>
      <w:bookmarkStart w:id="119" w:name="_Toc21087"/>
      <w:bookmarkStart w:id="120" w:name="_Toc21993"/>
      <w:bookmarkStart w:id="121" w:name="_Toc389065149"/>
      <w:r w:rsidRPr="00DE7C7A">
        <w:rPr>
          <w:rFonts w:ascii="宋体" w:eastAsia="宋体" w:hAnsi="宋体" w:cs="宋体" w:hint="eastAsia"/>
        </w:rPr>
        <w:t>1.4 投标人资格要求</w:t>
      </w:r>
      <w:bookmarkEnd w:id="115"/>
      <w:bookmarkEnd w:id="116"/>
      <w:bookmarkEnd w:id="117"/>
      <w:bookmarkEnd w:id="118"/>
      <w:bookmarkEnd w:id="119"/>
      <w:bookmarkEnd w:id="120"/>
      <w:bookmarkEnd w:id="121"/>
    </w:p>
    <w:p w14:paraId="0C847915"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1.4.1 投标人应具备承担本项目施工的资格要求，见招标公告。</w:t>
      </w:r>
    </w:p>
    <w:p w14:paraId="5125DE83"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1.4.3 投标人不得存在下列情形之一：</w:t>
      </w:r>
    </w:p>
    <w:p w14:paraId="34D63729"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（1）为招标人不具有独立法人资格的附属机构（单位）；</w:t>
      </w:r>
    </w:p>
    <w:p w14:paraId="190EE522"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（2）为本招标项目的监理人、代建人、项目管理人，以及为本招标项目提供招标代理、设计服务的；</w:t>
      </w:r>
    </w:p>
    <w:p w14:paraId="6B78F688"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（3）与本招标项目的监理人、代建人、招标代理机构同为一个法定代表人的，或者相互控股、参股的；</w:t>
      </w:r>
    </w:p>
    <w:p w14:paraId="1A96AD8E"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（4）与招标人存在利害关系可能影响招标公正性的；</w:t>
      </w:r>
    </w:p>
    <w:p w14:paraId="218CD4AA"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（5）单位负责人为同一人或者存在控股、管理关系的不同单位；</w:t>
      </w:r>
    </w:p>
    <w:p w14:paraId="32C73A73"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（6）处于被责令停业、财产被接管、冻结和破产状态，以及投标资格被取消或者被暂停且在暂停期内；</w:t>
      </w:r>
    </w:p>
    <w:p w14:paraId="201A2C90"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（7）因拖欠工人工资或者发生质量安全事故被有关部门限制在招标项目所在地承接工程的；</w:t>
      </w:r>
    </w:p>
    <w:p w14:paraId="272C6189" w14:textId="77777777" w:rsidR="004D4632" w:rsidRPr="00DE7C7A" w:rsidRDefault="00000000">
      <w:pPr>
        <w:pStyle w:val="31"/>
        <w:rPr>
          <w:rFonts w:ascii="宋体" w:eastAsia="宋体" w:hAnsi="宋体" w:cs="宋体"/>
        </w:rPr>
      </w:pPr>
      <w:bookmarkStart w:id="122" w:name="_Toc27547"/>
      <w:bookmarkStart w:id="123" w:name="_Toc3275"/>
      <w:bookmarkStart w:id="124" w:name="_Toc9148"/>
      <w:bookmarkStart w:id="125" w:name="_Toc3189"/>
      <w:bookmarkStart w:id="126" w:name="_Toc8154"/>
      <w:bookmarkStart w:id="127" w:name="_Toc32274"/>
      <w:bookmarkStart w:id="128" w:name="_Toc389065150"/>
      <w:r w:rsidRPr="00DE7C7A">
        <w:rPr>
          <w:rFonts w:ascii="宋体" w:eastAsia="宋体" w:hAnsi="宋体" w:cs="宋体" w:hint="eastAsia"/>
        </w:rPr>
        <w:lastRenderedPageBreak/>
        <w:t>1.5 费用承担</w:t>
      </w:r>
      <w:bookmarkEnd w:id="122"/>
      <w:bookmarkEnd w:id="123"/>
      <w:bookmarkEnd w:id="124"/>
      <w:bookmarkEnd w:id="125"/>
      <w:bookmarkEnd w:id="126"/>
      <w:bookmarkEnd w:id="127"/>
      <w:bookmarkEnd w:id="128"/>
    </w:p>
    <w:p w14:paraId="6CA69AB6"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投标人准备和参加投标活动发生的费用自理。标书费为300元/每标段，随投标文件现场递交。本项目评审费由中标人承担，招标代理公司将在发出中标通知书前按实收取。</w:t>
      </w:r>
    </w:p>
    <w:p w14:paraId="4E8A1F11" w14:textId="77777777" w:rsidR="004D4632" w:rsidRPr="00DE7C7A" w:rsidRDefault="00000000">
      <w:pPr>
        <w:pStyle w:val="31"/>
        <w:rPr>
          <w:rFonts w:ascii="宋体" w:eastAsia="宋体" w:hAnsi="宋体" w:cs="宋体"/>
        </w:rPr>
      </w:pPr>
      <w:bookmarkStart w:id="129" w:name="_Toc27329"/>
      <w:bookmarkStart w:id="130" w:name="_Toc31743"/>
      <w:bookmarkStart w:id="131" w:name="_Toc18219"/>
      <w:bookmarkStart w:id="132" w:name="_Toc389065151"/>
      <w:bookmarkStart w:id="133" w:name="_Toc28213"/>
      <w:bookmarkStart w:id="134" w:name="_Toc20973"/>
      <w:bookmarkStart w:id="135" w:name="_Toc25275"/>
      <w:r w:rsidRPr="00DE7C7A">
        <w:rPr>
          <w:rFonts w:ascii="宋体" w:eastAsia="宋体" w:hAnsi="宋体" w:cs="宋体" w:hint="eastAsia"/>
        </w:rPr>
        <w:t>1.6 保密</w:t>
      </w:r>
      <w:bookmarkEnd w:id="129"/>
      <w:bookmarkEnd w:id="130"/>
      <w:bookmarkEnd w:id="131"/>
      <w:bookmarkEnd w:id="132"/>
      <w:bookmarkEnd w:id="133"/>
      <w:bookmarkEnd w:id="134"/>
      <w:bookmarkEnd w:id="135"/>
    </w:p>
    <w:p w14:paraId="23D6BF32"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参与招标投标活动的各方应对招标文件和投标文件中的商业和技术等秘密保密，违者应对由此造成的后果承担法律责任。</w:t>
      </w:r>
    </w:p>
    <w:p w14:paraId="0071A9D9" w14:textId="77777777" w:rsidR="004D4632" w:rsidRPr="00DE7C7A" w:rsidRDefault="00000000">
      <w:pPr>
        <w:pStyle w:val="31"/>
        <w:rPr>
          <w:rFonts w:ascii="宋体" w:eastAsia="宋体" w:hAnsi="宋体" w:cs="宋体"/>
        </w:rPr>
      </w:pPr>
      <w:bookmarkStart w:id="136" w:name="_Toc30039"/>
      <w:bookmarkStart w:id="137" w:name="_Toc14910"/>
      <w:bookmarkStart w:id="138" w:name="_Toc19218"/>
      <w:bookmarkStart w:id="139" w:name="_Toc5998"/>
      <w:bookmarkStart w:id="140" w:name="_Toc2899"/>
      <w:bookmarkStart w:id="141" w:name="_Toc389065152"/>
      <w:bookmarkStart w:id="142" w:name="_Toc12775"/>
      <w:r w:rsidRPr="00DE7C7A">
        <w:rPr>
          <w:rFonts w:ascii="宋体" w:eastAsia="宋体" w:hAnsi="宋体" w:cs="宋体" w:hint="eastAsia"/>
        </w:rPr>
        <w:t>1.7 语言文字</w:t>
      </w:r>
      <w:bookmarkEnd w:id="136"/>
      <w:bookmarkEnd w:id="137"/>
      <w:bookmarkEnd w:id="138"/>
      <w:bookmarkEnd w:id="139"/>
      <w:bookmarkEnd w:id="140"/>
      <w:bookmarkEnd w:id="141"/>
      <w:bookmarkEnd w:id="142"/>
    </w:p>
    <w:p w14:paraId="238DA4A7"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除专用术语外，与招标投标有关的语言均使用中文，必要时专用术语应附有中文注释。</w:t>
      </w:r>
    </w:p>
    <w:p w14:paraId="0BF264B4" w14:textId="77777777" w:rsidR="004D4632" w:rsidRPr="00DE7C7A" w:rsidRDefault="00000000">
      <w:pPr>
        <w:pStyle w:val="31"/>
        <w:rPr>
          <w:rFonts w:ascii="宋体" w:eastAsia="宋体" w:hAnsi="宋体" w:cs="宋体"/>
        </w:rPr>
      </w:pPr>
      <w:bookmarkStart w:id="143" w:name="_Toc12075"/>
      <w:bookmarkStart w:id="144" w:name="_Toc28567"/>
      <w:bookmarkStart w:id="145" w:name="_Toc389065153"/>
      <w:bookmarkStart w:id="146" w:name="_Toc31906"/>
      <w:bookmarkStart w:id="147" w:name="_Toc25793"/>
      <w:bookmarkStart w:id="148" w:name="_Toc18650"/>
      <w:bookmarkStart w:id="149" w:name="_Toc24145"/>
      <w:r w:rsidRPr="00DE7C7A">
        <w:rPr>
          <w:rFonts w:ascii="宋体" w:eastAsia="宋体" w:hAnsi="宋体" w:cs="宋体" w:hint="eastAsia"/>
        </w:rPr>
        <w:t>1.8 计量单位</w:t>
      </w:r>
      <w:bookmarkEnd w:id="143"/>
      <w:bookmarkEnd w:id="144"/>
      <w:bookmarkEnd w:id="145"/>
      <w:bookmarkEnd w:id="146"/>
      <w:bookmarkEnd w:id="147"/>
      <w:bookmarkEnd w:id="148"/>
      <w:bookmarkEnd w:id="149"/>
    </w:p>
    <w:p w14:paraId="6D0DF7AF"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所有计量均采用中华人民共和国法定计量单位。</w:t>
      </w:r>
    </w:p>
    <w:p w14:paraId="4BE3F62A" w14:textId="77777777" w:rsidR="004D4632" w:rsidRPr="00DE7C7A" w:rsidRDefault="00000000">
      <w:pPr>
        <w:pStyle w:val="31"/>
        <w:rPr>
          <w:rFonts w:ascii="宋体" w:eastAsia="宋体" w:hAnsi="宋体" w:cs="宋体"/>
        </w:rPr>
      </w:pPr>
      <w:bookmarkStart w:id="150" w:name="_Toc10103"/>
      <w:bookmarkStart w:id="151" w:name="_Toc28995"/>
      <w:bookmarkStart w:id="152" w:name="_Toc19196"/>
      <w:bookmarkStart w:id="153" w:name="_Toc7820"/>
      <w:bookmarkStart w:id="154" w:name="_Toc389065154"/>
      <w:bookmarkStart w:id="155" w:name="_Toc3288"/>
      <w:bookmarkStart w:id="156" w:name="_Toc4735"/>
      <w:r w:rsidRPr="00DE7C7A">
        <w:rPr>
          <w:rFonts w:ascii="宋体" w:eastAsia="宋体" w:hAnsi="宋体" w:cs="宋体" w:hint="eastAsia"/>
        </w:rPr>
        <w:t>1.9 踏勘现场</w:t>
      </w:r>
      <w:bookmarkEnd w:id="150"/>
      <w:bookmarkEnd w:id="151"/>
      <w:bookmarkEnd w:id="152"/>
      <w:bookmarkEnd w:id="153"/>
      <w:bookmarkEnd w:id="154"/>
      <w:bookmarkEnd w:id="155"/>
      <w:bookmarkEnd w:id="156"/>
    </w:p>
    <w:p w14:paraId="0367759D"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1.9.1 投标人根据需要自行踏勘项目现场。</w:t>
      </w:r>
    </w:p>
    <w:p w14:paraId="3317BF09"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1.9.2 投标人踏勘现场发生的费用自理。</w:t>
      </w:r>
    </w:p>
    <w:p w14:paraId="31087C2F"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1.9.3 投标人自行负责在踏勘现场中所发生的人员伤亡和财产损失。</w:t>
      </w:r>
    </w:p>
    <w:p w14:paraId="2D90EE98" w14:textId="77777777" w:rsidR="004D4632" w:rsidRPr="00DE7C7A" w:rsidRDefault="00000000">
      <w:pPr>
        <w:pStyle w:val="31"/>
        <w:rPr>
          <w:rFonts w:ascii="宋体" w:eastAsia="宋体" w:hAnsi="宋体" w:cs="宋体"/>
        </w:rPr>
      </w:pPr>
      <w:bookmarkStart w:id="157" w:name="_Toc12550"/>
      <w:bookmarkStart w:id="158" w:name="_Toc12469"/>
      <w:bookmarkStart w:id="159" w:name="_Toc389065156"/>
      <w:bookmarkStart w:id="160" w:name="_Toc2494"/>
      <w:bookmarkStart w:id="161" w:name="_Toc26103"/>
      <w:bookmarkStart w:id="162" w:name="_Toc27221"/>
      <w:bookmarkStart w:id="163" w:name="_Toc30911"/>
      <w:r w:rsidRPr="00DE7C7A">
        <w:rPr>
          <w:rFonts w:ascii="宋体" w:eastAsia="宋体" w:hAnsi="宋体" w:cs="宋体" w:hint="eastAsia"/>
        </w:rPr>
        <w:t>1.10分包</w:t>
      </w:r>
      <w:bookmarkEnd w:id="157"/>
      <w:bookmarkEnd w:id="158"/>
      <w:bookmarkEnd w:id="159"/>
      <w:bookmarkEnd w:id="160"/>
      <w:bookmarkEnd w:id="161"/>
      <w:bookmarkEnd w:id="162"/>
      <w:bookmarkEnd w:id="163"/>
    </w:p>
    <w:p w14:paraId="2C1DF6B1"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投标人拟在中标后将中标项目的部分非主体、非关键性工作进行分包的，应符合“投标人须知前附表”规定的分包内容、分包金额和接受分包的第三人资质要求等限制性条件。</w:t>
      </w:r>
    </w:p>
    <w:p w14:paraId="148DA3FE" w14:textId="77777777" w:rsidR="004D4632" w:rsidRPr="00DE7C7A" w:rsidRDefault="00000000">
      <w:pPr>
        <w:pStyle w:val="31"/>
        <w:rPr>
          <w:rFonts w:ascii="宋体" w:eastAsia="宋体" w:hAnsi="宋体" w:cs="宋体"/>
        </w:rPr>
      </w:pPr>
      <w:bookmarkStart w:id="164" w:name="_Toc389065157"/>
      <w:bookmarkStart w:id="165" w:name="_Toc18833"/>
      <w:bookmarkStart w:id="166" w:name="_Toc19859"/>
      <w:bookmarkStart w:id="167" w:name="_Toc9017"/>
      <w:bookmarkStart w:id="168" w:name="_Toc28871"/>
      <w:bookmarkStart w:id="169" w:name="_Toc31729"/>
      <w:bookmarkStart w:id="170" w:name="_Toc13703"/>
      <w:r w:rsidRPr="00DE7C7A">
        <w:rPr>
          <w:rFonts w:ascii="宋体" w:eastAsia="宋体" w:hAnsi="宋体" w:cs="宋体" w:hint="eastAsia"/>
        </w:rPr>
        <w:t>1.11 偏离</w:t>
      </w:r>
      <w:bookmarkEnd w:id="164"/>
      <w:bookmarkEnd w:id="165"/>
      <w:bookmarkEnd w:id="166"/>
      <w:bookmarkEnd w:id="167"/>
      <w:bookmarkEnd w:id="168"/>
      <w:bookmarkEnd w:id="169"/>
      <w:bookmarkEnd w:id="170"/>
    </w:p>
    <w:p w14:paraId="18D909E3" w14:textId="77777777" w:rsidR="004D4632" w:rsidRPr="00DE7C7A" w:rsidRDefault="00000000">
      <w:pPr>
        <w:spacing w:line="360" w:lineRule="auto"/>
        <w:ind w:firstLineChars="171" w:firstLine="359"/>
        <w:rPr>
          <w:rFonts w:ascii="宋体" w:hAnsi="宋体"/>
        </w:rPr>
      </w:pPr>
      <w:bookmarkStart w:id="171" w:name="_Toc389065158"/>
      <w:r w:rsidRPr="00DE7C7A">
        <w:rPr>
          <w:rFonts w:ascii="宋体" w:hAnsi="宋体" w:hint="eastAsia"/>
        </w:rPr>
        <w:t>投标人须知前附表允许投标文件偏离招标文件某些要求的，偏离应当符合招标文件规定的偏离范围和幅度。</w:t>
      </w:r>
    </w:p>
    <w:p w14:paraId="595D0F4C" w14:textId="77777777" w:rsidR="004D4632" w:rsidRPr="00DE7C7A" w:rsidRDefault="00000000">
      <w:pPr>
        <w:pStyle w:val="31"/>
        <w:rPr>
          <w:rFonts w:ascii="宋体" w:eastAsia="宋体" w:hAnsi="宋体" w:cs="宋体"/>
        </w:rPr>
      </w:pPr>
      <w:bookmarkStart w:id="172" w:name="_Toc389065198"/>
      <w:bookmarkStart w:id="173" w:name="_Toc15990"/>
      <w:bookmarkStart w:id="174" w:name="_Toc23296"/>
      <w:bookmarkStart w:id="175" w:name="_Toc12158"/>
      <w:bookmarkStart w:id="176" w:name="_Toc5546"/>
      <w:bookmarkStart w:id="177" w:name="_Toc23709"/>
      <w:bookmarkStart w:id="178" w:name="_Toc21553"/>
      <w:r w:rsidRPr="00DE7C7A">
        <w:rPr>
          <w:rFonts w:ascii="宋体" w:eastAsia="宋体" w:hAnsi="宋体" w:cs="宋体" w:hint="eastAsia"/>
        </w:rPr>
        <w:t>1.12知识产权</w:t>
      </w:r>
      <w:bookmarkEnd w:id="172"/>
      <w:bookmarkEnd w:id="173"/>
      <w:bookmarkEnd w:id="174"/>
      <w:bookmarkEnd w:id="175"/>
      <w:bookmarkEnd w:id="176"/>
      <w:bookmarkEnd w:id="177"/>
      <w:bookmarkEnd w:id="178"/>
    </w:p>
    <w:p w14:paraId="6220BB89" w14:textId="77777777" w:rsidR="004D4632" w:rsidRPr="00DE7C7A" w:rsidRDefault="00000000">
      <w:pPr>
        <w:spacing w:line="360" w:lineRule="auto"/>
        <w:ind w:firstLineChars="171" w:firstLine="359"/>
        <w:rPr>
          <w:rFonts w:ascii="宋体" w:hAnsi="宋体"/>
        </w:rPr>
      </w:pPr>
      <w:r w:rsidRPr="00DE7C7A">
        <w:rPr>
          <w:rFonts w:ascii="宋体" w:hAnsi="宋体" w:hint="eastAsia"/>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1CC76A50" w14:textId="77777777" w:rsidR="004D4632" w:rsidRPr="00DE7C7A" w:rsidRDefault="00000000">
      <w:pPr>
        <w:pStyle w:val="31"/>
        <w:rPr>
          <w:rFonts w:ascii="宋体" w:eastAsia="宋体" w:hAnsi="宋体" w:cs="宋体"/>
        </w:rPr>
      </w:pPr>
      <w:bookmarkStart w:id="179" w:name="_Toc3333"/>
      <w:bookmarkStart w:id="180" w:name="_Toc4543"/>
      <w:bookmarkStart w:id="181" w:name="_Toc3796"/>
      <w:bookmarkStart w:id="182" w:name="_Toc19969"/>
      <w:bookmarkStart w:id="183" w:name="_Toc31469"/>
      <w:bookmarkStart w:id="184" w:name="_Toc5694"/>
      <w:r w:rsidRPr="00DE7C7A">
        <w:rPr>
          <w:rFonts w:ascii="宋体" w:eastAsia="宋体" w:hAnsi="宋体" w:cs="宋体" w:hint="eastAsia"/>
        </w:rPr>
        <w:t>1.13同义词语</w:t>
      </w:r>
      <w:bookmarkEnd w:id="179"/>
      <w:bookmarkEnd w:id="180"/>
      <w:bookmarkEnd w:id="181"/>
      <w:bookmarkEnd w:id="182"/>
      <w:bookmarkEnd w:id="183"/>
      <w:bookmarkEnd w:id="184"/>
    </w:p>
    <w:p w14:paraId="294635FD" w14:textId="77777777" w:rsidR="004D4632" w:rsidRPr="00DE7C7A" w:rsidRDefault="00000000">
      <w:pPr>
        <w:spacing w:line="360" w:lineRule="auto"/>
        <w:ind w:firstLineChars="171" w:firstLine="359"/>
        <w:rPr>
          <w:rFonts w:ascii="宋体" w:hAnsi="宋体"/>
        </w:rPr>
      </w:pPr>
      <w:r w:rsidRPr="00DE7C7A">
        <w:rPr>
          <w:rFonts w:ascii="宋体" w:hAnsi="宋体" w:hint="eastAsia"/>
        </w:rPr>
        <w:t>构成招标文件组成部分的“通用合同条款”、“专用合同条款”、“技术标准和要求”和“工程量清单”等章节中出现的措辞“发包人”和“承包人”，在招标投标阶段应当分别按“招标人”和“投标人”进行理解。</w:t>
      </w:r>
    </w:p>
    <w:p w14:paraId="0591E3DC" w14:textId="77777777" w:rsidR="004D4632" w:rsidRPr="00DE7C7A" w:rsidRDefault="00000000">
      <w:pPr>
        <w:pStyle w:val="21"/>
        <w:spacing w:line="360" w:lineRule="auto"/>
        <w:rPr>
          <w:rFonts w:ascii="宋体" w:eastAsia="宋体" w:hAnsi="宋体" w:cs="宋体"/>
        </w:rPr>
      </w:pPr>
      <w:bookmarkStart w:id="185" w:name="_Toc18206"/>
      <w:bookmarkStart w:id="186" w:name="_Toc13018"/>
      <w:bookmarkStart w:id="187" w:name="_Toc15168"/>
      <w:bookmarkStart w:id="188" w:name="_Toc31116"/>
      <w:bookmarkStart w:id="189" w:name="_Toc20253"/>
      <w:bookmarkStart w:id="190" w:name="_Toc4117"/>
      <w:r w:rsidRPr="00DE7C7A">
        <w:rPr>
          <w:rFonts w:ascii="宋体" w:eastAsia="宋体" w:hAnsi="宋体" w:cs="宋体" w:hint="eastAsia"/>
        </w:rPr>
        <w:t>2 招标文件</w:t>
      </w:r>
      <w:bookmarkEnd w:id="171"/>
      <w:bookmarkEnd w:id="185"/>
      <w:bookmarkEnd w:id="186"/>
      <w:bookmarkEnd w:id="187"/>
      <w:bookmarkEnd w:id="188"/>
      <w:bookmarkEnd w:id="189"/>
      <w:bookmarkEnd w:id="190"/>
    </w:p>
    <w:p w14:paraId="48DF2432" w14:textId="77777777" w:rsidR="004D4632" w:rsidRPr="00DE7C7A" w:rsidRDefault="00000000">
      <w:pPr>
        <w:pStyle w:val="31"/>
        <w:rPr>
          <w:rFonts w:ascii="宋体" w:eastAsia="宋体" w:hAnsi="宋体" w:cs="宋体"/>
        </w:rPr>
      </w:pPr>
      <w:bookmarkStart w:id="191" w:name="_Toc2341"/>
      <w:bookmarkStart w:id="192" w:name="_Toc389065159"/>
      <w:bookmarkStart w:id="193" w:name="_Toc31296"/>
      <w:bookmarkStart w:id="194" w:name="_Toc912"/>
      <w:bookmarkStart w:id="195" w:name="_Toc13855"/>
      <w:bookmarkStart w:id="196" w:name="_Toc19882"/>
      <w:bookmarkStart w:id="197" w:name="_Toc25633"/>
      <w:r w:rsidRPr="00DE7C7A">
        <w:rPr>
          <w:rFonts w:ascii="宋体" w:eastAsia="宋体" w:hAnsi="宋体" w:cs="宋体" w:hint="eastAsia"/>
        </w:rPr>
        <w:t>2.1 招标文件的组成</w:t>
      </w:r>
      <w:bookmarkEnd w:id="191"/>
      <w:bookmarkEnd w:id="192"/>
      <w:bookmarkEnd w:id="193"/>
      <w:bookmarkEnd w:id="194"/>
      <w:bookmarkEnd w:id="195"/>
      <w:bookmarkEnd w:id="196"/>
      <w:bookmarkEnd w:id="197"/>
    </w:p>
    <w:p w14:paraId="337C71A0"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2.1.1 本招标文件包括：</w:t>
      </w:r>
    </w:p>
    <w:p w14:paraId="481FCA56"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（1）招标公告；</w:t>
      </w:r>
    </w:p>
    <w:p w14:paraId="06A21C76"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（2）投标人须知；</w:t>
      </w:r>
    </w:p>
    <w:p w14:paraId="142A9ED5"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（3）评标办法；</w:t>
      </w:r>
    </w:p>
    <w:p w14:paraId="421BFB30"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lastRenderedPageBreak/>
        <w:t>（4）合同条款及格式；</w:t>
      </w:r>
    </w:p>
    <w:p w14:paraId="468047EA"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（5）工程量清单；</w:t>
      </w:r>
    </w:p>
    <w:p w14:paraId="4253AFED"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（6）图纸；</w:t>
      </w:r>
    </w:p>
    <w:p w14:paraId="1F9101B9"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（7）技术标准和要求；</w:t>
      </w:r>
    </w:p>
    <w:p w14:paraId="18FBDBE5"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（8）投标文件格式；</w:t>
      </w:r>
    </w:p>
    <w:p w14:paraId="112F90D3"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（9）“投标人须知前附表”规定的其他材料。</w:t>
      </w:r>
    </w:p>
    <w:p w14:paraId="68D39DB5"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2.1.2 根据本章第2.2款和第2.3款对招标文件所作的澄清、修改，构成招标文件的组成部分。招标文件的澄清、修改内容前后相互矛盾时，以发布时间在后的文件为准。</w:t>
      </w:r>
    </w:p>
    <w:p w14:paraId="1956054B" w14:textId="77777777" w:rsidR="004D4632" w:rsidRPr="00DE7C7A" w:rsidRDefault="00000000">
      <w:pPr>
        <w:pStyle w:val="31"/>
        <w:rPr>
          <w:rFonts w:ascii="宋体" w:eastAsia="宋体" w:hAnsi="宋体" w:cs="宋体"/>
        </w:rPr>
      </w:pPr>
      <w:bookmarkStart w:id="198" w:name="_Toc3960"/>
      <w:bookmarkStart w:id="199" w:name="_Toc18734"/>
      <w:bookmarkStart w:id="200" w:name="_Toc18422"/>
      <w:bookmarkStart w:id="201" w:name="_Toc9381"/>
      <w:bookmarkStart w:id="202" w:name="_Toc15179"/>
      <w:bookmarkStart w:id="203" w:name="_Toc11706"/>
      <w:bookmarkStart w:id="204" w:name="_Toc389065160"/>
      <w:r w:rsidRPr="00DE7C7A">
        <w:rPr>
          <w:rFonts w:ascii="宋体" w:eastAsia="宋体" w:hAnsi="宋体" w:cs="宋体" w:hint="eastAsia"/>
        </w:rPr>
        <w:t>2.2 招标文件的澄清</w:t>
      </w:r>
      <w:bookmarkEnd w:id="198"/>
      <w:bookmarkEnd w:id="199"/>
      <w:bookmarkEnd w:id="200"/>
      <w:bookmarkEnd w:id="201"/>
      <w:bookmarkEnd w:id="202"/>
      <w:bookmarkEnd w:id="203"/>
      <w:bookmarkEnd w:id="204"/>
    </w:p>
    <w:p w14:paraId="1415CE3D" w14:textId="77777777" w:rsidR="004D4632" w:rsidRPr="00DE7C7A" w:rsidRDefault="00000000">
      <w:pPr>
        <w:spacing w:line="440" w:lineRule="exact"/>
        <w:ind w:firstLineChars="200" w:firstLine="420"/>
        <w:rPr>
          <w:rFonts w:ascii="宋体" w:hAnsi="宋体" w:cs="宋体"/>
          <w:szCs w:val="21"/>
        </w:rPr>
      </w:pPr>
      <w:r w:rsidRPr="00DE7C7A">
        <w:rPr>
          <w:rFonts w:ascii="宋体" w:hAnsi="宋体" w:cs="宋体" w:hint="eastAsia"/>
          <w:szCs w:val="21"/>
        </w:rPr>
        <w:t xml:space="preserve">2.2.1 投标人应仔细阅读和检查招标文件的全部内容，投标人如有疑问，应在投标人须知前附表规定的时间，通过“电子招标投标交易平台”提交，要求招标人对招标文件予以澄清。 </w:t>
      </w:r>
    </w:p>
    <w:p w14:paraId="2395B249" w14:textId="77777777" w:rsidR="004D4632" w:rsidRPr="00DE7C7A" w:rsidRDefault="00000000">
      <w:pPr>
        <w:spacing w:line="440" w:lineRule="exact"/>
        <w:ind w:firstLineChars="200" w:firstLine="420"/>
        <w:rPr>
          <w:rFonts w:ascii="宋体" w:hAnsi="宋体" w:cs="宋体"/>
          <w:szCs w:val="21"/>
        </w:rPr>
      </w:pPr>
      <w:r w:rsidRPr="00DE7C7A">
        <w:rPr>
          <w:rFonts w:ascii="宋体" w:hAnsi="宋体" w:cs="宋体" w:hint="eastAsia"/>
          <w:szCs w:val="21"/>
        </w:rPr>
        <w:t xml:space="preserve">投标人不在澄清期限内提出，招标人有权不予答复。 </w:t>
      </w:r>
    </w:p>
    <w:p w14:paraId="40E54FDE" w14:textId="77777777" w:rsidR="004D4632" w:rsidRPr="00DE7C7A" w:rsidRDefault="00000000">
      <w:pPr>
        <w:spacing w:line="440" w:lineRule="exact"/>
        <w:ind w:firstLineChars="200" w:firstLine="420"/>
        <w:rPr>
          <w:rFonts w:ascii="宋体" w:hAnsi="宋体" w:cs="宋体"/>
          <w:szCs w:val="21"/>
        </w:rPr>
      </w:pPr>
      <w:r w:rsidRPr="00DE7C7A">
        <w:rPr>
          <w:rFonts w:ascii="宋体" w:hAnsi="宋体" w:cs="宋体" w:hint="eastAsia"/>
          <w:szCs w:val="21"/>
        </w:rPr>
        <w:t>2.2.2 招标文件的澄清将在投标人须知前附表规定时间前通过“电子招标投标交易平台”发给所有投标人，但招标人不指明澄清问题的来源，招标人不再另行通知。</w:t>
      </w:r>
    </w:p>
    <w:p w14:paraId="3835DE14" w14:textId="77777777" w:rsidR="004D4632" w:rsidRPr="00DE7C7A" w:rsidRDefault="00000000">
      <w:pPr>
        <w:spacing w:line="440" w:lineRule="exact"/>
        <w:ind w:firstLineChars="200" w:firstLine="420"/>
        <w:rPr>
          <w:rFonts w:ascii="宋体" w:hAnsi="宋体" w:cs="宋体"/>
          <w:szCs w:val="21"/>
        </w:rPr>
      </w:pPr>
      <w:r w:rsidRPr="00DE7C7A">
        <w:rPr>
          <w:rFonts w:ascii="宋体" w:hAnsi="宋体" w:cs="宋体" w:hint="eastAsia"/>
          <w:szCs w:val="21"/>
        </w:rPr>
        <w:t>2.2.3澄清文件按本章第2.2.2款规定发出之时起，视为投标人已收到该澄清文件。投标人未及时通过“电子招标投标交易平台”查阅招标文件的澄清，或未按照澄清后的招标文件编制投标文件，由此造成的后果由投标人自行承担。</w:t>
      </w:r>
    </w:p>
    <w:p w14:paraId="0595645C" w14:textId="77777777" w:rsidR="004D4632" w:rsidRPr="00DE7C7A" w:rsidRDefault="00000000">
      <w:pPr>
        <w:pStyle w:val="31"/>
        <w:spacing w:line="440" w:lineRule="exact"/>
        <w:rPr>
          <w:rFonts w:ascii="宋体" w:eastAsia="宋体" w:hAnsi="宋体" w:cs="宋体"/>
        </w:rPr>
      </w:pPr>
      <w:bookmarkStart w:id="205" w:name="_Toc4424"/>
      <w:bookmarkStart w:id="206" w:name="_Toc31531"/>
      <w:bookmarkStart w:id="207" w:name="_Toc6558"/>
      <w:bookmarkStart w:id="208" w:name="_Toc4339"/>
      <w:bookmarkStart w:id="209" w:name="_Toc28669"/>
      <w:bookmarkStart w:id="210" w:name="_Toc389065161"/>
      <w:bookmarkStart w:id="211" w:name="_Toc29645"/>
      <w:r w:rsidRPr="00DE7C7A">
        <w:rPr>
          <w:rFonts w:ascii="宋体" w:eastAsia="宋体" w:hAnsi="宋体" w:cs="宋体" w:hint="eastAsia"/>
        </w:rPr>
        <w:t>2.3 招标文件的修改</w:t>
      </w:r>
      <w:bookmarkEnd w:id="205"/>
      <w:bookmarkEnd w:id="206"/>
      <w:bookmarkEnd w:id="207"/>
      <w:bookmarkEnd w:id="208"/>
      <w:bookmarkEnd w:id="209"/>
      <w:bookmarkEnd w:id="210"/>
      <w:bookmarkEnd w:id="211"/>
    </w:p>
    <w:p w14:paraId="4F37CEA6" w14:textId="77777777" w:rsidR="004D4632" w:rsidRPr="00DE7C7A" w:rsidRDefault="00000000">
      <w:pPr>
        <w:spacing w:line="440" w:lineRule="exact"/>
        <w:ind w:firstLineChars="200" w:firstLine="420"/>
        <w:rPr>
          <w:rFonts w:ascii="宋体" w:hAnsi="宋体" w:cs="宋体"/>
          <w:szCs w:val="21"/>
        </w:rPr>
      </w:pPr>
      <w:r w:rsidRPr="00DE7C7A">
        <w:rPr>
          <w:rFonts w:ascii="宋体" w:hAnsi="宋体" w:cs="宋体" w:hint="eastAsia"/>
          <w:szCs w:val="21"/>
        </w:rPr>
        <w:t>2.3.1 招标文件发布后，招标人确需对招标文件进行修改的，招标人将</w:t>
      </w:r>
      <w:r w:rsidRPr="00DE7C7A">
        <w:rPr>
          <w:rFonts w:ascii="宋体" w:hAnsi="宋体" w:cs="宋体" w:hint="eastAsia"/>
          <w:kern w:val="0"/>
          <w:szCs w:val="21"/>
        </w:rPr>
        <w:t>通过</w:t>
      </w:r>
      <w:r w:rsidRPr="00DE7C7A">
        <w:rPr>
          <w:rFonts w:ascii="宋体" w:hAnsi="宋体" w:cs="宋体" w:hint="eastAsia"/>
          <w:szCs w:val="21"/>
        </w:rPr>
        <w:t>“电子招标投标交易平台”发给所有投标人。</w:t>
      </w:r>
    </w:p>
    <w:p w14:paraId="2AFF9D1C" w14:textId="77777777" w:rsidR="004D4632" w:rsidRPr="00DE7C7A" w:rsidRDefault="00000000">
      <w:pPr>
        <w:spacing w:line="440" w:lineRule="exact"/>
        <w:ind w:firstLineChars="200" w:firstLine="420"/>
        <w:rPr>
          <w:rFonts w:ascii="宋体" w:hAnsi="宋体" w:cs="宋体"/>
          <w:szCs w:val="21"/>
        </w:rPr>
      </w:pPr>
      <w:r w:rsidRPr="00DE7C7A">
        <w:rPr>
          <w:rFonts w:ascii="宋体" w:hAnsi="宋体" w:cs="宋体" w:hint="eastAsia"/>
          <w:szCs w:val="21"/>
        </w:rPr>
        <w:t>2.3.2修改文件按本章第2.3.1款规定发出之时起，视为投标人已收到该修改文件。投标人未及时通过“电子招标投标交易平台”查阅招标文件的修改，或未按照修改后的招标文件编制投标文件，由此造成的后果由投标人自行承担。</w:t>
      </w:r>
      <w:bookmarkStart w:id="212" w:name="_Toc473034303"/>
    </w:p>
    <w:p w14:paraId="2B3AF6BE" w14:textId="77777777" w:rsidR="004D4632" w:rsidRPr="00DE7C7A" w:rsidRDefault="00000000">
      <w:pPr>
        <w:pStyle w:val="31"/>
        <w:spacing w:line="440" w:lineRule="exact"/>
        <w:rPr>
          <w:rFonts w:ascii="宋体" w:eastAsia="宋体" w:hAnsi="宋体" w:cs="宋体"/>
        </w:rPr>
      </w:pPr>
      <w:bookmarkStart w:id="213" w:name="_Toc7365"/>
      <w:bookmarkStart w:id="214" w:name="_Toc2427"/>
      <w:bookmarkStart w:id="215" w:name="_Toc4096"/>
      <w:bookmarkStart w:id="216" w:name="_Toc18433"/>
      <w:bookmarkStart w:id="217" w:name="_Toc25826"/>
      <w:bookmarkStart w:id="218" w:name="_Toc32385"/>
      <w:r w:rsidRPr="00DE7C7A">
        <w:rPr>
          <w:rFonts w:ascii="宋体" w:eastAsia="宋体" w:hAnsi="宋体" w:cs="宋体" w:hint="eastAsia"/>
        </w:rPr>
        <w:t>2.4 招标控制价</w:t>
      </w:r>
      <w:bookmarkStart w:id="219" w:name="_Toc389065162"/>
      <w:bookmarkEnd w:id="212"/>
      <w:bookmarkEnd w:id="213"/>
      <w:bookmarkEnd w:id="214"/>
      <w:bookmarkEnd w:id="215"/>
      <w:bookmarkEnd w:id="216"/>
      <w:bookmarkEnd w:id="217"/>
      <w:bookmarkEnd w:id="218"/>
    </w:p>
    <w:p w14:paraId="10189A03" w14:textId="77777777" w:rsidR="004D4632" w:rsidRPr="00DE7C7A" w:rsidRDefault="00000000">
      <w:pPr>
        <w:spacing w:line="360" w:lineRule="auto"/>
        <w:ind w:firstLineChars="200" w:firstLine="420"/>
        <w:rPr>
          <w:rFonts w:ascii="宋体" w:hAnsi="宋体" w:cs="宋体"/>
        </w:rPr>
      </w:pPr>
      <w:r w:rsidRPr="00DE7C7A">
        <w:rPr>
          <w:rFonts w:ascii="宋体" w:hAnsi="宋体" w:cs="宋体" w:hint="eastAsia"/>
        </w:rPr>
        <w:t>本项招标控制价为：</w:t>
      </w:r>
    </w:p>
    <w:p w14:paraId="1AD92767" w14:textId="77777777" w:rsidR="004D4632" w:rsidRPr="00DE7C7A" w:rsidRDefault="00000000">
      <w:pPr>
        <w:spacing w:line="360" w:lineRule="auto"/>
        <w:ind w:firstLineChars="200" w:firstLine="420"/>
        <w:rPr>
          <w:rFonts w:ascii="宋体" w:hAnsi="宋体" w:cs="宋体"/>
        </w:rPr>
      </w:pPr>
      <w:r w:rsidRPr="00DE7C7A">
        <w:rPr>
          <w:rFonts w:ascii="宋体" w:hAnsi="宋体" w:cs="宋体" w:hint="eastAsia"/>
        </w:rPr>
        <w:t>售楼处软装面积约930㎡，单方限价2000元/㎡，总价限价1860000元；</w:t>
      </w:r>
    </w:p>
    <w:p w14:paraId="17C96ABE"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rPr>
        <w:t>三套样板房软装面积约486㎡，单方限价4000元/㎡，总价限价1944000元</w:t>
      </w:r>
      <w:r w:rsidRPr="00DE7C7A">
        <w:rPr>
          <w:rFonts w:ascii="宋体" w:hAnsi="宋体" w:cs="宋体" w:hint="eastAsia"/>
          <w:szCs w:val="21"/>
        </w:rPr>
        <w:t>。</w:t>
      </w:r>
    </w:p>
    <w:p w14:paraId="2510CA13" w14:textId="77777777" w:rsidR="004D4632" w:rsidRPr="00DE7C7A" w:rsidRDefault="00000000">
      <w:pPr>
        <w:pStyle w:val="21"/>
        <w:spacing w:line="360" w:lineRule="auto"/>
        <w:rPr>
          <w:rFonts w:ascii="宋体" w:eastAsia="宋体" w:hAnsi="宋体" w:cs="宋体"/>
        </w:rPr>
      </w:pPr>
      <w:bookmarkStart w:id="220" w:name="_Toc6350"/>
      <w:bookmarkStart w:id="221" w:name="_Toc9179"/>
      <w:bookmarkStart w:id="222" w:name="_Toc6712"/>
      <w:bookmarkStart w:id="223" w:name="_Toc19002"/>
      <w:bookmarkStart w:id="224" w:name="_Toc30506"/>
      <w:bookmarkStart w:id="225" w:name="_Toc10671"/>
      <w:r w:rsidRPr="00DE7C7A">
        <w:rPr>
          <w:rFonts w:ascii="宋体" w:eastAsia="宋体" w:hAnsi="宋体" w:cs="宋体" w:hint="eastAsia"/>
        </w:rPr>
        <w:t>3 投标文件</w:t>
      </w:r>
      <w:bookmarkEnd w:id="219"/>
      <w:bookmarkEnd w:id="220"/>
      <w:bookmarkEnd w:id="221"/>
      <w:bookmarkEnd w:id="222"/>
      <w:bookmarkEnd w:id="223"/>
      <w:bookmarkEnd w:id="224"/>
      <w:bookmarkEnd w:id="225"/>
    </w:p>
    <w:p w14:paraId="10250695" w14:textId="77777777" w:rsidR="004D4632" w:rsidRPr="00DE7C7A" w:rsidRDefault="00000000">
      <w:pPr>
        <w:pStyle w:val="31"/>
        <w:rPr>
          <w:rFonts w:ascii="宋体" w:eastAsia="宋体" w:hAnsi="宋体" w:cs="宋体"/>
        </w:rPr>
      </w:pPr>
      <w:bookmarkStart w:id="226" w:name="_Toc389065163"/>
      <w:bookmarkStart w:id="227" w:name="_Toc21471"/>
      <w:bookmarkStart w:id="228" w:name="_Toc2140"/>
      <w:bookmarkStart w:id="229" w:name="_Toc6548"/>
      <w:bookmarkStart w:id="230" w:name="_Toc9040"/>
      <w:bookmarkStart w:id="231" w:name="_Toc15102"/>
      <w:bookmarkStart w:id="232" w:name="_Toc8213"/>
      <w:r w:rsidRPr="00DE7C7A">
        <w:rPr>
          <w:rFonts w:ascii="宋体" w:eastAsia="宋体" w:hAnsi="宋体" w:cs="宋体" w:hint="eastAsia"/>
        </w:rPr>
        <w:t>3.1 投标文件的组成</w:t>
      </w:r>
      <w:bookmarkEnd w:id="226"/>
      <w:bookmarkEnd w:id="227"/>
      <w:bookmarkEnd w:id="228"/>
      <w:bookmarkEnd w:id="229"/>
      <w:bookmarkEnd w:id="230"/>
      <w:bookmarkEnd w:id="231"/>
      <w:bookmarkEnd w:id="232"/>
    </w:p>
    <w:p w14:paraId="777A4723" w14:textId="77777777" w:rsidR="004D4632" w:rsidRPr="00DE7C7A" w:rsidRDefault="00000000">
      <w:pPr>
        <w:spacing w:line="360" w:lineRule="auto"/>
        <w:ind w:firstLineChars="200" w:firstLine="420"/>
        <w:rPr>
          <w:rFonts w:ascii="宋体" w:hAnsi="宋体" w:cs="宋体"/>
          <w:szCs w:val="21"/>
        </w:rPr>
      </w:pPr>
      <w:bookmarkStart w:id="233" w:name="_Toc389065164"/>
      <w:r w:rsidRPr="00DE7C7A">
        <w:rPr>
          <w:rFonts w:ascii="宋体" w:hAnsi="宋体" w:cs="宋体" w:hint="eastAsia"/>
          <w:szCs w:val="21"/>
        </w:rPr>
        <w:t>3.1.1 投标文件组成见“投标人须知前附表”；</w:t>
      </w:r>
    </w:p>
    <w:p w14:paraId="2907EEB8"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3.1.2 招标文件“第八章 投标文件格式”有规定格式要求的，投标人应按规定的格式</w:t>
      </w:r>
      <w:r w:rsidRPr="00DE7C7A">
        <w:rPr>
          <w:rFonts w:ascii="宋体" w:hAnsi="宋体" w:cs="宋体" w:hint="eastAsia"/>
          <w:szCs w:val="21"/>
        </w:rPr>
        <w:lastRenderedPageBreak/>
        <w:t>填写并按要求提交相关的证明材料。</w:t>
      </w:r>
    </w:p>
    <w:p w14:paraId="305DDCFD" w14:textId="77777777" w:rsidR="004D4632" w:rsidRPr="00DE7C7A" w:rsidRDefault="00000000">
      <w:pPr>
        <w:spacing w:line="360" w:lineRule="auto"/>
        <w:ind w:firstLineChars="200" w:firstLine="420"/>
        <w:rPr>
          <w:rFonts w:ascii="宋体" w:hAnsi="宋体" w:cs="宋体"/>
        </w:rPr>
      </w:pPr>
      <w:r w:rsidRPr="00DE7C7A">
        <w:rPr>
          <w:rFonts w:ascii="宋体" w:hAnsi="宋体" w:cs="宋体" w:hint="eastAsia"/>
          <w:szCs w:val="21"/>
        </w:rPr>
        <w:t>3.1.3 “投标人须知前附表”规定不接受联合体投标的，或投标人没有组成联合体的，投标文件不包括本章第3.1.1（1）中所指的联合体协议书。</w:t>
      </w:r>
    </w:p>
    <w:p w14:paraId="1BF3AF14" w14:textId="77777777" w:rsidR="004D4632" w:rsidRPr="00DE7C7A" w:rsidRDefault="00000000">
      <w:pPr>
        <w:pStyle w:val="31"/>
        <w:rPr>
          <w:rFonts w:ascii="宋体" w:eastAsia="宋体" w:hAnsi="宋体" w:cs="宋体"/>
        </w:rPr>
      </w:pPr>
      <w:bookmarkStart w:id="234" w:name="_Toc23009"/>
      <w:bookmarkStart w:id="235" w:name="_Toc32403"/>
      <w:bookmarkStart w:id="236" w:name="_Toc18109"/>
      <w:bookmarkStart w:id="237" w:name="_Toc27361"/>
      <w:bookmarkStart w:id="238" w:name="_Toc6563"/>
      <w:bookmarkStart w:id="239" w:name="_Toc27478"/>
      <w:r w:rsidRPr="00DE7C7A">
        <w:rPr>
          <w:rFonts w:ascii="宋体" w:eastAsia="宋体" w:hAnsi="宋体" w:cs="宋体" w:hint="eastAsia"/>
        </w:rPr>
        <w:t>3.2 投标报价</w:t>
      </w:r>
      <w:bookmarkEnd w:id="233"/>
      <w:bookmarkEnd w:id="234"/>
      <w:bookmarkEnd w:id="235"/>
      <w:bookmarkEnd w:id="236"/>
      <w:bookmarkEnd w:id="237"/>
      <w:bookmarkEnd w:id="238"/>
      <w:bookmarkEnd w:id="239"/>
    </w:p>
    <w:p w14:paraId="6E904B95" w14:textId="77777777" w:rsidR="004D4632" w:rsidRPr="00DE7C7A" w:rsidRDefault="00000000">
      <w:pPr>
        <w:spacing w:line="360" w:lineRule="auto"/>
        <w:ind w:firstLineChars="200" w:firstLine="420"/>
        <w:rPr>
          <w:rFonts w:ascii="宋体" w:hAnsi="宋体" w:cs="宋体"/>
          <w:szCs w:val="21"/>
        </w:rPr>
      </w:pPr>
      <w:bookmarkStart w:id="240" w:name="_Toc389065165"/>
      <w:r w:rsidRPr="00DE7C7A">
        <w:rPr>
          <w:rFonts w:ascii="宋体" w:hAnsi="宋体" w:cs="宋体" w:hint="eastAsia"/>
          <w:szCs w:val="21"/>
        </w:rPr>
        <w:t>3.2.1 投标人应按第五章“项目需求”的要求编制投标报价。</w:t>
      </w:r>
    </w:p>
    <w:p w14:paraId="30B0919C" w14:textId="77777777" w:rsidR="004D4632" w:rsidRPr="00DE7C7A" w:rsidRDefault="00000000">
      <w:pPr>
        <w:spacing w:line="360" w:lineRule="auto"/>
        <w:ind w:firstLineChars="200" w:firstLine="422"/>
        <w:rPr>
          <w:rFonts w:ascii="宋体" w:hAnsi="宋体" w:cs="宋体"/>
          <w:b/>
          <w:bCs/>
          <w:szCs w:val="21"/>
        </w:rPr>
      </w:pPr>
      <w:r w:rsidRPr="00DE7C7A">
        <w:rPr>
          <w:rFonts w:ascii="宋体" w:hAnsi="宋体" w:cs="宋体" w:hint="eastAsia"/>
          <w:b/>
          <w:bCs/>
          <w:szCs w:val="21"/>
        </w:rPr>
        <w:t>3.2.2报价方式：</w:t>
      </w:r>
    </w:p>
    <w:p w14:paraId="00CED888" w14:textId="77777777" w:rsidR="004D4632" w:rsidRPr="00DE7C7A" w:rsidRDefault="00000000">
      <w:pPr>
        <w:spacing w:line="360" w:lineRule="auto"/>
        <w:ind w:firstLineChars="200" w:firstLine="422"/>
        <w:jc w:val="left"/>
        <w:rPr>
          <w:rFonts w:ascii="宋体" w:hAnsi="宋体" w:cs="宋体"/>
          <w:b/>
          <w:bCs/>
          <w:szCs w:val="21"/>
        </w:rPr>
      </w:pPr>
      <w:r w:rsidRPr="00DE7C7A">
        <w:rPr>
          <w:rFonts w:ascii="宋体" w:hAnsi="宋体" w:cs="宋体" w:hint="eastAsia"/>
          <w:b/>
          <w:bCs/>
          <w:szCs w:val="21"/>
        </w:rPr>
        <w:t>投标人的投标报价应包括概念设计、深化设计、软装设备采购、施工，完成保修期的全过程实行一揽子承包。包括但不限于：1）概念设计、深化设计、施工中的设计服务等；2）软装设备及材料采购安装和调试；3）工程施工直至验收合格，交付使用，资料整理移交 ；4）质保期内保修等全部工作发生的所有费用。</w:t>
      </w:r>
    </w:p>
    <w:p w14:paraId="1A557821" w14:textId="77777777" w:rsidR="004D4632" w:rsidRPr="00DE7C7A" w:rsidRDefault="00000000">
      <w:pPr>
        <w:spacing w:line="360" w:lineRule="auto"/>
        <w:ind w:firstLineChars="200" w:firstLine="422"/>
        <w:jc w:val="left"/>
        <w:rPr>
          <w:rFonts w:ascii="宋体" w:hAnsi="宋体"/>
          <w:b/>
          <w:sz w:val="24"/>
        </w:rPr>
      </w:pPr>
      <w:r w:rsidRPr="00DE7C7A">
        <w:rPr>
          <w:rFonts w:ascii="宋体" w:hAnsi="宋体" w:cs="宋体" w:hint="eastAsia"/>
          <w:b/>
          <w:bCs/>
          <w:szCs w:val="21"/>
        </w:rPr>
        <w:t>本项目的投标报价应执行增值税计价规则，采用增值税一般计税。</w:t>
      </w:r>
    </w:p>
    <w:p w14:paraId="5BEE4F99" w14:textId="77777777" w:rsidR="004D4632" w:rsidRPr="00DE7C7A" w:rsidRDefault="00000000">
      <w:pPr>
        <w:autoSpaceDE w:val="0"/>
        <w:autoSpaceDN w:val="0"/>
        <w:adjustRightInd w:val="0"/>
        <w:spacing w:line="360" w:lineRule="auto"/>
        <w:ind w:firstLineChars="200" w:firstLine="422"/>
        <w:jc w:val="left"/>
        <w:rPr>
          <w:rFonts w:ascii="宋体" w:hAnsi="宋体" w:cs="宋体"/>
          <w:b/>
          <w:bCs/>
          <w:szCs w:val="21"/>
        </w:rPr>
      </w:pPr>
      <w:r w:rsidRPr="00DE7C7A">
        <w:rPr>
          <w:rFonts w:ascii="宋体" w:hAnsi="宋体" w:cs="宋体" w:hint="eastAsia"/>
          <w:b/>
          <w:bCs/>
          <w:szCs w:val="21"/>
        </w:rPr>
        <w:t>3.2.3本项目评审费由中标单位承担，按实收取。领取中标通知书前，中标人向招标代理机构一次付清。</w:t>
      </w:r>
    </w:p>
    <w:p w14:paraId="60707C1B" w14:textId="77777777" w:rsidR="004D4632" w:rsidRPr="00DE7C7A" w:rsidRDefault="00000000">
      <w:pPr>
        <w:spacing w:line="360" w:lineRule="auto"/>
        <w:ind w:firstLineChars="200" w:firstLine="422"/>
        <w:rPr>
          <w:rFonts w:ascii="宋体" w:hAnsi="宋体" w:cs="宋体"/>
          <w:b/>
          <w:bCs/>
          <w:szCs w:val="21"/>
        </w:rPr>
      </w:pPr>
      <w:r w:rsidRPr="00DE7C7A">
        <w:rPr>
          <w:rFonts w:ascii="宋体" w:hAnsi="宋体" w:cs="宋体" w:hint="eastAsia"/>
          <w:b/>
          <w:bCs/>
          <w:szCs w:val="21"/>
        </w:rPr>
        <w:t>3.2.4其他未尽事宜在书面答疑中明确。</w:t>
      </w:r>
    </w:p>
    <w:p w14:paraId="5655FFF5" w14:textId="77777777" w:rsidR="004D4632" w:rsidRPr="00DE7C7A" w:rsidRDefault="00000000">
      <w:pPr>
        <w:pStyle w:val="31"/>
        <w:rPr>
          <w:rFonts w:ascii="宋体" w:eastAsia="宋体" w:hAnsi="宋体" w:cs="宋体"/>
        </w:rPr>
      </w:pPr>
      <w:bookmarkStart w:id="241" w:name="_Toc1409"/>
      <w:bookmarkStart w:id="242" w:name="_Toc3179"/>
      <w:bookmarkStart w:id="243" w:name="_Toc1818"/>
      <w:bookmarkStart w:id="244" w:name="_Toc32667"/>
      <w:bookmarkStart w:id="245" w:name="_Toc27901"/>
      <w:bookmarkStart w:id="246" w:name="_Toc8915"/>
      <w:r w:rsidRPr="00DE7C7A">
        <w:rPr>
          <w:rFonts w:ascii="宋体" w:eastAsia="宋体" w:hAnsi="宋体" w:cs="宋体" w:hint="eastAsia"/>
        </w:rPr>
        <w:t>3.3 投标有效期</w:t>
      </w:r>
      <w:bookmarkEnd w:id="240"/>
      <w:bookmarkEnd w:id="241"/>
      <w:bookmarkEnd w:id="242"/>
      <w:bookmarkEnd w:id="243"/>
      <w:bookmarkEnd w:id="244"/>
      <w:bookmarkEnd w:id="245"/>
      <w:bookmarkEnd w:id="246"/>
    </w:p>
    <w:p w14:paraId="3C494647"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3.3.1 在投标人须知前附表规定的投标有效期内，投标人不得要求撤销或修改其投标文件。</w:t>
      </w:r>
    </w:p>
    <w:p w14:paraId="6219D753"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3.3.2出现特殊情况需要延长投标有效期的，招标人将通知所有投标人延长投标有效期。投标人同意延长的，应相应延长其投标保证金的有效期，但不得要求或被允许修改或撤销其投标文件；投标人拒绝延长的，其投标失效，但投标人有权收回其投标保证金。</w:t>
      </w:r>
    </w:p>
    <w:p w14:paraId="14667A93" w14:textId="77777777" w:rsidR="004D4632" w:rsidRPr="00DE7C7A" w:rsidRDefault="00000000">
      <w:pPr>
        <w:pStyle w:val="31"/>
        <w:rPr>
          <w:rFonts w:ascii="宋体" w:eastAsia="宋体" w:hAnsi="宋体" w:cs="宋体"/>
        </w:rPr>
      </w:pPr>
      <w:bookmarkStart w:id="247" w:name="_Toc2437"/>
      <w:bookmarkStart w:id="248" w:name="_Toc8362"/>
      <w:bookmarkStart w:id="249" w:name="_Toc32579"/>
      <w:bookmarkStart w:id="250" w:name="_Toc8888"/>
      <w:bookmarkStart w:id="251" w:name="_Toc389065166"/>
      <w:bookmarkStart w:id="252" w:name="_Toc24777"/>
      <w:bookmarkStart w:id="253" w:name="_Toc30101"/>
      <w:r w:rsidRPr="00DE7C7A">
        <w:rPr>
          <w:rFonts w:ascii="宋体" w:eastAsia="宋体" w:hAnsi="宋体" w:cs="宋体" w:hint="eastAsia"/>
        </w:rPr>
        <w:t>3.4 投标保证金</w:t>
      </w:r>
      <w:bookmarkEnd w:id="247"/>
      <w:bookmarkEnd w:id="248"/>
      <w:bookmarkEnd w:id="249"/>
      <w:bookmarkEnd w:id="250"/>
      <w:bookmarkEnd w:id="251"/>
      <w:bookmarkEnd w:id="252"/>
      <w:bookmarkEnd w:id="253"/>
    </w:p>
    <w:p w14:paraId="3A7910B3" w14:textId="77777777" w:rsidR="004D4632" w:rsidRPr="00DE7C7A" w:rsidRDefault="00000000">
      <w:pPr>
        <w:ind w:firstLineChars="200" w:firstLine="420"/>
      </w:pPr>
      <w:r w:rsidRPr="00DE7C7A">
        <w:rPr>
          <w:rFonts w:hint="eastAsia"/>
        </w:rPr>
        <w:t>本项目需在开标时候递交投标保证金：现金贰万元。</w:t>
      </w:r>
    </w:p>
    <w:p w14:paraId="51827ED0" w14:textId="77777777" w:rsidR="004D4632" w:rsidRPr="00DE7C7A" w:rsidRDefault="00000000">
      <w:pPr>
        <w:ind w:firstLineChars="200" w:firstLine="420"/>
      </w:pPr>
      <w:r w:rsidRPr="00DE7C7A">
        <w:rPr>
          <w:rFonts w:hint="eastAsia"/>
        </w:rPr>
        <w:t>未中标单位开标后退回，中标单位签订合同后退回。</w:t>
      </w:r>
    </w:p>
    <w:p w14:paraId="1647DEF6" w14:textId="77777777" w:rsidR="004D4632" w:rsidRPr="00DE7C7A" w:rsidRDefault="00000000">
      <w:pPr>
        <w:pStyle w:val="31"/>
        <w:rPr>
          <w:rFonts w:ascii="宋体" w:eastAsia="宋体" w:hAnsi="宋体" w:cs="宋体"/>
        </w:rPr>
      </w:pPr>
      <w:bookmarkStart w:id="254" w:name="_Toc15575"/>
      <w:bookmarkStart w:id="255" w:name="_Toc22063"/>
      <w:bookmarkStart w:id="256" w:name="_Toc389065167"/>
      <w:bookmarkStart w:id="257" w:name="_Toc27056"/>
      <w:bookmarkStart w:id="258" w:name="_Toc14663"/>
      <w:bookmarkStart w:id="259" w:name="_Toc9622"/>
      <w:bookmarkStart w:id="260" w:name="_Toc31095"/>
      <w:r w:rsidRPr="00DE7C7A">
        <w:rPr>
          <w:rFonts w:ascii="宋体" w:eastAsia="宋体" w:hAnsi="宋体" w:cs="宋体" w:hint="eastAsia"/>
        </w:rPr>
        <w:t>3.5 备选投标方案</w:t>
      </w:r>
      <w:bookmarkEnd w:id="254"/>
      <w:bookmarkEnd w:id="255"/>
      <w:bookmarkEnd w:id="256"/>
      <w:bookmarkEnd w:id="257"/>
      <w:bookmarkEnd w:id="258"/>
      <w:bookmarkEnd w:id="259"/>
      <w:bookmarkEnd w:id="260"/>
    </w:p>
    <w:p w14:paraId="5E413E56" w14:textId="77777777" w:rsidR="004D4632" w:rsidRPr="00DE7C7A" w:rsidRDefault="00000000">
      <w:pPr>
        <w:pStyle w:val="31"/>
        <w:rPr>
          <w:rFonts w:ascii="宋体" w:eastAsia="宋体" w:hAnsi="宋体" w:cs="宋体"/>
        </w:rPr>
      </w:pPr>
      <w:bookmarkStart w:id="261" w:name="_Toc31431"/>
      <w:bookmarkStart w:id="262" w:name="_Toc24032"/>
      <w:bookmarkStart w:id="263" w:name="_Toc29355"/>
      <w:bookmarkStart w:id="264" w:name="_Toc389065168"/>
      <w:bookmarkStart w:id="265" w:name="_Toc18401"/>
      <w:bookmarkStart w:id="266" w:name="_Toc16774"/>
      <w:bookmarkStart w:id="267" w:name="_Toc32683"/>
      <w:r w:rsidRPr="00DE7C7A">
        <w:rPr>
          <w:rFonts w:ascii="宋体" w:eastAsia="宋体" w:hAnsi="宋体" w:cs="宋体" w:hint="eastAsia"/>
        </w:rPr>
        <w:t>3.6 投标文件的编制</w:t>
      </w:r>
      <w:bookmarkEnd w:id="261"/>
      <w:bookmarkEnd w:id="262"/>
      <w:bookmarkEnd w:id="263"/>
      <w:bookmarkEnd w:id="264"/>
      <w:bookmarkEnd w:id="265"/>
      <w:bookmarkEnd w:id="266"/>
      <w:bookmarkEnd w:id="267"/>
    </w:p>
    <w:p w14:paraId="08014136"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3.6.1 投标文件应按第八章“投标文件格式”进行编写，如有必要可自行增加，作为投标文件的组成部分。</w:t>
      </w:r>
    </w:p>
    <w:p w14:paraId="332F7189"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3.6.2投标文件应当对招标文件有关工期、投标有效期、质量要求、技术标准和要求、招标范围等实质性内容作出响应。</w:t>
      </w:r>
    </w:p>
    <w:p w14:paraId="3E236219"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3.6.3补充内容：投标文件编制的其它要求详见投标人须知前附表。</w:t>
      </w:r>
    </w:p>
    <w:p w14:paraId="6E771DF0" w14:textId="77777777" w:rsidR="004D4632" w:rsidRPr="00DE7C7A" w:rsidRDefault="00000000">
      <w:pPr>
        <w:pStyle w:val="31"/>
        <w:spacing w:before="60" w:after="60"/>
        <w:ind w:firstLineChars="50" w:firstLine="105"/>
        <w:rPr>
          <w:rFonts w:ascii="宋体" w:eastAsia="宋体" w:hAnsi="宋体" w:cs="宋体"/>
        </w:rPr>
      </w:pPr>
      <w:bookmarkStart w:id="268" w:name="_Toc15363"/>
      <w:bookmarkStart w:id="269" w:name="_Toc31602"/>
      <w:bookmarkStart w:id="270" w:name="_Toc373"/>
      <w:bookmarkStart w:id="271" w:name="_Toc24939"/>
      <w:bookmarkStart w:id="272" w:name="_Toc17243"/>
      <w:bookmarkStart w:id="273" w:name="_Toc25738"/>
      <w:bookmarkStart w:id="274" w:name="_Toc389065169"/>
      <w:r w:rsidRPr="00DE7C7A">
        <w:rPr>
          <w:rFonts w:ascii="宋体" w:eastAsia="宋体" w:hAnsi="宋体" w:cs="宋体" w:hint="eastAsia"/>
        </w:rPr>
        <w:t>3.7投标备份文件</w:t>
      </w:r>
      <w:bookmarkEnd w:id="268"/>
      <w:bookmarkEnd w:id="269"/>
      <w:bookmarkEnd w:id="270"/>
      <w:bookmarkEnd w:id="271"/>
      <w:bookmarkEnd w:id="272"/>
      <w:bookmarkEnd w:id="273"/>
    </w:p>
    <w:p w14:paraId="6AC47D9D" w14:textId="77777777" w:rsidR="004D4632" w:rsidRPr="00DE7C7A" w:rsidRDefault="00000000">
      <w:pPr>
        <w:pStyle w:val="21"/>
        <w:spacing w:line="360" w:lineRule="auto"/>
        <w:ind w:firstLineChars="300" w:firstLine="630"/>
        <w:jc w:val="left"/>
        <w:rPr>
          <w:rFonts w:ascii="宋体" w:eastAsia="宋体" w:hAnsi="宋体" w:cs="宋体"/>
          <w:b w:val="0"/>
          <w:bCs w:val="0"/>
          <w:szCs w:val="21"/>
        </w:rPr>
      </w:pPr>
      <w:bookmarkStart w:id="275" w:name="_Toc9335"/>
      <w:bookmarkStart w:id="276" w:name="_Toc32685"/>
      <w:bookmarkStart w:id="277" w:name="_Toc11022"/>
      <w:bookmarkStart w:id="278" w:name="_Toc16509"/>
      <w:bookmarkStart w:id="279" w:name="_Toc2083"/>
      <w:bookmarkStart w:id="280" w:name="_Toc15596"/>
      <w:bookmarkStart w:id="281" w:name="_Toc22252"/>
      <w:bookmarkStart w:id="282" w:name="_Toc7085"/>
      <w:bookmarkStart w:id="283" w:name="_Toc13918"/>
      <w:bookmarkStart w:id="284" w:name="_Toc15364"/>
      <w:r w:rsidRPr="00DE7C7A">
        <w:rPr>
          <w:rFonts w:ascii="宋体" w:eastAsia="宋体" w:hAnsi="宋体" w:cs="宋体" w:hint="eastAsia"/>
          <w:b w:val="0"/>
          <w:bCs w:val="0"/>
          <w:szCs w:val="21"/>
        </w:rPr>
        <w:t>无。</w:t>
      </w:r>
      <w:bookmarkEnd w:id="275"/>
      <w:bookmarkEnd w:id="276"/>
      <w:bookmarkEnd w:id="277"/>
      <w:bookmarkEnd w:id="278"/>
      <w:bookmarkEnd w:id="279"/>
      <w:bookmarkEnd w:id="280"/>
      <w:bookmarkEnd w:id="281"/>
      <w:bookmarkEnd w:id="282"/>
      <w:bookmarkEnd w:id="283"/>
      <w:bookmarkEnd w:id="284"/>
    </w:p>
    <w:p w14:paraId="0F13F2F0" w14:textId="77777777" w:rsidR="004D4632" w:rsidRPr="00DE7C7A" w:rsidRDefault="00000000">
      <w:pPr>
        <w:pStyle w:val="21"/>
        <w:spacing w:line="360" w:lineRule="auto"/>
        <w:rPr>
          <w:rFonts w:ascii="宋体" w:eastAsia="宋体" w:hAnsi="宋体" w:cs="宋体"/>
        </w:rPr>
      </w:pPr>
      <w:bookmarkStart w:id="285" w:name="_Toc4311"/>
      <w:bookmarkStart w:id="286" w:name="_Toc16265"/>
      <w:bookmarkStart w:id="287" w:name="_Toc24401"/>
      <w:bookmarkStart w:id="288" w:name="_Toc1257"/>
      <w:bookmarkStart w:id="289" w:name="_Toc18042"/>
      <w:bookmarkStart w:id="290" w:name="_Toc21164"/>
      <w:r w:rsidRPr="00DE7C7A">
        <w:rPr>
          <w:rFonts w:ascii="宋体" w:eastAsia="宋体" w:hAnsi="宋体" w:cs="宋体" w:hint="eastAsia"/>
        </w:rPr>
        <w:t>4 投标</w:t>
      </w:r>
      <w:bookmarkStart w:id="291" w:name="_Toc389065170"/>
      <w:bookmarkEnd w:id="274"/>
      <w:bookmarkEnd w:id="285"/>
      <w:bookmarkEnd w:id="286"/>
      <w:bookmarkEnd w:id="287"/>
      <w:bookmarkEnd w:id="288"/>
      <w:bookmarkEnd w:id="289"/>
      <w:bookmarkEnd w:id="290"/>
    </w:p>
    <w:p w14:paraId="0B5BA141" w14:textId="77777777" w:rsidR="004D4632" w:rsidRPr="00DE7C7A" w:rsidRDefault="00000000">
      <w:pPr>
        <w:autoSpaceDE w:val="0"/>
        <w:autoSpaceDN w:val="0"/>
        <w:adjustRightInd w:val="0"/>
        <w:spacing w:line="360" w:lineRule="auto"/>
        <w:ind w:firstLineChars="200" w:firstLine="422"/>
        <w:jc w:val="left"/>
        <w:rPr>
          <w:rFonts w:ascii="宋体" w:hAnsi="宋体" w:cs="宋体"/>
          <w:b/>
          <w:szCs w:val="21"/>
        </w:rPr>
      </w:pPr>
      <w:bookmarkStart w:id="292" w:name="_Toc389065171"/>
      <w:bookmarkEnd w:id="291"/>
      <w:r w:rsidRPr="00DE7C7A">
        <w:rPr>
          <w:rFonts w:ascii="宋体" w:hAnsi="宋体" w:cs="宋体" w:hint="eastAsia"/>
          <w:b/>
          <w:szCs w:val="21"/>
        </w:rPr>
        <w:t xml:space="preserve">4.1 </w:t>
      </w:r>
      <w:r w:rsidRPr="00DE7C7A">
        <w:rPr>
          <w:rFonts w:ascii="宋体" w:hAnsi="宋体" w:cs="宋体" w:hint="eastAsia"/>
          <w:szCs w:val="21"/>
        </w:rPr>
        <w:t>投标文件的密封与标志</w:t>
      </w:r>
    </w:p>
    <w:p w14:paraId="5545F9B4"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lastRenderedPageBreak/>
        <w:t>4.1.1本工程投标文件由</w:t>
      </w:r>
      <w:r w:rsidRPr="00DE7C7A">
        <w:rPr>
          <w:rFonts w:ascii="宋体" w:hAnsi="宋体" w:cs="宋体" w:hint="eastAsia"/>
          <w:b/>
          <w:szCs w:val="21"/>
          <w:u w:val="single"/>
        </w:rPr>
        <w:t>资格审查资料包、技术标、商务标</w:t>
      </w:r>
      <w:r w:rsidRPr="00DE7C7A">
        <w:rPr>
          <w:rFonts w:ascii="宋体" w:hAnsi="宋体" w:cs="宋体" w:hint="eastAsia"/>
          <w:bCs/>
          <w:szCs w:val="21"/>
        </w:rPr>
        <w:t>三</w:t>
      </w:r>
      <w:r w:rsidRPr="00DE7C7A">
        <w:rPr>
          <w:rFonts w:ascii="宋体" w:hAnsi="宋体" w:cs="宋体" w:hint="eastAsia"/>
          <w:szCs w:val="21"/>
        </w:rPr>
        <w:t>部分组成。</w:t>
      </w:r>
    </w:p>
    <w:p w14:paraId="788945FB" w14:textId="77777777" w:rsidR="004D4632" w:rsidRPr="00DE7C7A" w:rsidRDefault="00000000">
      <w:pPr>
        <w:autoSpaceDE w:val="0"/>
        <w:autoSpaceDN w:val="0"/>
        <w:adjustRightInd w:val="0"/>
        <w:spacing w:line="360" w:lineRule="auto"/>
        <w:ind w:firstLineChars="200" w:firstLine="420"/>
        <w:jc w:val="left"/>
        <w:rPr>
          <w:rFonts w:ascii="宋体" w:hAnsi="宋体" w:cs="宋体"/>
          <w:szCs w:val="21"/>
          <w:lang w:val="zh-CN"/>
        </w:rPr>
      </w:pPr>
      <w:r w:rsidRPr="00DE7C7A">
        <w:rPr>
          <w:rFonts w:ascii="宋体" w:hAnsi="宋体" w:cs="宋体" w:hint="eastAsia"/>
          <w:szCs w:val="21"/>
        </w:rPr>
        <w:t>4.1.2</w:t>
      </w:r>
      <w:r w:rsidRPr="00DE7C7A">
        <w:rPr>
          <w:rFonts w:ascii="宋体" w:hAnsi="宋体" w:cs="宋体" w:hint="eastAsia"/>
          <w:szCs w:val="21"/>
          <w:lang w:val="zh-CN"/>
        </w:rPr>
        <w:t>投标人准备叁份纸质投标文件，</w:t>
      </w:r>
      <w:r w:rsidRPr="00DE7C7A">
        <w:rPr>
          <w:rFonts w:ascii="宋体" w:hAnsi="宋体" w:cs="宋体" w:hint="eastAsia"/>
          <w:b/>
          <w:bCs/>
          <w:szCs w:val="21"/>
          <w:lang w:val="zh-CN"/>
        </w:rPr>
        <w:t>其中正本壹份，副本</w:t>
      </w:r>
      <w:r w:rsidRPr="00DE7C7A">
        <w:rPr>
          <w:rFonts w:ascii="宋体" w:hAnsi="宋体" w:cs="宋体" w:hint="eastAsia"/>
          <w:b/>
          <w:bCs/>
          <w:szCs w:val="21"/>
        </w:rPr>
        <w:t>肆</w:t>
      </w:r>
      <w:r w:rsidRPr="00DE7C7A">
        <w:rPr>
          <w:rFonts w:ascii="宋体" w:hAnsi="宋体" w:cs="宋体" w:hint="eastAsia"/>
          <w:b/>
          <w:bCs/>
          <w:szCs w:val="21"/>
          <w:lang w:val="zh-CN"/>
        </w:rPr>
        <w:t>份</w:t>
      </w:r>
      <w:r w:rsidRPr="00DE7C7A">
        <w:rPr>
          <w:rFonts w:ascii="宋体" w:hAnsi="宋体" w:cs="宋体" w:hint="eastAsia"/>
          <w:szCs w:val="21"/>
          <w:lang w:val="zh-CN"/>
        </w:rPr>
        <w:t>。并标明“正本”或“副本”字样。投标人可将投标文件正副本统一密封或分别密封，如正本和副本分别密封的，应在封袋上标明正、副本字样。</w:t>
      </w:r>
    </w:p>
    <w:p w14:paraId="454E94FC" w14:textId="77777777" w:rsidR="004D4632" w:rsidRPr="00DE7C7A" w:rsidRDefault="00000000">
      <w:pPr>
        <w:autoSpaceDE w:val="0"/>
        <w:autoSpaceDN w:val="0"/>
        <w:adjustRightInd w:val="0"/>
        <w:spacing w:line="360" w:lineRule="auto"/>
        <w:ind w:firstLineChars="200" w:firstLine="420"/>
        <w:jc w:val="left"/>
        <w:rPr>
          <w:rFonts w:ascii="宋体" w:hAnsi="宋体" w:cs="宋体"/>
          <w:szCs w:val="21"/>
          <w:lang w:val="zh-CN"/>
        </w:rPr>
      </w:pPr>
      <w:r w:rsidRPr="00DE7C7A">
        <w:rPr>
          <w:rFonts w:ascii="宋体" w:hAnsi="宋体" w:cs="宋体" w:hint="eastAsia"/>
          <w:szCs w:val="21"/>
        </w:rPr>
        <w:t>4.1.3</w:t>
      </w:r>
      <w:r w:rsidRPr="00DE7C7A">
        <w:rPr>
          <w:rFonts w:ascii="宋体" w:hAnsi="宋体" w:cs="宋体" w:hint="eastAsia"/>
          <w:szCs w:val="21"/>
          <w:lang w:val="zh-CN"/>
        </w:rPr>
        <w:t>投标文件正本须用不能擦去的墨水书写或打印并按招标文件要求在规定的地方由法定代表人或被授权人签字或盖章，并加盖单位印章。副本可复印，但须加盖单位印章。</w:t>
      </w:r>
    </w:p>
    <w:p w14:paraId="72B6697A" w14:textId="77777777" w:rsidR="004D4632" w:rsidRPr="00DE7C7A" w:rsidRDefault="00000000">
      <w:pPr>
        <w:autoSpaceDE w:val="0"/>
        <w:autoSpaceDN w:val="0"/>
        <w:adjustRightInd w:val="0"/>
        <w:spacing w:line="360" w:lineRule="auto"/>
        <w:ind w:firstLineChars="200" w:firstLine="420"/>
        <w:jc w:val="left"/>
        <w:rPr>
          <w:rFonts w:ascii="宋体" w:hAnsi="宋体" w:cs="宋体"/>
          <w:szCs w:val="21"/>
          <w:lang w:val="zh-CN"/>
        </w:rPr>
      </w:pPr>
      <w:r w:rsidRPr="00DE7C7A">
        <w:rPr>
          <w:rFonts w:ascii="宋体" w:hAnsi="宋体" w:cs="宋体" w:hint="eastAsia"/>
          <w:szCs w:val="21"/>
        </w:rPr>
        <w:t>4.1.4</w:t>
      </w:r>
      <w:r w:rsidRPr="00DE7C7A">
        <w:rPr>
          <w:rFonts w:ascii="宋体" w:hAnsi="宋体" w:cs="宋体" w:hint="eastAsia"/>
          <w:szCs w:val="21"/>
          <w:lang w:val="zh-CN"/>
        </w:rPr>
        <w:t>资格审查资料包、商务标分开装袋密封，并在封袋上加盖投标人单位公章和单位法定代表人章，另须在封袋上标明“资格审查包” 或“</w:t>
      </w:r>
      <w:r w:rsidRPr="00DE7C7A">
        <w:rPr>
          <w:rFonts w:ascii="宋体" w:hAnsi="宋体" w:cs="宋体" w:hint="eastAsia"/>
          <w:szCs w:val="21"/>
        </w:rPr>
        <w:t>技术标”、</w:t>
      </w:r>
      <w:r w:rsidRPr="00DE7C7A">
        <w:rPr>
          <w:rFonts w:ascii="宋体" w:hAnsi="宋体" w:cs="宋体" w:hint="eastAsia"/>
          <w:szCs w:val="21"/>
          <w:lang w:val="zh-CN"/>
        </w:rPr>
        <w:t>“商务标”，同时还要写明工程名称。</w:t>
      </w:r>
    </w:p>
    <w:p w14:paraId="5AF956AB" w14:textId="77777777" w:rsidR="004D4632" w:rsidRPr="00DE7C7A" w:rsidRDefault="00000000">
      <w:pPr>
        <w:autoSpaceDE w:val="0"/>
        <w:autoSpaceDN w:val="0"/>
        <w:adjustRightInd w:val="0"/>
        <w:spacing w:line="360" w:lineRule="auto"/>
        <w:ind w:firstLineChars="200" w:firstLine="420"/>
        <w:jc w:val="left"/>
        <w:rPr>
          <w:rFonts w:ascii="宋体" w:hAnsi="宋体" w:cs="宋体"/>
          <w:szCs w:val="21"/>
        </w:rPr>
      </w:pPr>
      <w:r w:rsidRPr="00DE7C7A">
        <w:rPr>
          <w:rFonts w:ascii="宋体" w:hAnsi="宋体" w:cs="宋体" w:hint="eastAsia"/>
          <w:szCs w:val="21"/>
        </w:rPr>
        <w:t>4.1.5所有投标文件的密封袋上均应加盖投标人公章和法定代表人印章。投标人未按上述规定提交投标文件，其投标文件将被拒绝，并退还给投标人。</w:t>
      </w:r>
    </w:p>
    <w:p w14:paraId="2A7EC6F3" w14:textId="77777777" w:rsidR="004D4632" w:rsidRPr="00DE7C7A" w:rsidRDefault="00000000">
      <w:pPr>
        <w:autoSpaceDE w:val="0"/>
        <w:autoSpaceDN w:val="0"/>
        <w:adjustRightInd w:val="0"/>
        <w:spacing w:line="360" w:lineRule="auto"/>
        <w:ind w:firstLineChars="200" w:firstLine="420"/>
        <w:jc w:val="left"/>
        <w:rPr>
          <w:rFonts w:ascii="宋体" w:hAnsi="宋体" w:cs="宋体"/>
          <w:szCs w:val="21"/>
        </w:rPr>
      </w:pPr>
      <w:r w:rsidRPr="00DE7C7A">
        <w:rPr>
          <w:rFonts w:ascii="宋体" w:hAnsi="宋体" w:cs="宋体" w:hint="eastAsia"/>
          <w:szCs w:val="21"/>
        </w:rPr>
        <w:t>4.1.6投标人应在招标公告规定的投标文件递交截止时间之前完成纸质投标文件的递交。招标人延长递交投标文件截止时间的，招标人与投标人在原投标截止期的全部权利、义务、责任将适用于延长后新的投标截止期。</w:t>
      </w:r>
    </w:p>
    <w:p w14:paraId="5CA3102C" w14:textId="77777777" w:rsidR="004D4632" w:rsidRPr="00DE7C7A" w:rsidRDefault="00000000">
      <w:pPr>
        <w:autoSpaceDE w:val="0"/>
        <w:autoSpaceDN w:val="0"/>
        <w:adjustRightInd w:val="0"/>
        <w:spacing w:line="360" w:lineRule="auto"/>
        <w:ind w:firstLineChars="200" w:firstLine="420"/>
        <w:jc w:val="left"/>
        <w:rPr>
          <w:rFonts w:ascii="宋体" w:hAnsi="宋体" w:cs="宋体"/>
          <w:szCs w:val="21"/>
        </w:rPr>
      </w:pPr>
      <w:bookmarkStart w:id="293" w:name="_Toc389065172"/>
      <w:bookmarkEnd w:id="292"/>
      <w:r w:rsidRPr="00DE7C7A">
        <w:rPr>
          <w:rFonts w:ascii="宋体" w:hAnsi="宋体" w:cs="宋体" w:hint="eastAsia"/>
          <w:szCs w:val="21"/>
        </w:rPr>
        <w:t xml:space="preserve">4.2 逾期递交投标文件的，招标人不予受理。 </w:t>
      </w:r>
    </w:p>
    <w:p w14:paraId="76B05527" w14:textId="77777777" w:rsidR="004D4632" w:rsidRPr="00DE7C7A" w:rsidRDefault="00000000">
      <w:pPr>
        <w:autoSpaceDE w:val="0"/>
        <w:autoSpaceDN w:val="0"/>
        <w:adjustRightInd w:val="0"/>
        <w:spacing w:line="360" w:lineRule="auto"/>
        <w:ind w:firstLineChars="200" w:firstLine="420"/>
        <w:jc w:val="left"/>
        <w:rPr>
          <w:rFonts w:ascii="宋体" w:hAnsi="宋体" w:cs="宋体"/>
          <w:szCs w:val="21"/>
        </w:rPr>
      </w:pPr>
      <w:r w:rsidRPr="00DE7C7A">
        <w:rPr>
          <w:rFonts w:ascii="宋体" w:hAnsi="宋体" w:cs="宋体" w:hint="eastAsia"/>
          <w:szCs w:val="21"/>
        </w:rPr>
        <w:t>4.3 投标文件的修改与撤回</w:t>
      </w:r>
      <w:bookmarkEnd w:id="293"/>
    </w:p>
    <w:p w14:paraId="65BFABF5" w14:textId="77777777" w:rsidR="004D4632" w:rsidRPr="00DE7C7A" w:rsidRDefault="00000000">
      <w:pPr>
        <w:spacing w:line="360" w:lineRule="auto"/>
        <w:ind w:firstLineChars="200" w:firstLine="420"/>
        <w:rPr>
          <w:rFonts w:ascii="宋体" w:hAnsi="宋体" w:cs="宋体"/>
          <w:szCs w:val="21"/>
        </w:rPr>
      </w:pPr>
      <w:bookmarkStart w:id="294" w:name="_Toc389065173"/>
      <w:r w:rsidRPr="00DE7C7A">
        <w:rPr>
          <w:rFonts w:ascii="宋体" w:hAnsi="宋体" w:cs="宋体" w:hint="eastAsia"/>
          <w:szCs w:val="21"/>
        </w:rPr>
        <w:t>在本章第4.2.1项规定的投标截止时间前，投标人可以修改或撤回已递交的投标文件。</w:t>
      </w:r>
    </w:p>
    <w:p w14:paraId="0534BA56" w14:textId="77777777" w:rsidR="004D4632" w:rsidRPr="00DE7C7A" w:rsidRDefault="00000000">
      <w:pPr>
        <w:pStyle w:val="21"/>
        <w:spacing w:line="360" w:lineRule="auto"/>
        <w:ind w:firstLineChars="200" w:firstLine="422"/>
        <w:rPr>
          <w:rFonts w:ascii="宋体" w:eastAsia="宋体" w:hAnsi="宋体" w:cs="宋体"/>
        </w:rPr>
      </w:pPr>
      <w:bookmarkStart w:id="295" w:name="_Toc23110"/>
      <w:bookmarkStart w:id="296" w:name="_Toc30403"/>
      <w:r w:rsidRPr="00DE7C7A">
        <w:rPr>
          <w:rFonts w:ascii="宋体" w:eastAsia="宋体" w:hAnsi="宋体" w:cs="宋体" w:hint="eastAsia"/>
        </w:rPr>
        <w:t>5 开标</w:t>
      </w:r>
      <w:bookmarkEnd w:id="294"/>
      <w:bookmarkEnd w:id="295"/>
      <w:bookmarkEnd w:id="296"/>
    </w:p>
    <w:p w14:paraId="52DD3109" w14:textId="77777777" w:rsidR="004D4632" w:rsidRPr="00DE7C7A" w:rsidRDefault="00000000">
      <w:pPr>
        <w:pStyle w:val="31"/>
        <w:rPr>
          <w:rFonts w:ascii="宋体" w:eastAsia="宋体" w:hAnsi="宋体" w:cs="宋体"/>
        </w:rPr>
      </w:pPr>
      <w:bookmarkStart w:id="297" w:name="_Toc389065174"/>
      <w:bookmarkStart w:id="298" w:name="_Toc10218"/>
      <w:bookmarkStart w:id="299" w:name="_Toc19075"/>
      <w:bookmarkStart w:id="300" w:name="_Toc29688"/>
      <w:bookmarkStart w:id="301" w:name="_Toc21612"/>
      <w:bookmarkStart w:id="302" w:name="_Toc14831"/>
      <w:bookmarkStart w:id="303" w:name="_Toc26274"/>
      <w:r w:rsidRPr="00DE7C7A">
        <w:rPr>
          <w:rFonts w:ascii="宋体" w:eastAsia="宋体" w:hAnsi="宋体" w:cs="宋体" w:hint="eastAsia"/>
        </w:rPr>
        <w:t>5.1 开标时间、地点</w:t>
      </w:r>
      <w:bookmarkEnd w:id="297"/>
      <w:r w:rsidRPr="00DE7C7A">
        <w:rPr>
          <w:rFonts w:ascii="宋体" w:eastAsia="宋体" w:hAnsi="宋体" w:cs="宋体" w:hint="eastAsia"/>
        </w:rPr>
        <w:t>和投标人参会代表</w:t>
      </w:r>
      <w:bookmarkEnd w:id="298"/>
      <w:bookmarkEnd w:id="299"/>
      <w:bookmarkEnd w:id="300"/>
      <w:bookmarkEnd w:id="301"/>
      <w:bookmarkEnd w:id="302"/>
      <w:bookmarkEnd w:id="303"/>
    </w:p>
    <w:p w14:paraId="0AAEFE2A"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5.1.1招标人在投标人须知前附表规定的时间和地点公开开标；</w:t>
      </w:r>
    </w:p>
    <w:p w14:paraId="76594734"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5.1.2参加开标会的投标人代表的要求见投标人须知前附表。未按要求派相关人员参加开标的，其投标将被拒绝。</w:t>
      </w:r>
    </w:p>
    <w:p w14:paraId="5A0D8DB3" w14:textId="77777777" w:rsidR="004D4632" w:rsidRPr="00DE7C7A" w:rsidRDefault="00000000">
      <w:pPr>
        <w:pStyle w:val="31"/>
        <w:rPr>
          <w:rFonts w:ascii="宋体" w:eastAsia="宋体" w:hAnsi="宋体" w:cs="宋体"/>
        </w:rPr>
      </w:pPr>
      <w:bookmarkStart w:id="304" w:name="_Toc14201"/>
      <w:bookmarkStart w:id="305" w:name="_Toc20194"/>
      <w:bookmarkStart w:id="306" w:name="_Toc11589"/>
      <w:bookmarkStart w:id="307" w:name="_Toc389065175"/>
      <w:bookmarkStart w:id="308" w:name="_Toc12244"/>
      <w:bookmarkStart w:id="309" w:name="_Toc25635"/>
      <w:bookmarkStart w:id="310" w:name="_Toc12510"/>
      <w:r w:rsidRPr="00DE7C7A">
        <w:rPr>
          <w:rFonts w:ascii="宋体" w:eastAsia="宋体" w:hAnsi="宋体" w:cs="宋体" w:hint="eastAsia"/>
        </w:rPr>
        <w:t>5.2 开标程序</w:t>
      </w:r>
      <w:bookmarkEnd w:id="304"/>
      <w:bookmarkEnd w:id="305"/>
      <w:bookmarkEnd w:id="306"/>
      <w:bookmarkEnd w:id="307"/>
      <w:bookmarkEnd w:id="308"/>
      <w:bookmarkEnd w:id="309"/>
      <w:bookmarkEnd w:id="310"/>
    </w:p>
    <w:p w14:paraId="5501F6F3" w14:textId="77777777" w:rsidR="004D4632" w:rsidRPr="00DE7C7A" w:rsidRDefault="00000000">
      <w:pPr>
        <w:spacing w:line="360" w:lineRule="auto"/>
        <w:ind w:firstLineChars="200" w:firstLine="420"/>
        <w:rPr>
          <w:rFonts w:ascii="宋体" w:hAnsi="宋体" w:cs="宋体"/>
          <w:szCs w:val="21"/>
        </w:rPr>
      </w:pPr>
      <w:bookmarkStart w:id="311" w:name="_Toc389065176"/>
      <w:r w:rsidRPr="00DE7C7A">
        <w:rPr>
          <w:rFonts w:ascii="宋体" w:hAnsi="宋体" w:cs="宋体" w:hint="eastAsia"/>
          <w:szCs w:val="21"/>
        </w:rPr>
        <w:t>5.2.1开标程序见投标人须知前附表。</w:t>
      </w:r>
    </w:p>
    <w:p w14:paraId="476BA9D5" w14:textId="77777777" w:rsidR="004D4632" w:rsidRPr="00DE7C7A" w:rsidRDefault="00000000">
      <w:pPr>
        <w:pStyle w:val="31"/>
        <w:rPr>
          <w:rFonts w:ascii="宋体" w:eastAsia="宋体" w:hAnsi="宋体" w:cs="宋体"/>
        </w:rPr>
      </w:pPr>
      <w:bookmarkStart w:id="312" w:name="_Toc12596"/>
      <w:bookmarkStart w:id="313" w:name="_Toc30537"/>
      <w:bookmarkStart w:id="314" w:name="_Toc2529"/>
      <w:bookmarkStart w:id="315" w:name="_Toc11391"/>
      <w:bookmarkStart w:id="316" w:name="_Toc16176"/>
      <w:bookmarkStart w:id="317" w:name="_Toc21642"/>
      <w:r w:rsidRPr="00DE7C7A">
        <w:rPr>
          <w:rFonts w:ascii="宋体" w:eastAsia="宋体" w:hAnsi="宋体" w:cs="宋体" w:hint="eastAsia"/>
        </w:rPr>
        <w:t>5.3特殊情况处理</w:t>
      </w:r>
      <w:bookmarkEnd w:id="312"/>
      <w:bookmarkEnd w:id="313"/>
      <w:bookmarkEnd w:id="314"/>
      <w:bookmarkEnd w:id="315"/>
      <w:bookmarkEnd w:id="316"/>
      <w:bookmarkEnd w:id="317"/>
    </w:p>
    <w:p w14:paraId="085F3D41" w14:textId="77777777" w:rsidR="004D4632" w:rsidRPr="00DE7C7A" w:rsidRDefault="00000000">
      <w:pPr>
        <w:spacing w:line="360" w:lineRule="auto"/>
        <w:ind w:firstLineChars="200" w:firstLine="422"/>
        <w:rPr>
          <w:rFonts w:ascii="宋体" w:hAnsi="宋体" w:cs="宋体"/>
          <w:b/>
        </w:rPr>
      </w:pPr>
      <w:r w:rsidRPr="00DE7C7A">
        <w:rPr>
          <w:rFonts w:ascii="宋体" w:hAnsi="宋体" w:cs="宋体" w:hint="eastAsia"/>
          <w:b/>
          <w:szCs w:val="21"/>
        </w:rPr>
        <w:t>5.3.1投标人对开标有异议的，应当在开标现场提出，招标人当场予以答复。</w:t>
      </w:r>
      <w:bookmarkStart w:id="318" w:name="_Toc389065177"/>
      <w:bookmarkEnd w:id="311"/>
    </w:p>
    <w:p w14:paraId="48BD972B" w14:textId="77777777" w:rsidR="004D4632" w:rsidRPr="00DE7C7A" w:rsidRDefault="00000000">
      <w:pPr>
        <w:pStyle w:val="21"/>
        <w:spacing w:line="360" w:lineRule="auto"/>
        <w:rPr>
          <w:rFonts w:ascii="宋体" w:eastAsia="宋体" w:hAnsi="宋体" w:cs="宋体"/>
        </w:rPr>
      </w:pPr>
      <w:bookmarkStart w:id="319" w:name="_Toc29032"/>
      <w:bookmarkStart w:id="320" w:name="_Toc2240"/>
      <w:bookmarkStart w:id="321" w:name="_Toc23375"/>
      <w:bookmarkStart w:id="322" w:name="_Toc5753"/>
      <w:bookmarkStart w:id="323" w:name="_Toc6811"/>
      <w:bookmarkStart w:id="324" w:name="_Toc16376"/>
      <w:r w:rsidRPr="00DE7C7A">
        <w:rPr>
          <w:rFonts w:ascii="宋体" w:eastAsia="宋体" w:hAnsi="宋体" w:cs="宋体" w:hint="eastAsia"/>
        </w:rPr>
        <w:t>6 评标</w:t>
      </w:r>
      <w:bookmarkEnd w:id="318"/>
      <w:bookmarkEnd w:id="319"/>
      <w:bookmarkEnd w:id="320"/>
      <w:bookmarkEnd w:id="321"/>
      <w:bookmarkEnd w:id="322"/>
      <w:bookmarkEnd w:id="323"/>
      <w:bookmarkEnd w:id="324"/>
    </w:p>
    <w:p w14:paraId="2C5D1B13" w14:textId="77777777" w:rsidR="004D4632" w:rsidRPr="00DE7C7A" w:rsidRDefault="00000000">
      <w:pPr>
        <w:pStyle w:val="31"/>
        <w:rPr>
          <w:rFonts w:ascii="宋体" w:eastAsia="宋体" w:hAnsi="宋体" w:cs="宋体"/>
        </w:rPr>
      </w:pPr>
      <w:bookmarkStart w:id="325" w:name="_Toc6071"/>
      <w:bookmarkStart w:id="326" w:name="_Toc10936"/>
      <w:bookmarkStart w:id="327" w:name="_Toc8380"/>
      <w:bookmarkStart w:id="328" w:name="_Toc389065178"/>
      <w:bookmarkStart w:id="329" w:name="_Toc20921"/>
      <w:bookmarkStart w:id="330" w:name="_Toc30904"/>
      <w:bookmarkStart w:id="331" w:name="_Toc13072"/>
      <w:r w:rsidRPr="00DE7C7A">
        <w:rPr>
          <w:rFonts w:ascii="宋体" w:eastAsia="宋体" w:hAnsi="宋体" w:cs="宋体" w:hint="eastAsia"/>
        </w:rPr>
        <w:t>6.1 评标委员会</w:t>
      </w:r>
      <w:bookmarkEnd w:id="325"/>
      <w:bookmarkEnd w:id="326"/>
      <w:bookmarkEnd w:id="327"/>
      <w:bookmarkEnd w:id="328"/>
      <w:bookmarkEnd w:id="329"/>
      <w:bookmarkEnd w:id="330"/>
      <w:bookmarkEnd w:id="331"/>
    </w:p>
    <w:p w14:paraId="0AE46233"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6.1.1 评标由招标人依法组建的评标委员会负责。评标委员会成员人数以及技术、经济等方面专家的确定方式见“投标人须知前附表”。</w:t>
      </w:r>
    </w:p>
    <w:p w14:paraId="7697FE23"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6.1.2 评标委员会成员有下列情形之一的，应当回避：</w:t>
      </w:r>
      <w:bookmarkStart w:id="332" w:name="_Toc389065179"/>
    </w:p>
    <w:p w14:paraId="3FFD8D16"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（1）投标人或投标人的主要负责人的近亲属；</w:t>
      </w:r>
    </w:p>
    <w:p w14:paraId="7D1A4EF1"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（2）项目主管部门或者行政监督部门的人员；</w:t>
      </w:r>
    </w:p>
    <w:p w14:paraId="75537E77"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lastRenderedPageBreak/>
        <w:t>（3）与投标人有经济利益关系，可能影响对投标公正评审的；</w:t>
      </w:r>
    </w:p>
    <w:p w14:paraId="1F279272"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（4）曾因在招标、评标以及其他与招标投标有关活动中从事违法行为而受过行政处罚或刑事处罚的。</w:t>
      </w:r>
    </w:p>
    <w:p w14:paraId="4C29D297" w14:textId="77777777" w:rsidR="004D4632" w:rsidRPr="00DE7C7A" w:rsidRDefault="00000000">
      <w:pPr>
        <w:pStyle w:val="31"/>
        <w:rPr>
          <w:rFonts w:ascii="宋体" w:eastAsia="宋体" w:hAnsi="宋体" w:cs="宋体"/>
        </w:rPr>
      </w:pPr>
      <w:bookmarkStart w:id="333" w:name="_Toc15911"/>
      <w:bookmarkStart w:id="334" w:name="_Toc6579"/>
      <w:bookmarkStart w:id="335" w:name="_Toc18235"/>
      <w:bookmarkStart w:id="336" w:name="_Toc26269"/>
      <w:bookmarkStart w:id="337" w:name="_Toc15520"/>
      <w:bookmarkStart w:id="338" w:name="_Toc30589"/>
      <w:r w:rsidRPr="00DE7C7A">
        <w:rPr>
          <w:rFonts w:ascii="宋体" w:eastAsia="宋体" w:hAnsi="宋体" w:cs="宋体" w:hint="eastAsia"/>
        </w:rPr>
        <w:t>6.2 评标原则</w:t>
      </w:r>
      <w:bookmarkEnd w:id="332"/>
      <w:bookmarkEnd w:id="333"/>
      <w:bookmarkEnd w:id="334"/>
      <w:bookmarkEnd w:id="335"/>
      <w:bookmarkEnd w:id="336"/>
      <w:bookmarkEnd w:id="337"/>
      <w:bookmarkEnd w:id="338"/>
    </w:p>
    <w:p w14:paraId="7B80C704"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评标活动遵循公平、公正、科学和择优的原则。</w:t>
      </w:r>
    </w:p>
    <w:p w14:paraId="165FCE54" w14:textId="77777777" w:rsidR="004D4632" w:rsidRPr="00DE7C7A" w:rsidRDefault="00000000">
      <w:pPr>
        <w:pStyle w:val="31"/>
        <w:rPr>
          <w:rFonts w:ascii="宋体" w:eastAsia="宋体" w:hAnsi="宋体" w:cs="宋体"/>
        </w:rPr>
      </w:pPr>
      <w:bookmarkStart w:id="339" w:name="_Toc30099"/>
      <w:bookmarkStart w:id="340" w:name="_Toc1052"/>
      <w:bookmarkStart w:id="341" w:name="_Toc28678"/>
      <w:bookmarkStart w:id="342" w:name="_Toc21837"/>
      <w:bookmarkStart w:id="343" w:name="_Toc389065180"/>
      <w:bookmarkStart w:id="344" w:name="_Toc18589"/>
      <w:bookmarkStart w:id="345" w:name="_Toc29643"/>
      <w:r w:rsidRPr="00DE7C7A">
        <w:rPr>
          <w:rFonts w:ascii="宋体" w:eastAsia="宋体" w:hAnsi="宋体" w:cs="宋体" w:hint="eastAsia"/>
        </w:rPr>
        <w:t>6.3 评标</w:t>
      </w:r>
      <w:bookmarkEnd w:id="339"/>
      <w:bookmarkEnd w:id="340"/>
      <w:bookmarkEnd w:id="341"/>
      <w:bookmarkEnd w:id="342"/>
      <w:bookmarkEnd w:id="343"/>
      <w:bookmarkEnd w:id="344"/>
      <w:bookmarkEnd w:id="345"/>
    </w:p>
    <w:p w14:paraId="747B3950"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评标委员会按照第三章“评标办法”规定的方法、评审因素、标准和程序对投标文件进行评审。第三章“评标办法”没有规定的方法、评审因素和标准，不作为评标依据。</w:t>
      </w:r>
      <w:bookmarkStart w:id="346" w:name="_Toc389065184"/>
    </w:p>
    <w:p w14:paraId="3652B93C" w14:textId="77777777" w:rsidR="004D4632" w:rsidRPr="00DE7C7A" w:rsidRDefault="00000000">
      <w:pPr>
        <w:pStyle w:val="31"/>
        <w:rPr>
          <w:rFonts w:ascii="宋体" w:eastAsia="宋体" w:hAnsi="宋体" w:cs="宋体"/>
        </w:rPr>
      </w:pPr>
      <w:bookmarkStart w:id="347" w:name="_Toc5508"/>
      <w:bookmarkStart w:id="348" w:name="_Toc389065183"/>
      <w:bookmarkStart w:id="349" w:name="_Toc22568"/>
      <w:bookmarkStart w:id="350" w:name="_Toc6909"/>
      <w:bookmarkStart w:id="351" w:name="_Toc2908"/>
      <w:bookmarkStart w:id="352" w:name="_Toc4707"/>
      <w:bookmarkStart w:id="353" w:name="_Toc23950"/>
      <w:r w:rsidRPr="00DE7C7A">
        <w:rPr>
          <w:rFonts w:ascii="宋体" w:eastAsia="宋体" w:hAnsi="宋体" w:cs="宋体" w:hint="eastAsia"/>
        </w:rPr>
        <w:t>6.4 评标结果公示</w:t>
      </w:r>
      <w:bookmarkEnd w:id="347"/>
      <w:bookmarkEnd w:id="348"/>
      <w:bookmarkEnd w:id="349"/>
      <w:bookmarkEnd w:id="350"/>
      <w:bookmarkEnd w:id="351"/>
      <w:bookmarkEnd w:id="352"/>
      <w:bookmarkEnd w:id="353"/>
    </w:p>
    <w:p w14:paraId="1E99005A" w14:textId="77777777" w:rsidR="004D4632" w:rsidRPr="00DE7C7A" w:rsidRDefault="00000000">
      <w:pPr>
        <w:spacing w:line="360" w:lineRule="auto"/>
        <w:ind w:firstLineChars="200" w:firstLine="420"/>
        <w:rPr>
          <w:rFonts w:ascii="宋体" w:hAnsi="宋体" w:cs="宋体"/>
        </w:rPr>
      </w:pPr>
      <w:r w:rsidRPr="00DE7C7A">
        <w:rPr>
          <w:rFonts w:ascii="宋体" w:hAnsi="宋体" w:cs="宋体" w:hint="eastAsia"/>
          <w:szCs w:val="21"/>
        </w:rPr>
        <w:t>6.4.1招标人在收到评标报告之日起3日内</w:t>
      </w:r>
      <w:r w:rsidRPr="00DE7C7A">
        <w:rPr>
          <w:rFonts w:ascii="宋体" w:hAnsi="宋体" w:hint="eastAsia"/>
          <w:szCs w:val="21"/>
        </w:rPr>
        <w:t>在本招标项目招标公告发布的同一媒介发布评标结果公示</w:t>
      </w:r>
      <w:r w:rsidRPr="00DE7C7A">
        <w:rPr>
          <w:rFonts w:ascii="宋体" w:hAnsi="宋体" w:cs="宋体" w:hint="eastAsia"/>
          <w:szCs w:val="21"/>
        </w:rPr>
        <w:t>，公示期不少于3日。</w:t>
      </w:r>
    </w:p>
    <w:p w14:paraId="6EAF3018"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6.4.2 投标人或者其他利害关系人对评标结果有异议的，应当在公示期间提出。招标人自收到异议之日起3日内作出答复。对招标人答复不满意或招标人拒不答复的，投标人可按照本章第8.5条的规定程序向有关行政监督部门投诉。</w:t>
      </w:r>
    </w:p>
    <w:p w14:paraId="51D4F9C9" w14:textId="77777777" w:rsidR="004D4632" w:rsidRPr="00DE7C7A" w:rsidRDefault="00000000">
      <w:pPr>
        <w:pStyle w:val="21"/>
        <w:spacing w:line="360" w:lineRule="auto"/>
        <w:rPr>
          <w:rFonts w:ascii="宋体" w:eastAsia="宋体" w:hAnsi="宋体" w:cs="宋体"/>
        </w:rPr>
      </w:pPr>
      <w:bookmarkStart w:id="354" w:name="_Toc1452"/>
      <w:bookmarkStart w:id="355" w:name="_Toc16210"/>
      <w:bookmarkStart w:id="356" w:name="_Toc8082"/>
      <w:bookmarkStart w:id="357" w:name="_Toc11025"/>
      <w:bookmarkStart w:id="358" w:name="_Toc32672"/>
      <w:bookmarkStart w:id="359" w:name="_Toc21983"/>
      <w:r w:rsidRPr="00DE7C7A">
        <w:rPr>
          <w:rFonts w:ascii="宋体" w:eastAsia="宋体" w:hAnsi="宋体" w:cs="宋体" w:hint="eastAsia"/>
        </w:rPr>
        <w:t>7 合同授予</w:t>
      </w:r>
      <w:bookmarkEnd w:id="346"/>
      <w:bookmarkEnd w:id="354"/>
      <w:bookmarkEnd w:id="355"/>
      <w:bookmarkEnd w:id="356"/>
      <w:bookmarkEnd w:id="357"/>
      <w:bookmarkEnd w:id="358"/>
      <w:bookmarkEnd w:id="359"/>
    </w:p>
    <w:p w14:paraId="727F719A" w14:textId="77777777" w:rsidR="004D4632" w:rsidRPr="00DE7C7A" w:rsidRDefault="00000000">
      <w:pPr>
        <w:pStyle w:val="31"/>
        <w:rPr>
          <w:rFonts w:ascii="宋体" w:eastAsia="宋体" w:hAnsi="宋体" w:cs="宋体"/>
        </w:rPr>
      </w:pPr>
      <w:bookmarkStart w:id="360" w:name="_Toc4912"/>
      <w:bookmarkStart w:id="361" w:name="_Toc7760"/>
      <w:bookmarkStart w:id="362" w:name="_Toc13021"/>
      <w:bookmarkStart w:id="363" w:name="_Toc26477"/>
      <w:bookmarkStart w:id="364" w:name="_Toc17048"/>
      <w:bookmarkStart w:id="365" w:name="_Toc389065185"/>
      <w:bookmarkStart w:id="366" w:name="_Toc6707"/>
      <w:r w:rsidRPr="00DE7C7A">
        <w:rPr>
          <w:rFonts w:ascii="宋体" w:eastAsia="宋体" w:hAnsi="宋体" w:cs="宋体" w:hint="eastAsia"/>
        </w:rPr>
        <w:t>7.1 定标方式</w:t>
      </w:r>
      <w:bookmarkEnd w:id="360"/>
      <w:bookmarkEnd w:id="361"/>
      <w:bookmarkEnd w:id="362"/>
      <w:bookmarkEnd w:id="363"/>
      <w:bookmarkEnd w:id="364"/>
      <w:bookmarkEnd w:id="365"/>
      <w:bookmarkEnd w:id="366"/>
    </w:p>
    <w:p w14:paraId="1E361C21"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除“投标人须知前附表”规定评标委员会直接确定中标人外，招标人依据评标委员会推荐的中标候选人确定中标人，评标委员会推荐中标候选人的人数见“投标人须知前附表”。</w:t>
      </w:r>
    </w:p>
    <w:p w14:paraId="1CE1E925" w14:textId="77777777" w:rsidR="004D4632" w:rsidRPr="00DE7C7A" w:rsidRDefault="00000000">
      <w:pPr>
        <w:pStyle w:val="31"/>
        <w:rPr>
          <w:rFonts w:ascii="宋体" w:eastAsia="宋体" w:hAnsi="宋体" w:cs="宋体"/>
        </w:rPr>
      </w:pPr>
      <w:bookmarkStart w:id="367" w:name="_Toc389065186"/>
      <w:bookmarkStart w:id="368" w:name="_Toc28673"/>
      <w:bookmarkStart w:id="369" w:name="_Toc25059"/>
      <w:bookmarkStart w:id="370" w:name="_Toc12522"/>
      <w:bookmarkStart w:id="371" w:name="_Toc13248"/>
      <w:bookmarkStart w:id="372" w:name="_Toc21348"/>
      <w:bookmarkStart w:id="373" w:name="_Toc6470"/>
      <w:r w:rsidRPr="00DE7C7A">
        <w:rPr>
          <w:rFonts w:ascii="宋体" w:eastAsia="宋体" w:hAnsi="宋体" w:cs="宋体" w:hint="eastAsia"/>
        </w:rPr>
        <w:t>7.2 中标通知</w:t>
      </w:r>
      <w:bookmarkEnd w:id="367"/>
      <w:r w:rsidRPr="00DE7C7A">
        <w:rPr>
          <w:rFonts w:ascii="宋体" w:eastAsia="宋体" w:hAnsi="宋体" w:cs="宋体" w:hint="eastAsia"/>
        </w:rPr>
        <w:t>及中标结果公告</w:t>
      </w:r>
      <w:bookmarkEnd w:id="368"/>
      <w:bookmarkEnd w:id="369"/>
      <w:bookmarkEnd w:id="370"/>
      <w:bookmarkEnd w:id="371"/>
      <w:bookmarkEnd w:id="372"/>
      <w:bookmarkEnd w:id="373"/>
    </w:p>
    <w:p w14:paraId="21B9EB0A"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评标结果公示期满无异议或投诉的，招标人应在5日内按规定的格式以书面形式向中标人发出中标通知书。</w:t>
      </w:r>
    </w:p>
    <w:p w14:paraId="747A93C1" w14:textId="77777777" w:rsidR="004D4632" w:rsidRPr="00DE7C7A" w:rsidRDefault="00000000">
      <w:pPr>
        <w:pStyle w:val="31"/>
        <w:rPr>
          <w:rFonts w:ascii="宋体" w:eastAsia="宋体" w:hAnsi="宋体" w:cs="宋体"/>
        </w:rPr>
      </w:pPr>
      <w:bookmarkStart w:id="374" w:name="_Toc389065187"/>
      <w:bookmarkStart w:id="375" w:name="_Toc2668"/>
      <w:bookmarkStart w:id="376" w:name="_Toc23265"/>
      <w:bookmarkStart w:id="377" w:name="_Toc20334"/>
      <w:bookmarkStart w:id="378" w:name="_Toc8515"/>
      <w:bookmarkStart w:id="379" w:name="_Toc20881"/>
      <w:bookmarkStart w:id="380" w:name="_Toc20257"/>
      <w:r w:rsidRPr="00DE7C7A">
        <w:rPr>
          <w:rFonts w:ascii="宋体" w:eastAsia="宋体" w:hAnsi="宋体" w:cs="宋体" w:hint="eastAsia"/>
        </w:rPr>
        <w:t>7.3 履约</w:t>
      </w:r>
      <w:bookmarkEnd w:id="374"/>
      <w:r w:rsidRPr="00DE7C7A">
        <w:rPr>
          <w:rFonts w:ascii="宋体" w:eastAsia="宋体" w:hAnsi="宋体" w:cs="宋体" w:hint="eastAsia"/>
        </w:rPr>
        <w:t>保证金</w:t>
      </w:r>
      <w:bookmarkEnd w:id="375"/>
      <w:bookmarkEnd w:id="376"/>
      <w:bookmarkEnd w:id="377"/>
      <w:bookmarkEnd w:id="378"/>
      <w:bookmarkEnd w:id="379"/>
      <w:bookmarkEnd w:id="380"/>
    </w:p>
    <w:p w14:paraId="1D834B00"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7.3.1 在签订合同前，中标人应按“投标人须知前附表”规定的金额、担保形式和招标文件第四章“合同条款及格式”规定的履约担保格式向招标人提交履约保证金。</w:t>
      </w:r>
    </w:p>
    <w:p w14:paraId="50E10A74"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7.3.2 中标人不能按本章第7.3.1项要求提交履约保证金的，视为放弃中标，其投标保证金不予退还，给招标人造成的损失超过投标保证金数额的，中标人还应当对超过部分予以赔偿。</w:t>
      </w:r>
    </w:p>
    <w:p w14:paraId="645ADA9B" w14:textId="77777777" w:rsidR="004D4632" w:rsidRPr="00DE7C7A" w:rsidRDefault="00000000">
      <w:pPr>
        <w:pStyle w:val="31"/>
        <w:rPr>
          <w:rFonts w:ascii="宋体" w:eastAsia="宋体" w:hAnsi="宋体" w:cs="宋体"/>
        </w:rPr>
      </w:pPr>
      <w:bookmarkStart w:id="381" w:name="_Toc7471"/>
      <w:bookmarkStart w:id="382" w:name="_Toc6935"/>
      <w:bookmarkStart w:id="383" w:name="_Toc23921"/>
      <w:bookmarkStart w:id="384" w:name="_Toc23598"/>
      <w:bookmarkStart w:id="385" w:name="_Toc11692"/>
      <w:bookmarkStart w:id="386" w:name="_Toc23419"/>
      <w:bookmarkStart w:id="387" w:name="_Toc389065188"/>
      <w:r w:rsidRPr="00DE7C7A">
        <w:rPr>
          <w:rFonts w:ascii="宋体" w:eastAsia="宋体" w:hAnsi="宋体" w:cs="宋体" w:hint="eastAsia"/>
        </w:rPr>
        <w:t>7.4 签订合同</w:t>
      </w:r>
      <w:bookmarkEnd w:id="381"/>
      <w:bookmarkEnd w:id="382"/>
      <w:bookmarkEnd w:id="383"/>
      <w:bookmarkEnd w:id="384"/>
      <w:bookmarkEnd w:id="385"/>
      <w:bookmarkEnd w:id="386"/>
      <w:bookmarkEnd w:id="387"/>
    </w:p>
    <w:p w14:paraId="0C815DAE"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7.4.1 招标人和中标人应当在投标有效期内以及中标通知书发出之日起7天内，根据招标文件和中标人的投标文件订立书面合同。中标人拒签合同的，招标人取消其中标资格，其投标保证金不予退还；给招标人造成的损失超过投标保证金数额的，中标人还应当对超过部分予以赔偿。</w:t>
      </w:r>
    </w:p>
    <w:p w14:paraId="59F388DE"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7.4.2 排名第一的中标候选人（或者评标委员会依据招标人的授权直接确定的中标人）放弃中标，或因不可抗力提出不能履行合同，或者被查实存在影响中标结果的违法行为等情</w:t>
      </w:r>
      <w:r w:rsidRPr="00DE7C7A">
        <w:rPr>
          <w:rFonts w:ascii="宋体" w:hAnsi="宋体" w:cs="宋体" w:hint="eastAsia"/>
          <w:szCs w:val="21"/>
        </w:rPr>
        <w:lastRenderedPageBreak/>
        <w:t>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14:paraId="6ED69060"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7.4.3 发出中标通知书后，招标人无正当理由拒签合同的，招标人向中标人退还投标保证金；给中标人造成损失的，还应当赔偿损失。</w:t>
      </w:r>
      <w:bookmarkStart w:id="388" w:name="_Toc389065192"/>
    </w:p>
    <w:p w14:paraId="386DAA03" w14:textId="77777777" w:rsidR="004D4632" w:rsidRPr="00DE7C7A" w:rsidRDefault="00000000">
      <w:pPr>
        <w:pStyle w:val="21"/>
        <w:spacing w:line="360" w:lineRule="auto"/>
        <w:rPr>
          <w:rFonts w:ascii="宋体" w:eastAsia="宋体" w:hAnsi="宋体" w:cs="宋体"/>
        </w:rPr>
      </w:pPr>
      <w:bookmarkStart w:id="389" w:name="_Toc18530"/>
      <w:bookmarkStart w:id="390" w:name="_Toc2304"/>
      <w:bookmarkStart w:id="391" w:name="_Toc28974"/>
      <w:bookmarkStart w:id="392" w:name="_Toc26684"/>
      <w:bookmarkStart w:id="393" w:name="_Toc26064"/>
      <w:bookmarkStart w:id="394" w:name="_Toc1629"/>
      <w:r w:rsidRPr="00DE7C7A">
        <w:rPr>
          <w:rFonts w:ascii="宋体" w:eastAsia="宋体" w:hAnsi="宋体" w:cs="宋体" w:hint="eastAsia"/>
        </w:rPr>
        <w:t>8 纪律和监督</w:t>
      </w:r>
      <w:bookmarkEnd w:id="388"/>
      <w:bookmarkEnd w:id="389"/>
      <w:bookmarkEnd w:id="390"/>
      <w:bookmarkEnd w:id="391"/>
      <w:bookmarkEnd w:id="392"/>
      <w:bookmarkEnd w:id="393"/>
      <w:bookmarkEnd w:id="394"/>
    </w:p>
    <w:p w14:paraId="622007BC" w14:textId="77777777" w:rsidR="004D4632" w:rsidRPr="00DE7C7A" w:rsidRDefault="00000000">
      <w:pPr>
        <w:pStyle w:val="31"/>
        <w:rPr>
          <w:rFonts w:ascii="宋体" w:eastAsia="宋体" w:hAnsi="宋体" w:cs="宋体"/>
        </w:rPr>
      </w:pPr>
      <w:bookmarkStart w:id="395" w:name="_Toc30771"/>
      <w:bookmarkStart w:id="396" w:name="_Toc24692"/>
      <w:bookmarkStart w:id="397" w:name="_Toc26134"/>
      <w:bookmarkStart w:id="398" w:name="_Toc29013"/>
      <w:bookmarkStart w:id="399" w:name="_Toc389065193"/>
      <w:bookmarkStart w:id="400" w:name="_Toc28694"/>
      <w:bookmarkStart w:id="401" w:name="_Toc16106"/>
      <w:r w:rsidRPr="00DE7C7A">
        <w:rPr>
          <w:rFonts w:ascii="宋体" w:eastAsia="宋体" w:hAnsi="宋体" w:cs="宋体" w:hint="eastAsia"/>
        </w:rPr>
        <w:t>8.1 对招标人的纪律要求</w:t>
      </w:r>
      <w:bookmarkEnd w:id="395"/>
      <w:bookmarkEnd w:id="396"/>
      <w:bookmarkEnd w:id="397"/>
      <w:bookmarkEnd w:id="398"/>
      <w:bookmarkEnd w:id="399"/>
      <w:bookmarkEnd w:id="400"/>
      <w:bookmarkEnd w:id="401"/>
    </w:p>
    <w:p w14:paraId="01D59E8D" w14:textId="77777777" w:rsidR="004D4632" w:rsidRPr="00DE7C7A" w:rsidRDefault="00000000">
      <w:pPr>
        <w:spacing w:line="360" w:lineRule="auto"/>
        <w:ind w:firstLineChars="200" w:firstLine="420"/>
        <w:rPr>
          <w:rFonts w:ascii="宋体" w:hAnsi="宋体" w:cs="宋体"/>
          <w:kern w:val="0"/>
          <w:szCs w:val="21"/>
        </w:rPr>
      </w:pPr>
      <w:r w:rsidRPr="00DE7C7A">
        <w:rPr>
          <w:rFonts w:ascii="宋体" w:hAnsi="宋体" w:cs="宋体" w:hint="eastAsia"/>
          <w:szCs w:val="21"/>
        </w:rPr>
        <w:t>招标人不得泄漏招标投标活动中应当保密的情况和资料，不得与投标人串通损害国家利益、社会公共利益或者他人合法权益。</w:t>
      </w:r>
    </w:p>
    <w:p w14:paraId="7B30463C" w14:textId="77777777" w:rsidR="004D4632" w:rsidRPr="00DE7C7A" w:rsidRDefault="00000000">
      <w:pPr>
        <w:pStyle w:val="31"/>
        <w:rPr>
          <w:rFonts w:ascii="宋体" w:eastAsia="宋体" w:hAnsi="宋体" w:cs="宋体"/>
        </w:rPr>
      </w:pPr>
      <w:bookmarkStart w:id="402" w:name="_Toc15673"/>
      <w:bookmarkStart w:id="403" w:name="_Toc10934"/>
      <w:bookmarkStart w:id="404" w:name="_Toc13247"/>
      <w:bookmarkStart w:id="405" w:name="_Toc14918"/>
      <w:bookmarkStart w:id="406" w:name="_Toc23131"/>
      <w:bookmarkStart w:id="407" w:name="_Toc22659"/>
      <w:r w:rsidRPr="00DE7C7A">
        <w:rPr>
          <w:rFonts w:ascii="宋体" w:eastAsia="宋体" w:hAnsi="宋体" w:cs="宋体" w:hint="eastAsia"/>
        </w:rPr>
        <w:t>8.2 对投标人的纪律要求</w:t>
      </w:r>
      <w:bookmarkEnd w:id="402"/>
      <w:bookmarkEnd w:id="403"/>
      <w:bookmarkEnd w:id="404"/>
      <w:bookmarkEnd w:id="405"/>
      <w:bookmarkEnd w:id="406"/>
      <w:bookmarkEnd w:id="407"/>
    </w:p>
    <w:p w14:paraId="060362CA"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AF194A8" w14:textId="77777777" w:rsidR="004D4632" w:rsidRPr="00DE7C7A" w:rsidRDefault="00000000">
      <w:pPr>
        <w:pStyle w:val="31"/>
        <w:rPr>
          <w:rFonts w:ascii="宋体" w:eastAsia="宋体" w:hAnsi="宋体" w:cs="宋体"/>
        </w:rPr>
      </w:pPr>
      <w:bookmarkStart w:id="408" w:name="_Toc10727"/>
      <w:bookmarkStart w:id="409" w:name="_Toc13656"/>
      <w:bookmarkStart w:id="410" w:name="_Toc14889"/>
      <w:bookmarkStart w:id="411" w:name="_Toc25536"/>
      <w:bookmarkStart w:id="412" w:name="_Toc15534"/>
      <w:bookmarkStart w:id="413" w:name="_Toc7148"/>
      <w:bookmarkStart w:id="414" w:name="_Toc389065194"/>
      <w:r w:rsidRPr="00DE7C7A">
        <w:rPr>
          <w:rFonts w:ascii="宋体" w:eastAsia="宋体" w:hAnsi="宋体" w:cs="宋体" w:hint="eastAsia"/>
        </w:rPr>
        <w:t>8.3 对评标委员会成员的纪律要求</w:t>
      </w:r>
      <w:bookmarkEnd w:id="408"/>
      <w:bookmarkEnd w:id="409"/>
      <w:bookmarkEnd w:id="410"/>
      <w:bookmarkEnd w:id="411"/>
      <w:bookmarkEnd w:id="412"/>
      <w:bookmarkEnd w:id="413"/>
      <w:bookmarkEnd w:id="414"/>
    </w:p>
    <w:p w14:paraId="30E0D07E"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3BAB34FC" w14:textId="77777777" w:rsidR="004D4632" w:rsidRPr="00DE7C7A" w:rsidRDefault="00000000">
      <w:pPr>
        <w:pStyle w:val="31"/>
        <w:rPr>
          <w:rFonts w:ascii="宋体" w:eastAsia="宋体" w:hAnsi="宋体" w:cs="宋体"/>
        </w:rPr>
      </w:pPr>
      <w:bookmarkStart w:id="415" w:name="_Toc4368"/>
      <w:bookmarkStart w:id="416" w:name="_Toc25440"/>
      <w:bookmarkStart w:id="417" w:name="_Toc30223"/>
      <w:bookmarkStart w:id="418" w:name="_Toc25807"/>
      <w:bookmarkStart w:id="419" w:name="_Toc4814"/>
      <w:bookmarkStart w:id="420" w:name="_Toc389065195"/>
      <w:bookmarkStart w:id="421" w:name="_Toc2791"/>
      <w:r w:rsidRPr="00DE7C7A">
        <w:rPr>
          <w:rFonts w:ascii="宋体" w:eastAsia="宋体" w:hAnsi="宋体" w:cs="宋体" w:hint="eastAsia"/>
        </w:rPr>
        <w:t>8.4 对与评标活动有关的工作人员的纪律要求</w:t>
      </w:r>
      <w:bookmarkEnd w:id="415"/>
      <w:bookmarkEnd w:id="416"/>
      <w:bookmarkEnd w:id="417"/>
      <w:bookmarkEnd w:id="418"/>
      <w:bookmarkEnd w:id="419"/>
      <w:bookmarkEnd w:id="420"/>
      <w:bookmarkEnd w:id="421"/>
    </w:p>
    <w:p w14:paraId="321C7EC4" w14:textId="77777777" w:rsidR="004D4632" w:rsidRPr="00DE7C7A" w:rsidRDefault="00000000">
      <w:pPr>
        <w:spacing w:line="360" w:lineRule="auto"/>
        <w:ind w:firstLineChars="200" w:firstLine="420"/>
        <w:rPr>
          <w:rFonts w:ascii="宋体" w:hAnsi="宋体" w:cs="宋体"/>
        </w:rPr>
      </w:pPr>
      <w:r w:rsidRPr="00DE7C7A">
        <w:rPr>
          <w:rFonts w:ascii="宋体" w:hAnsi="宋体" w:cs="宋体" w:hint="eastAsia"/>
        </w:rPr>
        <w:t>与</w:t>
      </w:r>
      <w:r w:rsidRPr="00DE7C7A">
        <w:rPr>
          <w:rFonts w:ascii="宋体" w:hAnsi="宋体" w:cs="宋体" w:hint="eastAsia"/>
          <w:szCs w:val="21"/>
        </w:rPr>
        <w:t>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Start w:id="422" w:name="_Toc389065196"/>
    </w:p>
    <w:p w14:paraId="0A37E92B" w14:textId="77777777" w:rsidR="004D4632" w:rsidRPr="00DE7C7A" w:rsidRDefault="00000000">
      <w:pPr>
        <w:pStyle w:val="31"/>
        <w:rPr>
          <w:rFonts w:ascii="宋体" w:eastAsia="宋体" w:hAnsi="宋体" w:cs="宋体"/>
        </w:rPr>
      </w:pPr>
      <w:bookmarkStart w:id="423" w:name="_Toc26849"/>
      <w:bookmarkStart w:id="424" w:name="_Toc9906"/>
      <w:bookmarkStart w:id="425" w:name="_Toc1429"/>
      <w:bookmarkStart w:id="426" w:name="_Toc18007"/>
      <w:bookmarkStart w:id="427" w:name="_Toc13667"/>
      <w:bookmarkStart w:id="428" w:name="_Toc1603"/>
      <w:r w:rsidRPr="00DE7C7A">
        <w:rPr>
          <w:rFonts w:ascii="宋体" w:eastAsia="宋体" w:hAnsi="宋体" w:cs="宋体" w:hint="eastAsia"/>
        </w:rPr>
        <w:t>8.5 异议与投诉</w:t>
      </w:r>
      <w:bookmarkStart w:id="429" w:name="_Toc389065197"/>
      <w:bookmarkEnd w:id="422"/>
      <w:bookmarkEnd w:id="423"/>
      <w:bookmarkEnd w:id="424"/>
      <w:bookmarkEnd w:id="425"/>
      <w:bookmarkEnd w:id="426"/>
      <w:bookmarkEnd w:id="427"/>
      <w:bookmarkEnd w:id="428"/>
    </w:p>
    <w:p w14:paraId="1DF8C06F" w14:textId="77777777" w:rsidR="004D4632" w:rsidRPr="00DE7C7A" w:rsidRDefault="00000000">
      <w:pPr>
        <w:spacing w:line="360" w:lineRule="auto"/>
        <w:ind w:firstLineChars="200" w:firstLine="420"/>
        <w:rPr>
          <w:rFonts w:ascii="宋体" w:hAnsi="宋体" w:cs="宋体"/>
        </w:rPr>
      </w:pPr>
      <w:r w:rsidRPr="00DE7C7A">
        <w:rPr>
          <w:rFonts w:ascii="宋体" w:hAnsi="宋体" w:cs="宋体" w:hint="eastAsia"/>
        </w:rPr>
        <w:t>8.5.1异议</w:t>
      </w:r>
    </w:p>
    <w:p w14:paraId="6AFB236F" w14:textId="77777777" w:rsidR="004D4632" w:rsidRPr="00DE7C7A" w:rsidRDefault="00000000">
      <w:pPr>
        <w:spacing w:line="360" w:lineRule="auto"/>
        <w:ind w:firstLineChars="200" w:firstLine="420"/>
        <w:rPr>
          <w:rFonts w:ascii="宋体" w:hAnsi="宋体" w:cs="宋体"/>
        </w:rPr>
      </w:pPr>
      <w:r w:rsidRPr="00DE7C7A">
        <w:rPr>
          <w:rFonts w:ascii="宋体" w:hAnsi="宋体" w:cs="宋体" w:hint="eastAsia"/>
        </w:rPr>
        <w:t>投标人或者其他利害关系人对招标文件有异议的，应在投标人须知前附表规定的时间前提出。招标人应当自收到异议之日起3日内作出答复；作出答复前，应当暂停招标投标活动。</w:t>
      </w:r>
    </w:p>
    <w:p w14:paraId="3F8B539C" w14:textId="77777777" w:rsidR="004D4632" w:rsidRPr="00DE7C7A" w:rsidRDefault="00000000">
      <w:pPr>
        <w:spacing w:line="360" w:lineRule="auto"/>
        <w:ind w:firstLineChars="200" w:firstLine="422"/>
        <w:rPr>
          <w:rFonts w:ascii="宋体" w:hAnsi="宋体" w:cs="宋体"/>
          <w:b/>
        </w:rPr>
      </w:pPr>
      <w:r w:rsidRPr="00DE7C7A">
        <w:rPr>
          <w:rFonts w:ascii="宋体" w:hAnsi="宋体" w:cs="宋体" w:hint="eastAsia"/>
          <w:b/>
        </w:rPr>
        <w:t>投标人对开标有异议的，应当在开标现场提出，招标人应当当场作出答复，并制作记录。</w:t>
      </w:r>
    </w:p>
    <w:p w14:paraId="5F134BEE" w14:textId="77777777" w:rsidR="004D4632" w:rsidRPr="00DE7C7A" w:rsidRDefault="00000000">
      <w:pPr>
        <w:spacing w:line="360" w:lineRule="auto"/>
        <w:ind w:firstLineChars="200" w:firstLine="420"/>
        <w:rPr>
          <w:rFonts w:ascii="宋体" w:hAnsi="宋体" w:cs="宋体"/>
        </w:rPr>
      </w:pPr>
      <w:r w:rsidRPr="00DE7C7A">
        <w:rPr>
          <w:rFonts w:ascii="宋体" w:hAnsi="宋体" w:cs="宋体" w:hint="eastAsia"/>
        </w:rPr>
        <w:t>投标人或者其他利害关系人对依法必须进行招标的项目的评标结果有异议的，应当在中标候选人公示期间提出。</w:t>
      </w:r>
    </w:p>
    <w:p w14:paraId="0254D583" w14:textId="77777777" w:rsidR="004D4632" w:rsidRPr="00DE7C7A" w:rsidRDefault="00000000">
      <w:pPr>
        <w:spacing w:line="360" w:lineRule="auto"/>
        <w:ind w:firstLineChars="200" w:firstLine="420"/>
        <w:rPr>
          <w:rFonts w:ascii="宋体" w:hAnsi="宋体" w:cs="宋体"/>
        </w:rPr>
      </w:pPr>
      <w:r w:rsidRPr="00DE7C7A">
        <w:rPr>
          <w:rFonts w:ascii="宋体" w:hAnsi="宋体" w:cs="宋体" w:hint="eastAsia"/>
        </w:rPr>
        <w:t>8.5.2投诉</w:t>
      </w:r>
    </w:p>
    <w:p w14:paraId="0B8FB339" w14:textId="77777777" w:rsidR="004D4632" w:rsidRPr="00DE7C7A" w:rsidRDefault="00000000">
      <w:pPr>
        <w:spacing w:line="360" w:lineRule="auto"/>
        <w:ind w:firstLineChars="200" w:firstLine="420"/>
        <w:rPr>
          <w:rFonts w:ascii="宋体" w:hAnsi="宋体" w:cs="宋体"/>
        </w:rPr>
      </w:pPr>
      <w:r w:rsidRPr="00DE7C7A">
        <w:rPr>
          <w:rFonts w:ascii="宋体" w:hAnsi="宋体" w:cs="宋体" w:hint="eastAsia"/>
        </w:rPr>
        <w:t>投标人和其他利害关系人认为本次招标活动违反法律、法规和规章规定的，可以在知道或者应当知道之日起十日内向“投标人须知前附表”明确的招投标监督管理部门提出书面投诉。投诉应当有明确的请求和必要的证明材料。就第8.5.1项</w:t>
      </w:r>
      <w:r w:rsidRPr="00DE7C7A">
        <w:rPr>
          <w:rFonts w:ascii="宋体" w:hAnsi="宋体" w:cs="宋体" w:hint="eastAsia"/>
          <w:szCs w:val="21"/>
        </w:rPr>
        <w:t>规定事项提出投诉的，</w:t>
      </w:r>
      <w:r w:rsidRPr="00DE7C7A">
        <w:rPr>
          <w:rFonts w:ascii="宋体" w:hAnsi="宋体" w:cs="宋体" w:hint="eastAsia"/>
        </w:rPr>
        <w:t>应先向</w:t>
      </w:r>
      <w:r w:rsidRPr="00DE7C7A">
        <w:rPr>
          <w:rFonts w:ascii="宋体" w:hAnsi="宋体" w:cs="宋体" w:hint="eastAsia"/>
        </w:rPr>
        <w:lastRenderedPageBreak/>
        <w:t>招标人提出异议。</w:t>
      </w:r>
    </w:p>
    <w:p w14:paraId="22DB40C4" w14:textId="77777777" w:rsidR="004D4632" w:rsidRPr="00DE7C7A" w:rsidRDefault="00000000">
      <w:pPr>
        <w:pStyle w:val="31"/>
        <w:rPr>
          <w:rFonts w:ascii="宋体" w:eastAsia="宋体" w:hAnsi="宋体" w:cs="宋体"/>
        </w:rPr>
      </w:pPr>
      <w:bookmarkStart w:id="430" w:name="_Toc18395"/>
      <w:bookmarkStart w:id="431" w:name="_Toc23537"/>
      <w:bookmarkStart w:id="432" w:name="_Toc10675"/>
      <w:bookmarkStart w:id="433" w:name="_Toc29174"/>
      <w:bookmarkStart w:id="434" w:name="_Toc25462"/>
      <w:bookmarkStart w:id="435" w:name="_Toc26568"/>
      <w:bookmarkEnd w:id="429"/>
      <w:r w:rsidRPr="00DE7C7A">
        <w:rPr>
          <w:rFonts w:ascii="宋体" w:eastAsia="宋体" w:hAnsi="宋体" w:cs="宋体" w:hint="eastAsia"/>
        </w:rPr>
        <w:t>9 解释权</w:t>
      </w:r>
      <w:bookmarkEnd w:id="430"/>
      <w:bookmarkEnd w:id="431"/>
      <w:bookmarkEnd w:id="432"/>
      <w:bookmarkEnd w:id="433"/>
      <w:bookmarkEnd w:id="434"/>
      <w:bookmarkEnd w:id="435"/>
    </w:p>
    <w:p w14:paraId="50506C5F" w14:textId="77777777" w:rsidR="004D4632" w:rsidRPr="00DE7C7A" w:rsidRDefault="00000000">
      <w:pPr>
        <w:spacing w:line="360" w:lineRule="auto"/>
        <w:ind w:firstLineChars="200" w:firstLine="420"/>
        <w:rPr>
          <w:rFonts w:ascii="宋体" w:hAnsi="宋体" w:cs="宋体"/>
          <w:szCs w:val="21"/>
        </w:rPr>
      </w:pPr>
      <w:r w:rsidRPr="00DE7C7A">
        <w:rPr>
          <w:rFonts w:ascii="宋体" w:hAnsi="宋体" w:cs="宋体" w:hint="eastAsia"/>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14:paraId="385A468D" w14:textId="77777777" w:rsidR="004D4632" w:rsidRPr="00DE7C7A" w:rsidRDefault="004D4632">
      <w:pPr>
        <w:widowControl/>
        <w:jc w:val="left"/>
        <w:rPr>
          <w:rFonts w:eastAsia="黑体"/>
          <w:b/>
          <w:szCs w:val="21"/>
        </w:rPr>
      </w:pPr>
      <w:bookmarkStart w:id="436" w:name="_Toc358476596"/>
    </w:p>
    <w:p w14:paraId="7A515CB2" w14:textId="77777777" w:rsidR="004D4632" w:rsidRPr="00DE7C7A" w:rsidRDefault="00000000">
      <w:pPr>
        <w:widowControl/>
        <w:jc w:val="left"/>
        <w:rPr>
          <w:rFonts w:ascii="宋体" w:hAnsi="宋体"/>
          <w:b/>
          <w:sz w:val="44"/>
          <w:szCs w:val="44"/>
        </w:rPr>
      </w:pPr>
      <w:r w:rsidRPr="00DE7C7A">
        <w:rPr>
          <w:rFonts w:ascii="宋体" w:hAnsi="宋体"/>
          <w:b/>
          <w:sz w:val="44"/>
          <w:szCs w:val="44"/>
        </w:rPr>
        <w:br w:type="page"/>
      </w:r>
    </w:p>
    <w:p w14:paraId="1E5E11D3" w14:textId="77777777" w:rsidR="004D4632" w:rsidRPr="00DE7C7A" w:rsidRDefault="00000000">
      <w:pPr>
        <w:widowControl/>
        <w:jc w:val="center"/>
        <w:rPr>
          <w:rFonts w:ascii="宋体" w:hAnsi="宋体"/>
          <w:b/>
          <w:sz w:val="44"/>
          <w:szCs w:val="44"/>
        </w:rPr>
      </w:pPr>
      <w:r w:rsidRPr="00DE7C7A">
        <w:rPr>
          <w:rFonts w:ascii="宋体" w:hAnsi="宋体" w:hint="eastAsia"/>
          <w:b/>
          <w:sz w:val="44"/>
          <w:szCs w:val="44"/>
        </w:rPr>
        <w:lastRenderedPageBreak/>
        <w:t>第三章 评标办法（综合评分法）</w:t>
      </w:r>
    </w:p>
    <w:p w14:paraId="19DE9A8E" w14:textId="77777777" w:rsidR="004D4632" w:rsidRPr="00DE7C7A" w:rsidRDefault="004D4632">
      <w:pPr>
        <w:widowControl/>
        <w:jc w:val="center"/>
        <w:rPr>
          <w:rFonts w:ascii="宋体" w:hAnsi="宋体"/>
          <w:b/>
          <w:sz w:val="30"/>
          <w:szCs w:val="30"/>
        </w:rPr>
      </w:pPr>
    </w:p>
    <w:p w14:paraId="0BDBF755" w14:textId="77777777" w:rsidR="004D4632" w:rsidRPr="00DE7C7A" w:rsidRDefault="00000000">
      <w:pPr>
        <w:spacing w:line="360" w:lineRule="auto"/>
        <w:ind w:firstLine="482"/>
        <w:rPr>
          <w:rFonts w:ascii="宋体" w:hAnsi="宋体"/>
          <w:b/>
          <w:bCs/>
          <w:kern w:val="0"/>
          <w:sz w:val="24"/>
        </w:rPr>
      </w:pPr>
      <w:r w:rsidRPr="00DE7C7A">
        <w:rPr>
          <w:rFonts w:ascii="宋体" w:hAnsi="宋体" w:cs="仿宋_GB2312" w:hint="eastAsia"/>
          <w:b/>
          <w:bCs/>
          <w:kern w:val="0"/>
          <w:sz w:val="24"/>
        </w:rPr>
        <w:t>一、本工程采用综合评估法，且采用资格后审，具体资格审查及评标细则如下：</w:t>
      </w:r>
    </w:p>
    <w:p w14:paraId="10AC1EC5" w14:textId="77777777" w:rsidR="004D4632" w:rsidRPr="00DE7C7A" w:rsidRDefault="00000000">
      <w:pPr>
        <w:spacing w:line="360" w:lineRule="auto"/>
        <w:ind w:firstLine="482"/>
        <w:rPr>
          <w:rFonts w:ascii="宋体" w:hAnsi="宋体"/>
        </w:rPr>
      </w:pPr>
      <w:r w:rsidRPr="00DE7C7A">
        <w:rPr>
          <w:rFonts w:ascii="宋体" w:hAnsi="宋体" w:cs="仿宋_GB2312" w:hint="eastAsia"/>
          <w:kern w:val="0"/>
          <w:sz w:val="24"/>
        </w:rPr>
        <w:t>（一）评标程序</w:t>
      </w:r>
    </w:p>
    <w:p w14:paraId="36252975" w14:textId="77777777" w:rsidR="004D4632" w:rsidRPr="00DE7C7A" w:rsidRDefault="00000000">
      <w:pPr>
        <w:adjustRightInd w:val="0"/>
        <w:snapToGrid w:val="0"/>
        <w:spacing w:line="360" w:lineRule="auto"/>
        <w:ind w:firstLine="482"/>
        <w:rPr>
          <w:rFonts w:ascii="宋体" w:hAnsi="宋体"/>
          <w:kern w:val="0"/>
          <w:sz w:val="24"/>
        </w:rPr>
      </w:pPr>
      <w:r w:rsidRPr="00DE7C7A">
        <w:rPr>
          <w:rFonts w:ascii="宋体" w:hAnsi="宋体" w:hint="eastAsia"/>
          <w:kern w:val="0"/>
          <w:sz w:val="24"/>
        </w:rPr>
        <w:t>一标段：</w:t>
      </w:r>
    </w:p>
    <w:p w14:paraId="4AB448B1" w14:textId="77777777" w:rsidR="004D4632" w:rsidRPr="00DE7C7A" w:rsidRDefault="00000000">
      <w:pPr>
        <w:adjustRightInd w:val="0"/>
        <w:snapToGrid w:val="0"/>
        <w:spacing w:line="360" w:lineRule="auto"/>
        <w:ind w:firstLine="482"/>
        <w:rPr>
          <w:rFonts w:ascii="宋体" w:hAnsi="宋体"/>
          <w:kern w:val="0"/>
          <w:sz w:val="24"/>
        </w:rPr>
      </w:pPr>
      <w:r w:rsidRPr="00DE7C7A">
        <w:rPr>
          <w:rFonts w:ascii="宋体" w:hAnsi="宋体" w:hint="eastAsia"/>
          <w:kern w:val="0"/>
          <w:sz w:val="24"/>
        </w:rPr>
        <w:t>资格符合性评审→技术标开标→技术标评审→商务标开标→商务标评审→确定中标候选人。</w:t>
      </w:r>
    </w:p>
    <w:p w14:paraId="01558A51" w14:textId="77777777" w:rsidR="004D4632" w:rsidRPr="00DE7C7A" w:rsidRDefault="00000000">
      <w:pPr>
        <w:adjustRightInd w:val="0"/>
        <w:snapToGrid w:val="0"/>
        <w:spacing w:line="360" w:lineRule="auto"/>
        <w:ind w:firstLine="482"/>
        <w:rPr>
          <w:rFonts w:ascii="宋体" w:hAnsi="宋体"/>
          <w:kern w:val="0"/>
          <w:sz w:val="24"/>
        </w:rPr>
      </w:pPr>
      <w:r w:rsidRPr="00DE7C7A">
        <w:rPr>
          <w:rFonts w:ascii="宋体" w:hAnsi="宋体" w:hint="eastAsia"/>
          <w:kern w:val="0"/>
          <w:sz w:val="24"/>
        </w:rPr>
        <w:t>二标段：</w:t>
      </w:r>
    </w:p>
    <w:p w14:paraId="49A7FB00" w14:textId="77777777" w:rsidR="004D4632" w:rsidRPr="00DE7C7A" w:rsidRDefault="00000000">
      <w:pPr>
        <w:adjustRightInd w:val="0"/>
        <w:snapToGrid w:val="0"/>
        <w:spacing w:line="360" w:lineRule="auto"/>
        <w:ind w:firstLine="482"/>
        <w:rPr>
          <w:rFonts w:ascii="宋体" w:hAnsi="宋体"/>
          <w:kern w:val="0"/>
          <w:sz w:val="24"/>
        </w:rPr>
      </w:pPr>
      <w:r w:rsidRPr="00DE7C7A">
        <w:rPr>
          <w:rFonts w:ascii="宋体" w:hAnsi="宋体" w:hint="eastAsia"/>
          <w:kern w:val="0"/>
          <w:sz w:val="24"/>
        </w:rPr>
        <w:t>资格符合性评审→技术标开标→技术标评审→商务标开标→商务标评审→确定中标候选人。</w:t>
      </w:r>
    </w:p>
    <w:p w14:paraId="4C5503F8" w14:textId="77777777" w:rsidR="004D4632" w:rsidRPr="00DE7C7A" w:rsidRDefault="00000000">
      <w:pPr>
        <w:adjustRightInd w:val="0"/>
        <w:snapToGrid w:val="0"/>
        <w:spacing w:line="360" w:lineRule="auto"/>
        <w:ind w:firstLine="482"/>
        <w:rPr>
          <w:rFonts w:ascii="宋体" w:hAnsi="宋体"/>
          <w:b/>
          <w:bCs/>
          <w:kern w:val="0"/>
          <w:sz w:val="24"/>
        </w:rPr>
      </w:pPr>
      <w:r w:rsidRPr="00DE7C7A">
        <w:rPr>
          <w:rFonts w:ascii="宋体" w:hAnsi="宋体"/>
          <w:kern w:val="0"/>
          <w:sz w:val="24"/>
        </w:rPr>
        <w:t>（二）评审标准</w:t>
      </w:r>
    </w:p>
    <w:p w14:paraId="748625A5" w14:textId="77777777" w:rsidR="004D4632" w:rsidRPr="00DE7C7A" w:rsidRDefault="00000000">
      <w:pPr>
        <w:adjustRightInd w:val="0"/>
        <w:snapToGrid w:val="0"/>
        <w:spacing w:line="360" w:lineRule="auto"/>
        <w:ind w:firstLine="482"/>
        <w:rPr>
          <w:rFonts w:ascii="宋体" w:hAnsi="宋体"/>
          <w:kern w:val="0"/>
          <w:sz w:val="24"/>
        </w:rPr>
      </w:pPr>
      <w:r w:rsidRPr="00DE7C7A">
        <w:rPr>
          <w:rFonts w:ascii="宋体" w:hAnsi="宋体"/>
          <w:kern w:val="0"/>
          <w:sz w:val="24"/>
        </w:rPr>
        <w:t>评标委员会将按评审标准、资格评审标准的合格条件，对各投标人递交的资格审查书面资料进行评审，并公布资格审查合格者名单。</w:t>
      </w:r>
    </w:p>
    <w:p w14:paraId="595F2200" w14:textId="77777777" w:rsidR="004D4632" w:rsidRPr="00DE7C7A" w:rsidRDefault="00000000">
      <w:pPr>
        <w:widowControl/>
        <w:spacing w:line="360" w:lineRule="auto"/>
        <w:ind w:firstLineChars="200" w:firstLine="480"/>
        <w:jc w:val="left"/>
        <w:rPr>
          <w:rFonts w:ascii="宋体" w:hAnsi="宋体"/>
          <w:kern w:val="0"/>
          <w:sz w:val="24"/>
        </w:rPr>
      </w:pPr>
      <w:r w:rsidRPr="00DE7C7A">
        <w:rPr>
          <w:rFonts w:ascii="宋体" w:hAnsi="宋体"/>
          <w:kern w:val="0"/>
          <w:sz w:val="24"/>
        </w:rPr>
        <w:t>1、资格符合性评审</w:t>
      </w:r>
    </w:p>
    <w:p w14:paraId="31A84BF8" w14:textId="77777777" w:rsidR="004D4632" w:rsidRPr="00DE7C7A" w:rsidRDefault="00000000">
      <w:pPr>
        <w:widowControl/>
        <w:spacing w:line="360" w:lineRule="auto"/>
        <w:ind w:firstLineChars="200" w:firstLine="482"/>
        <w:jc w:val="center"/>
        <w:rPr>
          <w:rFonts w:ascii="宋体" w:hAnsi="宋体"/>
          <w:kern w:val="0"/>
          <w:sz w:val="24"/>
        </w:rPr>
      </w:pPr>
      <w:r w:rsidRPr="00DE7C7A">
        <w:rPr>
          <w:rFonts w:ascii="宋体" w:hAnsi="宋体"/>
          <w:b/>
          <w:sz w:val="24"/>
          <w:u w:val="single"/>
        </w:rPr>
        <w:t>资格审查标准汇总表</w:t>
      </w:r>
    </w:p>
    <w:tbl>
      <w:tblPr>
        <w:tblW w:w="9569"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00"/>
        <w:gridCol w:w="2111"/>
        <w:gridCol w:w="3866"/>
        <w:gridCol w:w="2892"/>
      </w:tblGrid>
      <w:tr w:rsidR="00DE7C7A" w:rsidRPr="00DE7C7A" w14:paraId="3FE7FEEC" w14:textId="77777777">
        <w:trPr>
          <w:trHeight w:val="610"/>
          <w:tblHeader/>
          <w:tblCellSpacing w:w="0" w:type="dxa"/>
          <w:jc w:val="center"/>
        </w:trPr>
        <w:tc>
          <w:tcPr>
            <w:tcW w:w="700" w:type="dxa"/>
            <w:vAlign w:val="center"/>
          </w:tcPr>
          <w:p w14:paraId="20772723" w14:textId="77777777" w:rsidR="004D4632" w:rsidRPr="00DE7C7A" w:rsidRDefault="00000000">
            <w:pPr>
              <w:widowControl/>
              <w:jc w:val="center"/>
              <w:rPr>
                <w:rFonts w:ascii="宋体" w:hAnsi="宋体"/>
                <w:b/>
                <w:kern w:val="0"/>
                <w:szCs w:val="21"/>
              </w:rPr>
            </w:pPr>
            <w:r w:rsidRPr="00DE7C7A">
              <w:rPr>
                <w:rFonts w:ascii="宋体" w:hAnsi="宋体"/>
                <w:b/>
                <w:kern w:val="0"/>
                <w:szCs w:val="21"/>
              </w:rPr>
              <w:t>序号</w:t>
            </w:r>
          </w:p>
        </w:tc>
        <w:tc>
          <w:tcPr>
            <w:tcW w:w="2111" w:type="dxa"/>
            <w:vAlign w:val="center"/>
          </w:tcPr>
          <w:p w14:paraId="16252C7B" w14:textId="77777777" w:rsidR="004D4632" w:rsidRPr="00DE7C7A" w:rsidRDefault="00000000">
            <w:pPr>
              <w:widowControl/>
              <w:jc w:val="center"/>
              <w:rPr>
                <w:rFonts w:ascii="宋体" w:hAnsi="宋体"/>
                <w:b/>
                <w:kern w:val="0"/>
                <w:szCs w:val="21"/>
              </w:rPr>
            </w:pPr>
            <w:r w:rsidRPr="00DE7C7A">
              <w:rPr>
                <w:rFonts w:ascii="宋体" w:hAnsi="宋体"/>
                <w:b/>
                <w:kern w:val="0"/>
                <w:szCs w:val="21"/>
              </w:rPr>
              <w:t>项目内容</w:t>
            </w:r>
          </w:p>
        </w:tc>
        <w:tc>
          <w:tcPr>
            <w:tcW w:w="3866" w:type="dxa"/>
            <w:vAlign w:val="center"/>
          </w:tcPr>
          <w:p w14:paraId="2B281817" w14:textId="77777777" w:rsidR="004D4632" w:rsidRPr="00DE7C7A" w:rsidRDefault="00000000">
            <w:pPr>
              <w:widowControl/>
              <w:jc w:val="center"/>
              <w:rPr>
                <w:rFonts w:ascii="宋体" w:hAnsi="宋体"/>
                <w:b/>
                <w:kern w:val="0"/>
                <w:szCs w:val="21"/>
              </w:rPr>
            </w:pPr>
            <w:r w:rsidRPr="00DE7C7A">
              <w:rPr>
                <w:rFonts w:ascii="宋体" w:hAnsi="宋体"/>
                <w:b/>
                <w:kern w:val="0"/>
                <w:szCs w:val="21"/>
              </w:rPr>
              <w:t>合格条件</w:t>
            </w:r>
          </w:p>
        </w:tc>
        <w:tc>
          <w:tcPr>
            <w:tcW w:w="2892" w:type="dxa"/>
            <w:vAlign w:val="center"/>
          </w:tcPr>
          <w:p w14:paraId="3C31070B" w14:textId="77777777" w:rsidR="004D4632" w:rsidRPr="00DE7C7A" w:rsidRDefault="00000000">
            <w:pPr>
              <w:widowControl/>
              <w:jc w:val="center"/>
              <w:rPr>
                <w:rFonts w:ascii="宋体" w:hAnsi="宋体"/>
                <w:b/>
                <w:kern w:val="0"/>
                <w:szCs w:val="21"/>
              </w:rPr>
            </w:pPr>
            <w:r w:rsidRPr="00DE7C7A">
              <w:rPr>
                <w:rFonts w:ascii="宋体" w:hAnsi="宋体"/>
                <w:b/>
                <w:kern w:val="0"/>
                <w:szCs w:val="21"/>
              </w:rPr>
              <w:t>投标人需提供的材料</w:t>
            </w:r>
          </w:p>
        </w:tc>
      </w:tr>
      <w:tr w:rsidR="00DE7C7A" w:rsidRPr="00DE7C7A" w14:paraId="2B139700" w14:textId="77777777">
        <w:trPr>
          <w:trHeight w:val="887"/>
          <w:tblCellSpacing w:w="0" w:type="dxa"/>
          <w:jc w:val="center"/>
        </w:trPr>
        <w:tc>
          <w:tcPr>
            <w:tcW w:w="700" w:type="dxa"/>
            <w:vAlign w:val="center"/>
          </w:tcPr>
          <w:p w14:paraId="422B79FA" w14:textId="77777777" w:rsidR="004D4632" w:rsidRPr="00DE7C7A" w:rsidRDefault="00000000">
            <w:pPr>
              <w:widowControl/>
              <w:spacing w:line="360" w:lineRule="auto"/>
              <w:jc w:val="center"/>
              <w:rPr>
                <w:rFonts w:ascii="宋体" w:hAnsi="宋体"/>
                <w:kern w:val="0"/>
                <w:szCs w:val="21"/>
              </w:rPr>
            </w:pPr>
            <w:r w:rsidRPr="00DE7C7A">
              <w:rPr>
                <w:rFonts w:ascii="宋体" w:hAnsi="宋体"/>
                <w:kern w:val="0"/>
                <w:szCs w:val="21"/>
              </w:rPr>
              <w:t>1</w:t>
            </w:r>
          </w:p>
        </w:tc>
        <w:tc>
          <w:tcPr>
            <w:tcW w:w="2111" w:type="dxa"/>
            <w:vAlign w:val="center"/>
          </w:tcPr>
          <w:p w14:paraId="18F34849" w14:textId="77777777" w:rsidR="004D4632" w:rsidRPr="00DE7C7A" w:rsidRDefault="00000000">
            <w:pPr>
              <w:widowControl/>
              <w:jc w:val="left"/>
              <w:rPr>
                <w:rFonts w:ascii="宋体" w:hAnsi="宋体"/>
                <w:kern w:val="0"/>
                <w:szCs w:val="21"/>
              </w:rPr>
            </w:pPr>
            <w:r w:rsidRPr="00DE7C7A">
              <w:rPr>
                <w:rFonts w:ascii="宋体" w:hAnsi="宋体"/>
                <w:kern w:val="0"/>
                <w:szCs w:val="21"/>
              </w:rPr>
              <w:t>具有独立订立合同的能力</w:t>
            </w:r>
          </w:p>
        </w:tc>
        <w:tc>
          <w:tcPr>
            <w:tcW w:w="3866" w:type="dxa"/>
            <w:vAlign w:val="center"/>
          </w:tcPr>
          <w:p w14:paraId="4828D18A" w14:textId="77777777" w:rsidR="004D4632" w:rsidRPr="00DE7C7A" w:rsidRDefault="00000000">
            <w:pPr>
              <w:widowControl/>
              <w:jc w:val="left"/>
              <w:rPr>
                <w:rFonts w:ascii="宋体" w:hAnsi="宋体"/>
                <w:kern w:val="0"/>
                <w:szCs w:val="21"/>
              </w:rPr>
            </w:pPr>
            <w:r w:rsidRPr="00DE7C7A">
              <w:rPr>
                <w:rFonts w:ascii="宋体" w:hAnsi="宋体"/>
                <w:kern w:val="0"/>
                <w:szCs w:val="21"/>
              </w:rPr>
              <w:t>有效的行政管理部门颁发的法人营业执照</w:t>
            </w:r>
          </w:p>
        </w:tc>
        <w:tc>
          <w:tcPr>
            <w:tcW w:w="2892" w:type="dxa"/>
            <w:vAlign w:val="center"/>
          </w:tcPr>
          <w:p w14:paraId="60FB7DBD" w14:textId="77777777" w:rsidR="004D4632" w:rsidRPr="00DE7C7A" w:rsidRDefault="00000000">
            <w:pPr>
              <w:widowControl/>
              <w:jc w:val="left"/>
              <w:rPr>
                <w:rFonts w:ascii="宋体" w:hAnsi="宋体"/>
                <w:kern w:val="0"/>
                <w:szCs w:val="21"/>
              </w:rPr>
            </w:pPr>
            <w:r w:rsidRPr="00DE7C7A">
              <w:rPr>
                <w:rFonts w:ascii="宋体" w:hAnsi="宋体"/>
                <w:kern w:val="0"/>
                <w:szCs w:val="21"/>
              </w:rPr>
              <w:t>有效的企业营业执照（副本）</w:t>
            </w:r>
          </w:p>
        </w:tc>
      </w:tr>
      <w:tr w:rsidR="00DE7C7A" w:rsidRPr="00DE7C7A" w14:paraId="654496B5" w14:textId="77777777">
        <w:trPr>
          <w:trHeight w:val="794"/>
          <w:tblCellSpacing w:w="0" w:type="dxa"/>
          <w:jc w:val="center"/>
        </w:trPr>
        <w:tc>
          <w:tcPr>
            <w:tcW w:w="700" w:type="dxa"/>
            <w:vAlign w:val="center"/>
          </w:tcPr>
          <w:p w14:paraId="29949E96" w14:textId="77777777" w:rsidR="004D4632" w:rsidRPr="00DE7C7A" w:rsidRDefault="00000000">
            <w:pPr>
              <w:widowControl/>
              <w:spacing w:line="360" w:lineRule="auto"/>
              <w:jc w:val="center"/>
              <w:rPr>
                <w:rFonts w:ascii="宋体" w:hAnsi="宋体"/>
                <w:kern w:val="0"/>
                <w:szCs w:val="21"/>
              </w:rPr>
            </w:pPr>
            <w:r w:rsidRPr="00DE7C7A">
              <w:rPr>
                <w:rFonts w:ascii="宋体" w:hAnsi="宋体"/>
                <w:kern w:val="0"/>
                <w:szCs w:val="21"/>
              </w:rPr>
              <w:t>2</w:t>
            </w:r>
          </w:p>
        </w:tc>
        <w:tc>
          <w:tcPr>
            <w:tcW w:w="2111" w:type="dxa"/>
            <w:vAlign w:val="center"/>
          </w:tcPr>
          <w:p w14:paraId="4594B430" w14:textId="77777777" w:rsidR="004D4632" w:rsidRPr="00DE7C7A" w:rsidRDefault="00000000">
            <w:pPr>
              <w:widowControl/>
              <w:spacing w:line="360" w:lineRule="auto"/>
              <w:jc w:val="left"/>
              <w:rPr>
                <w:rFonts w:ascii="宋体" w:hAnsi="宋体"/>
                <w:kern w:val="0"/>
                <w:szCs w:val="21"/>
              </w:rPr>
            </w:pPr>
            <w:r w:rsidRPr="00DE7C7A">
              <w:rPr>
                <w:rFonts w:ascii="宋体" w:hAnsi="宋体" w:hint="eastAsia"/>
                <w:kern w:val="0"/>
                <w:szCs w:val="21"/>
              </w:rPr>
              <w:t>声明函</w:t>
            </w:r>
          </w:p>
        </w:tc>
        <w:tc>
          <w:tcPr>
            <w:tcW w:w="3866" w:type="dxa"/>
            <w:vAlign w:val="center"/>
          </w:tcPr>
          <w:p w14:paraId="74D16B27" w14:textId="77777777" w:rsidR="004D4632" w:rsidRPr="00DE7C7A" w:rsidRDefault="00000000">
            <w:pPr>
              <w:widowControl/>
              <w:spacing w:line="360" w:lineRule="auto"/>
              <w:jc w:val="left"/>
              <w:rPr>
                <w:rFonts w:ascii="宋体" w:hAnsi="宋体"/>
                <w:kern w:val="0"/>
                <w:szCs w:val="21"/>
              </w:rPr>
            </w:pPr>
            <w:r w:rsidRPr="00DE7C7A">
              <w:rPr>
                <w:rFonts w:ascii="宋体" w:hAnsi="宋体" w:hint="eastAsia"/>
                <w:kern w:val="0"/>
                <w:szCs w:val="21"/>
              </w:rPr>
              <w:t>投标人声明函</w:t>
            </w:r>
          </w:p>
        </w:tc>
        <w:tc>
          <w:tcPr>
            <w:tcW w:w="2892" w:type="dxa"/>
            <w:vAlign w:val="center"/>
          </w:tcPr>
          <w:p w14:paraId="2108AF94" w14:textId="77777777" w:rsidR="004D4632" w:rsidRPr="00DE7C7A" w:rsidRDefault="00000000">
            <w:pPr>
              <w:widowControl/>
              <w:spacing w:line="360" w:lineRule="auto"/>
              <w:jc w:val="left"/>
              <w:rPr>
                <w:rFonts w:ascii="宋体" w:hAnsi="宋体"/>
                <w:kern w:val="0"/>
                <w:szCs w:val="21"/>
              </w:rPr>
            </w:pPr>
            <w:r w:rsidRPr="00DE7C7A">
              <w:rPr>
                <w:rFonts w:ascii="宋体" w:hAnsi="宋体" w:hint="eastAsia"/>
                <w:kern w:val="0"/>
                <w:szCs w:val="21"/>
              </w:rPr>
              <w:t>声明函</w:t>
            </w:r>
            <w:r w:rsidRPr="00DE7C7A">
              <w:rPr>
                <w:rFonts w:hint="eastAsia"/>
                <w:kern w:val="0"/>
                <w:szCs w:val="21"/>
              </w:rPr>
              <w:t>（格式详见第七章）</w:t>
            </w:r>
          </w:p>
        </w:tc>
      </w:tr>
      <w:tr w:rsidR="00DE7C7A" w:rsidRPr="00DE7C7A" w14:paraId="3AFD5371" w14:textId="77777777">
        <w:trPr>
          <w:trHeight w:val="917"/>
          <w:tblCellSpacing w:w="0" w:type="dxa"/>
          <w:jc w:val="center"/>
        </w:trPr>
        <w:tc>
          <w:tcPr>
            <w:tcW w:w="700" w:type="dxa"/>
            <w:vAlign w:val="center"/>
          </w:tcPr>
          <w:p w14:paraId="135684B5" w14:textId="77777777" w:rsidR="004D4632" w:rsidRPr="00DE7C7A" w:rsidRDefault="00000000">
            <w:pPr>
              <w:widowControl/>
              <w:spacing w:line="360" w:lineRule="auto"/>
              <w:jc w:val="center"/>
              <w:rPr>
                <w:rFonts w:ascii="宋体" w:hAnsi="宋体"/>
                <w:kern w:val="0"/>
                <w:szCs w:val="21"/>
              </w:rPr>
            </w:pPr>
            <w:r w:rsidRPr="00DE7C7A">
              <w:rPr>
                <w:rFonts w:ascii="宋体" w:hAnsi="宋体" w:hint="eastAsia"/>
                <w:kern w:val="0"/>
                <w:szCs w:val="21"/>
              </w:rPr>
              <w:t>3</w:t>
            </w:r>
          </w:p>
        </w:tc>
        <w:tc>
          <w:tcPr>
            <w:tcW w:w="2111" w:type="dxa"/>
            <w:vAlign w:val="center"/>
          </w:tcPr>
          <w:p w14:paraId="792DDD41" w14:textId="77777777" w:rsidR="004D4632" w:rsidRPr="00DE7C7A" w:rsidRDefault="00000000">
            <w:pPr>
              <w:widowControl/>
              <w:jc w:val="left"/>
              <w:rPr>
                <w:rFonts w:ascii="宋体" w:hAnsi="宋体"/>
                <w:kern w:val="0"/>
                <w:szCs w:val="21"/>
              </w:rPr>
            </w:pPr>
            <w:r w:rsidRPr="00DE7C7A">
              <w:rPr>
                <w:rFonts w:ascii="宋体" w:hAnsi="宋体" w:hint="eastAsia"/>
                <w:kern w:val="0"/>
                <w:szCs w:val="21"/>
              </w:rPr>
              <w:t>企业业绩</w:t>
            </w:r>
          </w:p>
        </w:tc>
        <w:tc>
          <w:tcPr>
            <w:tcW w:w="3866" w:type="dxa"/>
            <w:vAlign w:val="center"/>
          </w:tcPr>
          <w:p w14:paraId="6F8E0E15" w14:textId="77777777" w:rsidR="004D4632" w:rsidRPr="00DE7C7A" w:rsidRDefault="00000000">
            <w:pPr>
              <w:widowControl/>
              <w:jc w:val="left"/>
              <w:rPr>
                <w:rFonts w:ascii="宋体" w:hAnsi="宋体"/>
                <w:kern w:val="0"/>
                <w:szCs w:val="21"/>
              </w:rPr>
            </w:pPr>
            <w:r w:rsidRPr="00DE7C7A">
              <w:rPr>
                <w:rFonts w:ascii="宋体" w:hAnsi="宋体" w:hint="eastAsia"/>
                <w:kern w:val="0"/>
                <w:szCs w:val="21"/>
              </w:rPr>
              <w:t>投标人</w:t>
            </w:r>
            <w:r w:rsidRPr="00DE7C7A">
              <w:rPr>
                <w:rFonts w:ascii="宋体" w:hAnsi="宋体"/>
                <w:kern w:val="0"/>
                <w:szCs w:val="21"/>
              </w:rPr>
              <w:t>202</w:t>
            </w:r>
            <w:r w:rsidRPr="00DE7C7A">
              <w:rPr>
                <w:rFonts w:ascii="宋体" w:hAnsi="宋体" w:hint="eastAsia"/>
                <w:kern w:val="0"/>
                <w:szCs w:val="21"/>
              </w:rPr>
              <w:t>1</w:t>
            </w:r>
            <w:r w:rsidRPr="00DE7C7A">
              <w:rPr>
                <w:rFonts w:ascii="宋体" w:hAnsi="宋体"/>
                <w:kern w:val="0"/>
                <w:szCs w:val="21"/>
              </w:rPr>
              <w:t>年</w:t>
            </w:r>
            <w:r w:rsidRPr="00DE7C7A">
              <w:rPr>
                <w:rFonts w:ascii="宋体" w:hAnsi="宋体" w:hint="eastAsia"/>
                <w:kern w:val="0"/>
                <w:szCs w:val="21"/>
              </w:rPr>
              <w:t>3</w:t>
            </w:r>
            <w:r w:rsidRPr="00DE7C7A">
              <w:rPr>
                <w:rFonts w:ascii="宋体" w:hAnsi="宋体"/>
                <w:kern w:val="0"/>
                <w:szCs w:val="21"/>
              </w:rPr>
              <w:t>月</w:t>
            </w:r>
            <w:r w:rsidRPr="00DE7C7A">
              <w:rPr>
                <w:rFonts w:ascii="宋体" w:hAnsi="宋体" w:hint="eastAsia"/>
                <w:kern w:val="0"/>
                <w:szCs w:val="21"/>
              </w:rPr>
              <w:t>1</w:t>
            </w:r>
            <w:r w:rsidRPr="00DE7C7A">
              <w:rPr>
                <w:rFonts w:ascii="宋体" w:hAnsi="宋体"/>
                <w:kern w:val="0"/>
                <w:szCs w:val="21"/>
              </w:rPr>
              <w:t>日至投标截止日承担过</w:t>
            </w:r>
            <w:r w:rsidRPr="00DE7C7A">
              <w:rPr>
                <w:rFonts w:ascii="宋体" w:hAnsi="宋体" w:hint="eastAsia"/>
                <w:kern w:val="0"/>
                <w:szCs w:val="21"/>
              </w:rPr>
              <w:t>120</w:t>
            </w:r>
            <w:r w:rsidRPr="00DE7C7A">
              <w:rPr>
                <w:rFonts w:ascii="宋体" w:hAnsi="宋体"/>
                <w:kern w:val="0"/>
                <w:szCs w:val="21"/>
              </w:rPr>
              <w:t>万及以上软装设计及采购项目的。</w:t>
            </w:r>
          </w:p>
        </w:tc>
        <w:tc>
          <w:tcPr>
            <w:tcW w:w="2892" w:type="dxa"/>
            <w:vAlign w:val="center"/>
          </w:tcPr>
          <w:p w14:paraId="37BF250E" w14:textId="77777777" w:rsidR="004D4632" w:rsidRPr="00DE7C7A" w:rsidRDefault="00000000">
            <w:pPr>
              <w:widowControl/>
              <w:jc w:val="left"/>
              <w:rPr>
                <w:rFonts w:ascii="宋体" w:hAnsi="宋体"/>
                <w:kern w:val="0"/>
                <w:szCs w:val="21"/>
              </w:rPr>
            </w:pPr>
            <w:r w:rsidRPr="00DE7C7A">
              <w:rPr>
                <w:rFonts w:ascii="宋体" w:hAnsi="宋体" w:hint="eastAsia"/>
                <w:kern w:val="0"/>
                <w:szCs w:val="21"/>
              </w:rPr>
              <w:t>提供合同复印件加盖投标企业公章和不少合同价70%的付款发票复印件。</w:t>
            </w:r>
          </w:p>
        </w:tc>
      </w:tr>
      <w:tr w:rsidR="00DE7C7A" w:rsidRPr="00DE7C7A" w14:paraId="6F8803FF" w14:textId="77777777">
        <w:trPr>
          <w:trHeight w:val="624"/>
          <w:tblCellSpacing w:w="0" w:type="dxa"/>
          <w:jc w:val="center"/>
        </w:trPr>
        <w:tc>
          <w:tcPr>
            <w:tcW w:w="700" w:type="dxa"/>
            <w:vAlign w:val="center"/>
          </w:tcPr>
          <w:p w14:paraId="2376E939" w14:textId="77777777" w:rsidR="004D4632" w:rsidRPr="00DE7C7A" w:rsidRDefault="00000000">
            <w:pPr>
              <w:widowControl/>
              <w:spacing w:line="360" w:lineRule="auto"/>
              <w:jc w:val="center"/>
              <w:rPr>
                <w:rFonts w:ascii="宋体" w:hAnsi="宋体"/>
                <w:kern w:val="0"/>
                <w:szCs w:val="21"/>
              </w:rPr>
            </w:pPr>
            <w:r w:rsidRPr="00DE7C7A">
              <w:rPr>
                <w:rFonts w:ascii="宋体" w:hAnsi="宋体" w:hint="eastAsia"/>
                <w:kern w:val="0"/>
                <w:szCs w:val="21"/>
              </w:rPr>
              <w:t>4</w:t>
            </w:r>
          </w:p>
        </w:tc>
        <w:tc>
          <w:tcPr>
            <w:tcW w:w="2111" w:type="dxa"/>
            <w:vAlign w:val="center"/>
          </w:tcPr>
          <w:p w14:paraId="23DDFB03" w14:textId="77777777" w:rsidR="004D4632" w:rsidRPr="00DE7C7A" w:rsidRDefault="00000000">
            <w:pPr>
              <w:autoSpaceDE w:val="0"/>
              <w:autoSpaceDN w:val="0"/>
              <w:adjustRightInd w:val="0"/>
              <w:snapToGrid w:val="0"/>
              <w:spacing w:line="360" w:lineRule="auto"/>
              <w:rPr>
                <w:kern w:val="0"/>
                <w:szCs w:val="21"/>
              </w:rPr>
            </w:pPr>
            <w:r w:rsidRPr="00DE7C7A">
              <w:rPr>
                <w:rFonts w:hint="eastAsia"/>
                <w:kern w:val="0"/>
                <w:szCs w:val="21"/>
              </w:rPr>
              <w:t>诚信承诺书</w:t>
            </w:r>
          </w:p>
        </w:tc>
        <w:tc>
          <w:tcPr>
            <w:tcW w:w="3866" w:type="dxa"/>
            <w:vAlign w:val="center"/>
          </w:tcPr>
          <w:p w14:paraId="15F36AA0" w14:textId="77777777" w:rsidR="004D4632" w:rsidRPr="00DE7C7A" w:rsidRDefault="00000000">
            <w:pPr>
              <w:autoSpaceDE w:val="0"/>
              <w:autoSpaceDN w:val="0"/>
              <w:adjustRightInd w:val="0"/>
              <w:snapToGrid w:val="0"/>
              <w:spacing w:line="360" w:lineRule="auto"/>
              <w:rPr>
                <w:rFonts w:ascii="宋体" w:hAnsi="宋体"/>
                <w:bCs/>
                <w:szCs w:val="21"/>
              </w:rPr>
            </w:pPr>
            <w:r w:rsidRPr="00DE7C7A">
              <w:rPr>
                <w:rFonts w:hint="eastAsia"/>
                <w:kern w:val="0"/>
                <w:szCs w:val="21"/>
              </w:rPr>
              <w:t>诚信承诺书（格式详见第七章）</w:t>
            </w:r>
          </w:p>
        </w:tc>
        <w:tc>
          <w:tcPr>
            <w:tcW w:w="2892" w:type="dxa"/>
            <w:vAlign w:val="center"/>
          </w:tcPr>
          <w:p w14:paraId="364E2902" w14:textId="77777777" w:rsidR="004D4632" w:rsidRPr="00DE7C7A" w:rsidRDefault="00000000">
            <w:pPr>
              <w:spacing w:line="360" w:lineRule="auto"/>
              <w:rPr>
                <w:rFonts w:ascii="宋体" w:hAnsi="宋体"/>
                <w:kern w:val="0"/>
                <w:szCs w:val="21"/>
              </w:rPr>
            </w:pPr>
            <w:r w:rsidRPr="00DE7C7A">
              <w:rPr>
                <w:rFonts w:hint="eastAsia"/>
                <w:kern w:val="0"/>
                <w:szCs w:val="21"/>
              </w:rPr>
              <w:t>诚信承诺书（格式详见第七章）</w:t>
            </w:r>
          </w:p>
        </w:tc>
      </w:tr>
      <w:tr w:rsidR="00DE7C7A" w:rsidRPr="00DE7C7A" w14:paraId="5448F8D3" w14:textId="77777777">
        <w:trPr>
          <w:trHeight w:val="621"/>
          <w:tblCellSpacing w:w="0" w:type="dxa"/>
          <w:jc w:val="center"/>
        </w:trPr>
        <w:tc>
          <w:tcPr>
            <w:tcW w:w="700" w:type="dxa"/>
            <w:vAlign w:val="center"/>
          </w:tcPr>
          <w:p w14:paraId="500E3869" w14:textId="77777777" w:rsidR="004D4632" w:rsidRPr="00DE7C7A" w:rsidRDefault="00000000">
            <w:pPr>
              <w:widowControl/>
              <w:jc w:val="center"/>
              <w:rPr>
                <w:rFonts w:ascii="宋体" w:hAnsi="宋体"/>
                <w:kern w:val="0"/>
                <w:szCs w:val="21"/>
              </w:rPr>
            </w:pPr>
            <w:r w:rsidRPr="00DE7C7A">
              <w:rPr>
                <w:rFonts w:ascii="宋体" w:hAnsi="宋体" w:hint="eastAsia"/>
                <w:kern w:val="0"/>
                <w:szCs w:val="21"/>
              </w:rPr>
              <w:t>5</w:t>
            </w:r>
          </w:p>
        </w:tc>
        <w:tc>
          <w:tcPr>
            <w:tcW w:w="8869" w:type="dxa"/>
            <w:gridSpan w:val="3"/>
            <w:vAlign w:val="center"/>
          </w:tcPr>
          <w:p w14:paraId="4C96E7D7" w14:textId="77777777" w:rsidR="004D4632" w:rsidRPr="00DE7C7A" w:rsidRDefault="00000000">
            <w:pPr>
              <w:rPr>
                <w:rFonts w:ascii="宋体" w:hAnsi="宋体"/>
                <w:kern w:val="0"/>
                <w:szCs w:val="21"/>
              </w:rPr>
            </w:pPr>
            <w:r w:rsidRPr="00DE7C7A">
              <w:rPr>
                <w:rFonts w:ascii="宋体" w:hAnsi="宋体"/>
                <w:kern w:val="0"/>
                <w:szCs w:val="21"/>
              </w:rPr>
              <w:t>资格审查文件表格</w:t>
            </w:r>
            <w:r w:rsidRPr="00DE7C7A">
              <w:rPr>
                <w:rFonts w:ascii="宋体" w:hAnsi="宋体"/>
                <w:b/>
                <w:kern w:val="0"/>
                <w:szCs w:val="21"/>
              </w:rPr>
              <w:t>（格式详见招标文件第七章）</w:t>
            </w:r>
          </w:p>
        </w:tc>
      </w:tr>
    </w:tbl>
    <w:p w14:paraId="0E7E88B4" w14:textId="77777777" w:rsidR="004D4632" w:rsidRPr="00DE7C7A" w:rsidRDefault="00000000">
      <w:pPr>
        <w:spacing w:line="360" w:lineRule="auto"/>
        <w:ind w:firstLineChars="200" w:firstLine="480"/>
        <w:rPr>
          <w:rFonts w:ascii="宋体" w:hAnsi="宋体" w:cs="宋体"/>
          <w:sz w:val="24"/>
        </w:rPr>
      </w:pPr>
      <w:bookmarkStart w:id="437" w:name="_Toc404159960"/>
      <w:r w:rsidRPr="00DE7C7A">
        <w:rPr>
          <w:rFonts w:ascii="宋体" w:hAnsi="宋体" w:cs="宋体" w:hint="eastAsia"/>
          <w:sz w:val="24"/>
        </w:rPr>
        <w:t>本次资格审查采用合格制，各投标人只有满足资格审查必要合格条件后，方可参与技术标、商务标的评审。</w:t>
      </w:r>
    </w:p>
    <w:p w14:paraId="274F10E6" w14:textId="77777777" w:rsidR="004D4632" w:rsidRPr="00DE7C7A" w:rsidRDefault="00000000">
      <w:pPr>
        <w:spacing w:line="360" w:lineRule="auto"/>
        <w:ind w:firstLineChars="200" w:firstLine="482"/>
        <w:rPr>
          <w:rFonts w:ascii="宋体" w:hAnsi="宋体" w:cs="宋体"/>
          <w:b/>
          <w:sz w:val="24"/>
        </w:rPr>
      </w:pPr>
      <w:r w:rsidRPr="00DE7C7A">
        <w:rPr>
          <w:rFonts w:ascii="宋体" w:hAnsi="宋体" w:cs="宋体" w:hint="eastAsia"/>
          <w:b/>
          <w:sz w:val="24"/>
        </w:rPr>
        <w:t>2、技术标评审：（70分）</w:t>
      </w:r>
    </w:p>
    <w:p w14:paraId="1F48012D" w14:textId="77777777" w:rsidR="004D4632" w:rsidRPr="00DE7C7A" w:rsidRDefault="00000000">
      <w:pPr>
        <w:widowControl/>
        <w:spacing w:line="360" w:lineRule="auto"/>
        <w:ind w:firstLineChars="200" w:firstLine="480"/>
        <w:jc w:val="left"/>
        <w:rPr>
          <w:rFonts w:ascii="宋体" w:hAnsi="宋体" w:cs="宋体"/>
          <w:sz w:val="24"/>
        </w:rPr>
      </w:pPr>
      <w:r w:rsidRPr="00DE7C7A">
        <w:rPr>
          <w:rFonts w:ascii="宋体" w:hAnsi="宋体" w:cs="宋体" w:hint="eastAsia"/>
          <w:sz w:val="24"/>
        </w:rPr>
        <w:t>2.1对技术文件从以下内容进行评审（小数点后位数不得超过2位）</w:t>
      </w:r>
    </w:p>
    <w:p w14:paraId="2861E8FA" w14:textId="77777777" w:rsidR="004D4632" w:rsidRPr="00DE7C7A" w:rsidRDefault="00000000">
      <w:pPr>
        <w:widowControl/>
        <w:spacing w:line="360" w:lineRule="auto"/>
        <w:ind w:firstLineChars="200" w:firstLine="480"/>
        <w:jc w:val="left"/>
        <w:rPr>
          <w:rFonts w:ascii="宋体" w:hAnsi="宋体" w:cs="宋体"/>
          <w:b/>
          <w:bCs/>
          <w:sz w:val="24"/>
        </w:rPr>
      </w:pPr>
      <w:r w:rsidRPr="00DE7C7A">
        <w:rPr>
          <w:rFonts w:ascii="宋体" w:hAnsi="宋体" w:cs="宋体" w:hint="eastAsia"/>
          <w:sz w:val="24"/>
        </w:rPr>
        <w:lastRenderedPageBreak/>
        <w:t>2.2技术标采用评分制，投标单位技术标评审得分=所有技术标评委评分结果的算术平均值，得分保留两位小数。</w:t>
      </w:r>
    </w:p>
    <w:p w14:paraId="4F337930" w14:textId="77777777" w:rsidR="004D4632" w:rsidRPr="00DE7C7A" w:rsidRDefault="00000000">
      <w:pPr>
        <w:widowControl/>
        <w:spacing w:line="360" w:lineRule="auto"/>
        <w:ind w:firstLine="480"/>
        <w:jc w:val="left"/>
        <w:rPr>
          <w:rFonts w:ascii="宋体" w:hAnsi="宋体" w:cs="宋体"/>
          <w:sz w:val="24"/>
        </w:rPr>
      </w:pPr>
      <w:r w:rsidRPr="00DE7C7A">
        <w:rPr>
          <w:rFonts w:ascii="宋体" w:hAnsi="宋体" w:cs="宋体" w:hint="eastAsia"/>
          <w:sz w:val="24"/>
        </w:rPr>
        <w:t>2.3技术标得分带入商务标。</w:t>
      </w:r>
    </w:p>
    <w:tbl>
      <w:tblPr>
        <w:tblW w:w="9767"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7"/>
        <w:gridCol w:w="1275"/>
        <w:gridCol w:w="5448"/>
        <w:gridCol w:w="2207"/>
      </w:tblGrid>
      <w:tr w:rsidR="00DE7C7A" w:rsidRPr="00DE7C7A" w14:paraId="7854A0C1" w14:textId="77777777">
        <w:trPr>
          <w:trHeight w:val="510"/>
        </w:trPr>
        <w:tc>
          <w:tcPr>
            <w:tcW w:w="837" w:type="dxa"/>
            <w:vAlign w:val="center"/>
          </w:tcPr>
          <w:p w14:paraId="04BD1363" w14:textId="77777777" w:rsidR="004D4632" w:rsidRPr="00DE7C7A" w:rsidRDefault="00000000">
            <w:pPr>
              <w:jc w:val="center"/>
              <w:rPr>
                <w:rFonts w:ascii="宋体" w:hAnsi="宋体" w:cs="宋体"/>
                <w:b/>
                <w:szCs w:val="21"/>
              </w:rPr>
            </w:pPr>
            <w:r w:rsidRPr="00DE7C7A">
              <w:rPr>
                <w:rFonts w:ascii="宋体" w:hAnsi="宋体" w:cs="宋体" w:hint="eastAsia"/>
                <w:b/>
                <w:szCs w:val="21"/>
              </w:rPr>
              <w:t>序号</w:t>
            </w:r>
          </w:p>
        </w:tc>
        <w:tc>
          <w:tcPr>
            <w:tcW w:w="1275" w:type="dxa"/>
            <w:vAlign w:val="center"/>
          </w:tcPr>
          <w:p w14:paraId="649D747C" w14:textId="77777777" w:rsidR="004D4632" w:rsidRPr="00DE7C7A" w:rsidRDefault="00000000">
            <w:pPr>
              <w:widowControl/>
              <w:jc w:val="center"/>
              <w:rPr>
                <w:rFonts w:ascii="宋体" w:hAnsi="宋体" w:cs="宋体"/>
                <w:b/>
                <w:szCs w:val="21"/>
              </w:rPr>
            </w:pPr>
            <w:r w:rsidRPr="00DE7C7A">
              <w:rPr>
                <w:rFonts w:ascii="宋体" w:hAnsi="宋体" w:cs="宋体" w:hint="eastAsia"/>
                <w:b/>
                <w:szCs w:val="21"/>
              </w:rPr>
              <w:t>评分项目</w:t>
            </w:r>
          </w:p>
        </w:tc>
        <w:tc>
          <w:tcPr>
            <w:tcW w:w="5448" w:type="dxa"/>
            <w:vAlign w:val="center"/>
          </w:tcPr>
          <w:p w14:paraId="078AA9BE" w14:textId="77777777" w:rsidR="004D4632" w:rsidRPr="00DE7C7A" w:rsidRDefault="00000000">
            <w:pPr>
              <w:jc w:val="center"/>
              <w:rPr>
                <w:rFonts w:ascii="宋体" w:hAnsi="宋体" w:cs="宋体"/>
                <w:b/>
                <w:szCs w:val="21"/>
              </w:rPr>
            </w:pPr>
            <w:r w:rsidRPr="00DE7C7A">
              <w:rPr>
                <w:rFonts w:ascii="宋体" w:hAnsi="宋体" w:cs="宋体" w:hint="eastAsia"/>
                <w:b/>
                <w:bCs/>
                <w:szCs w:val="21"/>
              </w:rPr>
              <w:t>评   分   标   准</w:t>
            </w:r>
          </w:p>
        </w:tc>
        <w:tc>
          <w:tcPr>
            <w:tcW w:w="2207" w:type="dxa"/>
            <w:vAlign w:val="center"/>
          </w:tcPr>
          <w:p w14:paraId="6D9E98B1" w14:textId="77777777" w:rsidR="004D4632" w:rsidRPr="00DE7C7A" w:rsidRDefault="00000000">
            <w:pPr>
              <w:widowControl/>
              <w:jc w:val="center"/>
              <w:rPr>
                <w:rFonts w:ascii="宋体" w:hAnsi="宋体" w:cs="宋体"/>
                <w:b/>
                <w:szCs w:val="21"/>
              </w:rPr>
            </w:pPr>
            <w:r w:rsidRPr="00DE7C7A">
              <w:rPr>
                <w:rFonts w:ascii="宋体" w:hAnsi="宋体" w:cs="宋体" w:hint="eastAsia"/>
                <w:b/>
                <w:szCs w:val="21"/>
              </w:rPr>
              <w:t>分值</w:t>
            </w:r>
          </w:p>
        </w:tc>
      </w:tr>
      <w:tr w:rsidR="00DE7C7A" w:rsidRPr="00DE7C7A" w14:paraId="4426D2B5" w14:textId="77777777">
        <w:trPr>
          <w:trHeight w:val="1025"/>
        </w:trPr>
        <w:tc>
          <w:tcPr>
            <w:tcW w:w="837" w:type="dxa"/>
            <w:vMerge w:val="restart"/>
            <w:vAlign w:val="center"/>
          </w:tcPr>
          <w:p w14:paraId="61A80007" w14:textId="77777777" w:rsidR="004D4632" w:rsidRPr="00DE7C7A" w:rsidRDefault="00000000">
            <w:pPr>
              <w:jc w:val="center"/>
              <w:rPr>
                <w:rFonts w:ascii="宋体" w:hAnsi="宋体" w:cs="宋体"/>
                <w:szCs w:val="21"/>
              </w:rPr>
            </w:pPr>
            <w:r w:rsidRPr="00DE7C7A">
              <w:rPr>
                <w:rFonts w:ascii="宋体" w:hAnsi="宋体" w:cs="宋体" w:hint="eastAsia"/>
                <w:szCs w:val="21"/>
              </w:rPr>
              <w:t>1</w:t>
            </w:r>
          </w:p>
        </w:tc>
        <w:tc>
          <w:tcPr>
            <w:tcW w:w="1275" w:type="dxa"/>
            <w:vMerge w:val="restart"/>
            <w:vAlign w:val="center"/>
          </w:tcPr>
          <w:p w14:paraId="0515E663" w14:textId="77777777" w:rsidR="004D4632" w:rsidRPr="00DE7C7A" w:rsidRDefault="00000000">
            <w:pPr>
              <w:widowControl/>
              <w:jc w:val="center"/>
              <w:rPr>
                <w:rFonts w:ascii="宋体" w:hAnsi="宋体" w:cs="宋体"/>
                <w:szCs w:val="21"/>
              </w:rPr>
            </w:pPr>
            <w:r w:rsidRPr="00DE7C7A">
              <w:rPr>
                <w:rFonts w:ascii="宋体" w:hAnsi="宋体" w:cs="宋体" w:hint="eastAsia"/>
                <w:szCs w:val="21"/>
              </w:rPr>
              <w:t>方案主题（13分）</w:t>
            </w:r>
          </w:p>
        </w:tc>
        <w:tc>
          <w:tcPr>
            <w:tcW w:w="5448" w:type="dxa"/>
            <w:vAlign w:val="center"/>
          </w:tcPr>
          <w:p w14:paraId="34340F46" w14:textId="77777777" w:rsidR="004D4632" w:rsidRPr="00DE7C7A" w:rsidRDefault="00000000">
            <w:pPr>
              <w:numPr>
                <w:ilvl w:val="255"/>
                <w:numId w:val="0"/>
              </w:numPr>
              <w:jc w:val="left"/>
              <w:rPr>
                <w:rFonts w:ascii="宋体" w:hAnsi="宋体" w:cs="宋体"/>
                <w:szCs w:val="21"/>
              </w:rPr>
            </w:pPr>
            <w:r w:rsidRPr="00DE7C7A">
              <w:rPr>
                <w:rFonts w:ascii="宋体" w:hAnsi="宋体" w:cs="宋体" w:hint="eastAsia"/>
                <w:szCs w:val="21"/>
              </w:rPr>
              <w:t>1、客户设定/客户理解</w:t>
            </w:r>
          </w:p>
          <w:p w14:paraId="4C3AC9D2" w14:textId="77777777" w:rsidR="004D4632" w:rsidRPr="00DE7C7A" w:rsidRDefault="00000000">
            <w:pPr>
              <w:pStyle w:val="2a"/>
              <w:numPr>
                <w:ilvl w:val="255"/>
                <w:numId w:val="0"/>
              </w:numPr>
              <w:spacing w:after="0"/>
              <w:jc w:val="left"/>
              <w:rPr>
                <w:rFonts w:hAnsi="宋体" w:cs="宋体"/>
                <w:sz w:val="21"/>
                <w:szCs w:val="21"/>
              </w:rPr>
            </w:pPr>
            <w:r w:rsidRPr="00DE7C7A">
              <w:rPr>
                <w:rFonts w:hAnsi="宋体" w:cs="宋体" w:hint="eastAsia"/>
                <w:sz w:val="21"/>
                <w:szCs w:val="21"/>
                <w:lang w:val="en-US"/>
              </w:rPr>
              <w:t>2、</w:t>
            </w:r>
            <w:r w:rsidRPr="00DE7C7A">
              <w:rPr>
                <w:rFonts w:hAnsi="宋体" w:cs="宋体" w:hint="eastAsia"/>
                <w:sz w:val="21"/>
                <w:szCs w:val="21"/>
              </w:rPr>
              <w:t>软装故事</w:t>
            </w:r>
          </w:p>
        </w:tc>
        <w:tc>
          <w:tcPr>
            <w:tcW w:w="2207" w:type="dxa"/>
            <w:vAlign w:val="center"/>
          </w:tcPr>
          <w:p w14:paraId="065D4B85" w14:textId="77777777" w:rsidR="004D4632" w:rsidRPr="00DE7C7A" w:rsidRDefault="00000000">
            <w:pPr>
              <w:widowControl/>
              <w:jc w:val="center"/>
              <w:rPr>
                <w:rFonts w:ascii="宋体" w:hAnsi="宋体" w:cs="宋体"/>
                <w:szCs w:val="21"/>
              </w:rPr>
            </w:pPr>
            <w:r w:rsidRPr="00DE7C7A">
              <w:rPr>
                <w:rFonts w:ascii="宋体" w:hAnsi="宋体" w:cs="宋体" w:hint="eastAsia"/>
                <w:szCs w:val="21"/>
              </w:rPr>
              <w:t>1≤一般≤3，3.1≤良≤5，5.1≤优≤6</w:t>
            </w:r>
          </w:p>
        </w:tc>
      </w:tr>
      <w:tr w:rsidR="00DE7C7A" w:rsidRPr="00DE7C7A" w14:paraId="147DCF09" w14:textId="77777777">
        <w:trPr>
          <w:trHeight w:val="944"/>
        </w:trPr>
        <w:tc>
          <w:tcPr>
            <w:tcW w:w="837" w:type="dxa"/>
            <w:vMerge/>
            <w:vAlign w:val="center"/>
          </w:tcPr>
          <w:p w14:paraId="206E35BC" w14:textId="77777777" w:rsidR="004D4632" w:rsidRPr="00DE7C7A" w:rsidRDefault="004D4632">
            <w:pPr>
              <w:jc w:val="center"/>
              <w:rPr>
                <w:rFonts w:ascii="宋体" w:hAnsi="宋体" w:cs="宋体"/>
                <w:szCs w:val="21"/>
              </w:rPr>
            </w:pPr>
          </w:p>
        </w:tc>
        <w:tc>
          <w:tcPr>
            <w:tcW w:w="1275" w:type="dxa"/>
            <w:vMerge/>
          </w:tcPr>
          <w:p w14:paraId="3F1027D1" w14:textId="77777777" w:rsidR="004D4632" w:rsidRPr="00DE7C7A" w:rsidRDefault="004D4632">
            <w:pPr>
              <w:widowControl/>
              <w:jc w:val="center"/>
              <w:rPr>
                <w:rFonts w:ascii="宋体" w:hAnsi="宋体" w:cs="宋体"/>
                <w:szCs w:val="21"/>
              </w:rPr>
            </w:pPr>
          </w:p>
        </w:tc>
        <w:tc>
          <w:tcPr>
            <w:tcW w:w="5448" w:type="dxa"/>
            <w:vAlign w:val="center"/>
          </w:tcPr>
          <w:p w14:paraId="69D45171" w14:textId="77777777" w:rsidR="004D4632" w:rsidRPr="00DE7C7A" w:rsidRDefault="00000000">
            <w:pPr>
              <w:numPr>
                <w:ilvl w:val="255"/>
                <w:numId w:val="0"/>
              </w:numPr>
              <w:rPr>
                <w:rFonts w:ascii="宋体" w:hAnsi="宋体" w:cs="宋体"/>
                <w:szCs w:val="21"/>
              </w:rPr>
            </w:pPr>
            <w:r w:rsidRPr="00DE7C7A">
              <w:rPr>
                <w:rFonts w:ascii="宋体" w:hAnsi="宋体" w:cs="宋体" w:hint="eastAsia"/>
                <w:szCs w:val="21"/>
              </w:rPr>
              <w:t>3、主题设定</w:t>
            </w:r>
          </w:p>
          <w:p w14:paraId="1145580F" w14:textId="77777777" w:rsidR="004D4632" w:rsidRPr="00DE7C7A" w:rsidRDefault="00000000">
            <w:pPr>
              <w:pStyle w:val="2a"/>
              <w:numPr>
                <w:ilvl w:val="255"/>
                <w:numId w:val="0"/>
              </w:numPr>
              <w:spacing w:after="0"/>
              <w:rPr>
                <w:rFonts w:hAnsi="宋体" w:cs="宋体"/>
                <w:sz w:val="21"/>
                <w:szCs w:val="21"/>
              </w:rPr>
            </w:pPr>
            <w:r w:rsidRPr="00DE7C7A">
              <w:rPr>
                <w:rFonts w:hAnsi="宋体" w:cs="宋体" w:hint="eastAsia"/>
                <w:sz w:val="21"/>
                <w:szCs w:val="21"/>
                <w:lang w:val="en-US"/>
              </w:rPr>
              <w:t>4、</w:t>
            </w:r>
            <w:r w:rsidRPr="00DE7C7A">
              <w:rPr>
                <w:rFonts w:hAnsi="宋体" w:cs="宋体" w:hint="eastAsia"/>
                <w:sz w:val="21"/>
                <w:szCs w:val="21"/>
              </w:rPr>
              <w:t>主要空间情景</w:t>
            </w:r>
          </w:p>
        </w:tc>
        <w:tc>
          <w:tcPr>
            <w:tcW w:w="2207" w:type="dxa"/>
            <w:vAlign w:val="center"/>
          </w:tcPr>
          <w:p w14:paraId="2C500287" w14:textId="77777777" w:rsidR="004D4632" w:rsidRPr="00DE7C7A" w:rsidRDefault="00000000">
            <w:pPr>
              <w:jc w:val="center"/>
              <w:rPr>
                <w:rFonts w:ascii="宋体" w:hAnsi="宋体" w:cs="宋体"/>
                <w:szCs w:val="21"/>
              </w:rPr>
            </w:pPr>
            <w:r w:rsidRPr="00DE7C7A">
              <w:rPr>
                <w:rFonts w:ascii="宋体" w:hAnsi="宋体" w:cs="宋体" w:hint="eastAsia"/>
                <w:szCs w:val="21"/>
              </w:rPr>
              <w:t>1≤一般≤3，3.1≤良≤5，5.1≤优≤7</w:t>
            </w:r>
          </w:p>
        </w:tc>
      </w:tr>
      <w:tr w:rsidR="00DE7C7A" w:rsidRPr="00DE7C7A" w14:paraId="4A543068" w14:textId="77777777">
        <w:trPr>
          <w:trHeight w:val="1165"/>
        </w:trPr>
        <w:tc>
          <w:tcPr>
            <w:tcW w:w="837" w:type="dxa"/>
            <w:vMerge w:val="restart"/>
            <w:vAlign w:val="center"/>
          </w:tcPr>
          <w:p w14:paraId="397C4584" w14:textId="77777777" w:rsidR="004D4632" w:rsidRPr="00DE7C7A" w:rsidRDefault="00000000">
            <w:pPr>
              <w:jc w:val="center"/>
              <w:rPr>
                <w:rFonts w:ascii="宋体" w:hAnsi="宋体" w:cs="宋体"/>
                <w:szCs w:val="21"/>
              </w:rPr>
            </w:pPr>
            <w:r w:rsidRPr="00DE7C7A">
              <w:rPr>
                <w:rFonts w:ascii="宋体" w:hAnsi="宋体" w:cs="宋体" w:hint="eastAsia"/>
                <w:szCs w:val="21"/>
              </w:rPr>
              <w:t>2</w:t>
            </w:r>
          </w:p>
        </w:tc>
        <w:tc>
          <w:tcPr>
            <w:tcW w:w="1275" w:type="dxa"/>
            <w:vMerge w:val="restart"/>
            <w:vAlign w:val="center"/>
          </w:tcPr>
          <w:p w14:paraId="6F83AA19" w14:textId="77777777" w:rsidR="004D4632" w:rsidRPr="00DE7C7A" w:rsidRDefault="00000000">
            <w:pPr>
              <w:jc w:val="center"/>
              <w:rPr>
                <w:rFonts w:ascii="宋体" w:hAnsi="宋体" w:cs="宋体"/>
                <w:szCs w:val="21"/>
              </w:rPr>
            </w:pPr>
            <w:r w:rsidRPr="00DE7C7A">
              <w:rPr>
                <w:rFonts w:ascii="宋体" w:hAnsi="宋体" w:cs="宋体" w:hint="eastAsia"/>
                <w:szCs w:val="21"/>
              </w:rPr>
              <w:t>设计效果</w:t>
            </w:r>
          </w:p>
          <w:p w14:paraId="2921766C" w14:textId="77777777" w:rsidR="004D4632" w:rsidRPr="00DE7C7A" w:rsidRDefault="00000000">
            <w:pPr>
              <w:jc w:val="center"/>
              <w:rPr>
                <w:rFonts w:ascii="宋体" w:hAnsi="宋体" w:cs="宋体"/>
                <w:szCs w:val="21"/>
              </w:rPr>
            </w:pPr>
            <w:r w:rsidRPr="00DE7C7A">
              <w:rPr>
                <w:rFonts w:ascii="宋体" w:hAnsi="宋体" w:cs="宋体" w:hint="eastAsia"/>
                <w:szCs w:val="21"/>
              </w:rPr>
              <w:t>（16分）</w:t>
            </w:r>
          </w:p>
        </w:tc>
        <w:tc>
          <w:tcPr>
            <w:tcW w:w="5448" w:type="dxa"/>
            <w:vAlign w:val="center"/>
          </w:tcPr>
          <w:p w14:paraId="03C8D219" w14:textId="77777777" w:rsidR="004D4632" w:rsidRPr="00DE7C7A" w:rsidRDefault="00000000">
            <w:pPr>
              <w:rPr>
                <w:rFonts w:ascii="宋体" w:hAnsi="宋体" w:cs="宋体"/>
                <w:bCs/>
                <w:position w:val="5"/>
                <w:szCs w:val="21"/>
              </w:rPr>
            </w:pPr>
            <w:r w:rsidRPr="00DE7C7A">
              <w:rPr>
                <w:rFonts w:ascii="宋体" w:hAnsi="宋体" w:cs="宋体" w:hint="eastAsia"/>
                <w:bCs/>
                <w:position w:val="5"/>
                <w:szCs w:val="21"/>
              </w:rPr>
              <w:t>（1）层次分明，重点亮点突出；有新意、视觉新颖、造型独特；功能区域划分设计合理，整体空间比例协调、视觉效果舒适。</w:t>
            </w:r>
          </w:p>
        </w:tc>
        <w:tc>
          <w:tcPr>
            <w:tcW w:w="2207" w:type="dxa"/>
            <w:vAlign w:val="center"/>
          </w:tcPr>
          <w:p w14:paraId="4A30B9C9" w14:textId="77777777" w:rsidR="004D4632" w:rsidRPr="00DE7C7A" w:rsidRDefault="00000000">
            <w:pPr>
              <w:jc w:val="center"/>
              <w:rPr>
                <w:rFonts w:ascii="宋体" w:hAnsi="宋体" w:cs="宋体"/>
                <w:szCs w:val="21"/>
              </w:rPr>
            </w:pPr>
            <w:r w:rsidRPr="00DE7C7A">
              <w:rPr>
                <w:rFonts w:ascii="宋体" w:hAnsi="宋体" w:cs="宋体" w:hint="eastAsia"/>
                <w:szCs w:val="21"/>
              </w:rPr>
              <w:t>1≤一般≤3，3.1≤良≤5，5.1≤优≤8</w:t>
            </w:r>
          </w:p>
        </w:tc>
      </w:tr>
      <w:tr w:rsidR="00DE7C7A" w:rsidRPr="00DE7C7A" w14:paraId="2414EADD" w14:textId="77777777">
        <w:trPr>
          <w:trHeight w:val="1260"/>
        </w:trPr>
        <w:tc>
          <w:tcPr>
            <w:tcW w:w="837" w:type="dxa"/>
            <w:vMerge/>
            <w:vAlign w:val="center"/>
          </w:tcPr>
          <w:p w14:paraId="1AD1DE33" w14:textId="77777777" w:rsidR="004D4632" w:rsidRPr="00DE7C7A" w:rsidRDefault="004D4632">
            <w:pPr>
              <w:jc w:val="center"/>
              <w:rPr>
                <w:rFonts w:ascii="宋体" w:hAnsi="宋体" w:cs="宋体"/>
                <w:szCs w:val="21"/>
              </w:rPr>
            </w:pPr>
          </w:p>
        </w:tc>
        <w:tc>
          <w:tcPr>
            <w:tcW w:w="1275" w:type="dxa"/>
            <w:vMerge/>
            <w:vAlign w:val="center"/>
          </w:tcPr>
          <w:p w14:paraId="00460AE5" w14:textId="77777777" w:rsidR="004D4632" w:rsidRPr="00DE7C7A" w:rsidRDefault="004D4632">
            <w:pPr>
              <w:widowControl/>
              <w:jc w:val="center"/>
              <w:rPr>
                <w:rFonts w:ascii="宋体" w:hAnsi="宋体" w:cs="宋体"/>
                <w:szCs w:val="21"/>
              </w:rPr>
            </w:pPr>
          </w:p>
        </w:tc>
        <w:tc>
          <w:tcPr>
            <w:tcW w:w="5448" w:type="dxa"/>
            <w:vAlign w:val="center"/>
          </w:tcPr>
          <w:p w14:paraId="1A1CA7CB" w14:textId="77777777" w:rsidR="004D4632" w:rsidRPr="00DE7C7A" w:rsidRDefault="00000000">
            <w:pPr>
              <w:rPr>
                <w:rFonts w:ascii="宋体" w:hAnsi="宋体" w:cs="宋体"/>
                <w:bCs/>
                <w:position w:val="5"/>
                <w:szCs w:val="21"/>
              </w:rPr>
            </w:pPr>
            <w:r w:rsidRPr="00DE7C7A">
              <w:rPr>
                <w:rFonts w:ascii="宋体" w:hAnsi="宋体" w:cs="宋体" w:hint="eastAsia"/>
                <w:bCs/>
                <w:position w:val="5"/>
                <w:szCs w:val="21"/>
              </w:rPr>
              <w:t>（2）合理利用空间、色彩、材质、灯光、科技等手段手法，突出设计重点，庄重、大气、创新。充分考虑视觉的开放性和参观的舒适度。</w:t>
            </w:r>
          </w:p>
        </w:tc>
        <w:tc>
          <w:tcPr>
            <w:tcW w:w="2207" w:type="dxa"/>
            <w:vAlign w:val="center"/>
          </w:tcPr>
          <w:p w14:paraId="585DDDDA" w14:textId="77777777" w:rsidR="004D4632" w:rsidRPr="00DE7C7A" w:rsidRDefault="00000000">
            <w:pPr>
              <w:jc w:val="center"/>
              <w:rPr>
                <w:rFonts w:ascii="宋体" w:hAnsi="宋体" w:cs="宋体"/>
                <w:szCs w:val="21"/>
              </w:rPr>
            </w:pPr>
            <w:r w:rsidRPr="00DE7C7A">
              <w:rPr>
                <w:rFonts w:ascii="宋体" w:hAnsi="宋体" w:cs="宋体" w:hint="eastAsia"/>
                <w:szCs w:val="21"/>
              </w:rPr>
              <w:t>1≤一般≤3，3.1≤良≤5，5.1≤优≤8</w:t>
            </w:r>
          </w:p>
        </w:tc>
      </w:tr>
      <w:tr w:rsidR="00DE7C7A" w:rsidRPr="00DE7C7A" w14:paraId="1D7BB327" w14:textId="77777777">
        <w:trPr>
          <w:trHeight w:val="1020"/>
        </w:trPr>
        <w:tc>
          <w:tcPr>
            <w:tcW w:w="837" w:type="dxa"/>
            <w:vAlign w:val="center"/>
          </w:tcPr>
          <w:p w14:paraId="5182F734" w14:textId="77777777" w:rsidR="004D4632" w:rsidRPr="00DE7C7A" w:rsidRDefault="00000000">
            <w:pPr>
              <w:jc w:val="center"/>
              <w:rPr>
                <w:rFonts w:ascii="宋体" w:hAnsi="宋体" w:cs="宋体"/>
                <w:szCs w:val="21"/>
              </w:rPr>
            </w:pPr>
            <w:r w:rsidRPr="00DE7C7A">
              <w:rPr>
                <w:rFonts w:ascii="宋体" w:hAnsi="宋体" w:cs="宋体" w:hint="eastAsia"/>
                <w:szCs w:val="21"/>
              </w:rPr>
              <w:t>3</w:t>
            </w:r>
          </w:p>
        </w:tc>
        <w:tc>
          <w:tcPr>
            <w:tcW w:w="1275" w:type="dxa"/>
            <w:vAlign w:val="center"/>
          </w:tcPr>
          <w:p w14:paraId="28525458" w14:textId="77777777" w:rsidR="004D4632" w:rsidRPr="00DE7C7A" w:rsidRDefault="00000000">
            <w:pPr>
              <w:jc w:val="center"/>
              <w:rPr>
                <w:rFonts w:ascii="宋体" w:hAnsi="宋体" w:cs="宋体"/>
                <w:szCs w:val="21"/>
              </w:rPr>
            </w:pPr>
            <w:r w:rsidRPr="00DE7C7A">
              <w:rPr>
                <w:rFonts w:ascii="宋体" w:hAnsi="宋体" w:cs="宋体" w:hint="eastAsia"/>
                <w:szCs w:val="21"/>
              </w:rPr>
              <w:t>方案完整度（16分）</w:t>
            </w:r>
          </w:p>
        </w:tc>
        <w:tc>
          <w:tcPr>
            <w:tcW w:w="5448" w:type="dxa"/>
            <w:vAlign w:val="center"/>
          </w:tcPr>
          <w:p w14:paraId="797A6E43" w14:textId="77777777" w:rsidR="004D4632" w:rsidRPr="00DE7C7A" w:rsidRDefault="00000000">
            <w:r w:rsidRPr="00DE7C7A">
              <w:rPr>
                <w:rFonts w:ascii="宋体" w:hAnsi="宋体" w:cs="宋体" w:hint="eastAsia"/>
                <w:bCs/>
                <w:position w:val="5"/>
                <w:szCs w:val="21"/>
              </w:rPr>
              <w:t>投标方案完整度、软装清单完整度、材料说明完整度。</w:t>
            </w:r>
          </w:p>
          <w:p w14:paraId="68E4E651" w14:textId="77777777" w:rsidR="004D4632" w:rsidRPr="00DE7C7A" w:rsidRDefault="004D4632">
            <w:pPr>
              <w:jc w:val="center"/>
              <w:rPr>
                <w:rFonts w:ascii="宋体" w:hAnsi="宋体" w:cs="宋体"/>
                <w:bCs/>
                <w:position w:val="5"/>
                <w:szCs w:val="21"/>
              </w:rPr>
            </w:pPr>
          </w:p>
        </w:tc>
        <w:tc>
          <w:tcPr>
            <w:tcW w:w="2207" w:type="dxa"/>
            <w:vAlign w:val="center"/>
          </w:tcPr>
          <w:p w14:paraId="30649382" w14:textId="77777777" w:rsidR="004D4632" w:rsidRPr="00DE7C7A" w:rsidRDefault="00000000">
            <w:pPr>
              <w:jc w:val="center"/>
              <w:rPr>
                <w:rFonts w:ascii="宋体" w:hAnsi="宋体" w:cs="宋体"/>
                <w:szCs w:val="21"/>
              </w:rPr>
            </w:pPr>
            <w:r w:rsidRPr="00DE7C7A">
              <w:rPr>
                <w:rFonts w:ascii="宋体" w:hAnsi="宋体" w:cs="宋体" w:hint="eastAsia"/>
                <w:szCs w:val="21"/>
              </w:rPr>
              <w:t>1≤一般≤5，5.1≤良≤10，10.1≤优≤16</w:t>
            </w:r>
          </w:p>
        </w:tc>
      </w:tr>
      <w:tr w:rsidR="00DE7C7A" w:rsidRPr="00DE7C7A" w14:paraId="4A823467" w14:textId="77777777">
        <w:trPr>
          <w:trHeight w:val="1459"/>
        </w:trPr>
        <w:tc>
          <w:tcPr>
            <w:tcW w:w="837" w:type="dxa"/>
            <w:vAlign w:val="center"/>
          </w:tcPr>
          <w:p w14:paraId="2D94993D" w14:textId="77777777" w:rsidR="004D4632" w:rsidRPr="00DE7C7A" w:rsidRDefault="00000000">
            <w:pPr>
              <w:jc w:val="center"/>
              <w:rPr>
                <w:rFonts w:ascii="宋体" w:hAnsi="宋体" w:cs="宋体"/>
                <w:szCs w:val="21"/>
              </w:rPr>
            </w:pPr>
            <w:r w:rsidRPr="00DE7C7A">
              <w:rPr>
                <w:rFonts w:ascii="宋体" w:hAnsi="宋体" w:cs="宋体" w:hint="eastAsia"/>
                <w:szCs w:val="21"/>
              </w:rPr>
              <w:t>4</w:t>
            </w:r>
          </w:p>
        </w:tc>
        <w:tc>
          <w:tcPr>
            <w:tcW w:w="1275" w:type="dxa"/>
            <w:vAlign w:val="center"/>
          </w:tcPr>
          <w:p w14:paraId="38C78A3C" w14:textId="77777777" w:rsidR="004D4632" w:rsidRPr="00DE7C7A" w:rsidRDefault="00000000">
            <w:pPr>
              <w:snapToGrid w:val="0"/>
              <w:jc w:val="center"/>
              <w:rPr>
                <w:rFonts w:ascii="宋体" w:hAnsi="宋体" w:cs="宋体"/>
                <w:szCs w:val="21"/>
              </w:rPr>
            </w:pPr>
            <w:r w:rsidRPr="00DE7C7A">
              <w:rPr>
                <w:rFonts w:ascii="宋体" w:hAnsi="宋体" w:cs="宋体" w:hint="eastAsia"/>
                <w:szCs w:val="21"/>
              </w:rPr>
              <w:t>设计方案深度（16分）</w:t>
            </w:r>
          </w:p>
        </w:tc>
        <w:tc>
          <w:tcPr>
            <w:tcW w:w="5448" w:type="dxa"/>
            <w:vAlign w:val="center"/>
          </w:tcPr>
          <w:p w14:paraId="5A0EE7CD" w14:textId="77777777" w:rsidR="004D4632" w:rsidRPr="00DE7C7A" w:rsidRDefault="00000000">
            <w:pPr>
              <w:numPr>
                <w:ilvl w:val="0"/>
                <w:numId w:val="17"/>
              </w:numPr>
              <w:rPr>
                <w:rFonts w:ascii="宋体" w:hAnsi="宋体" w:cs="宋体"/>
                <w:bCs/>
                <w:position w:val="5"/>
                <w:szCs w:val="21"/>
              </w:rPr>
            </w:pPr>
            <w:r w:rsidRPr="00DE7C7A">
              <w:rPr>
                <w:rFonts w:ascii="宋体" w:hAnsi="宋体" w:cs="宋体" w:hint="eastAsia"/>
                <w:bCs/>
                <w:position w:val="5"/>
                <w:szCs w:val="21"/>
              </w:rPr>
              <w:t>软装方案与硬装方案结合度</w:t>
            </w:r>
          </w:p>
          <w:p w14:paraId="08DF92AC" w14:textId="77777777" w:rsidR="004D4632" w:rsidRPr="00DE7C7A" w:rsidRDefault="00000000">
            <w:pPr>
              <w:numPr>
                <w:ilvl w:val="0"/>
                <w:numId w:val="17"/>
              </w:numPr>
              <w:rPr>
                <w:rFonts w:ascii="宋体" w:hAnsi="宋体" w:cs="宋体"/>
                <w:bCs/>
                <w:position w:val="5"/>
                <w:szCs w:val="21"/>
              </w:rPr>
            </w:pPr>
            <w:r w:rsidRPr="00DE7C7A">
              <w:rPr>
                <w:rFonts w:ascii="宋体" w:hAnsi="宋体" w:cs="宋体" w:hint="eastAsia"/>
                <w:bCs/>
                <w:position w:val="5"/>
                <w:szCs w:val="21"/>
              </w:rPr>
              <w:t>方案创新亮点</w:t>
            </w:r>
          </w:p>
          <w:p w14:paraId="040A72E1" w14:textId="77777777" w:rsidR="004D4632" w:rsidRPr="00DE7C7A" w:rsidRDefault="00000000">
            <w:pPr>
              <w:numPr>
                <w:ilvl w:val="0"/>
                <w:numId w:val="17"/>
              </w:numPr>
              <w:rPr>
                <w:rFonts w:ascii="宋体" w:hAnsi="宋体" w:cs="宋体"/>
                <w:bCs/>
                <w:position w:val="5"/>
                <w:szCs w:val="21"/>
              </w:rPr>
            </w:pPr>
            <w:r w:rsidRPr="00DE7C7A">
              <w:rPr>
                <w:rFonts w:ascii="宋体" w:hAnsi="宋体" w:cs="宋体" w:hint="eastAsia"/>
                <w:bCs/>
                <w:position w:val="5"/>
                <w:szCs w:val="21"/>
              </w:rPr>
              <w:t>主要家具方案/效果</w:t>
            </w:r>
          </w:p>
          <w:p w14:paraId="1FE5E387" w14:textId="77777777" w:rsidR="004D4632" w:rsidRPr="00DE7C7A" w:rsidRDefault="00000000">
            <w:pPr>
              <w:numPr>
                <w:ilvl w:val="0"/>
                <w:numId w:val="17"/>
              </w:numPr>
              <w:rPr>
                <w:rFonts w:ascii="宋体" w:hAnsi="宋体" w:cs="宋体"/>
                <w:bCs/>
                <w:position w:val="5"/>
                <w:szCs w:val="21"/>
              </w:rPr>
            </w:pPr>
            <w:r w:rsidRPr="00DE7C7A">
              <w:rPr>
                <w:rFonts w:ascii="宋体" w:hAnsi="宋体" w:cs="宋体" w:hint="eastAsia"/>
                <w:bCs/>
                <w:position w:val="5"/>
                <w:szCs w:val="21"/>
              </w:rPr>
              <w:t>主要空间灯具方案/效果</w:t>
            </w:r>
          </w:p>
          <w:p w14:paraId="515677F3" w14:textId="77777777" w:rsidR="004D4632" w:rsidRPr="00DE7C7A" w:rsidRDefault="00000000">
            <w:pPr>
              <w:numPr>
                <w:ilvl w:val="0"/>
                <w:numId w:val="17"/>
              </w:numPr>
              <w:rPr>
                <w:rFonts w:ascii="宋体" w:hAnsi="宋体" w:cs="宋体"/>
                <w:bCs/>
                <w:position w:val="5"/>
                <w:szCs w:val="21"/>
              </w:rPr>
            </w:pPr>
            <w:r w:rsidRPr="00DE7C7A">
              <w:rPr>
                <w:rFonts w:ascii="宋体" w:hAnsi="宋体" w:cs="宋体" w:hint="eastAsia"/>
                <w:bCs/>
                <w:position w:val="5"/>
                <w:szCs w:val="21"/>
              </w:rPr>
              <w:t>雕塑装置艺术品/挂画/地毯/窗帘等其他饰品方案/效果</w:t>
            </w:r>
          </w:p>
        </w:tc>
        <w:tc>
          <w:tcPr>
            <w:tcW w:w="2207" w:type="dxa"/>
            <w:vAlign w:val="center"/>
          </w:tcPr>
          <w:p w14:paraId="7D44912C" w14:textId="77777777" w:rsidR="004D4632" w:rsidRPr="00DE7C7A" w:rsidRDefault="00000000">
            <w:pPr>
              <w:jc w:val="center"/>
              <w:rPr>
                <w:rFonts w:ascii="宋体" w:hAnsi="宋体" w:cs="宋体"/>
                <w:szCs w:val="21"/>
              </w:rPr>
            </w:pPr>
            <w:r w:rsidRPr="00DE7C7A">
              <w:rPr>
                <w:rFonts w:ascii="宋体" w:hAnsi="宋体" w:cs="宋体" w:hint="eastAsia"/>
                <w:szCs w:val="21"/>
              </w:rPr>
              <w:t>1≤一般≤5，5.1≤良≤10，10.1≤优≤16</w:t>
            </w:r>
          </w:p>
        </w:tc>
      </w:tr>
      <w:tr w:rsidR="00DE7C7A" w:rsidRPr="00DE7C7A" w14:paraId="6A296B92" w14:textId="77777777">
        <w:trPr>
          <w:trHeight w:val="1459"/>
        </w:trPr>
        <w:tc>
          <w:tcPr>
            <w:tcW w:w="837" w:type="dxa"/>
            <w:vAlign w:val="center"/>
          </w:tcPr>
          <w:p w14:paraId="00213128" w14:textId="77777777" w:rsidR="004D4632" w:rsidRPr="00DE7C7A" w:rsidRDefault="00000000">
            <w:pPr>
              <w:jc w:val="center"/>
              <w:rPr>
                <w:rFonts w:ascii="宋体" w:hAnsi="宋体" w:cs="宋体"/>
                <w:szCs w:val="21"/>
              </w:rPr>
            </w:pPr>
            <w:r w:rsidRPr="00DE7C7A">
              <w:rPr>
                <w:rFonts w:ascii="宋体" w:hAnsi="宋体" w:cs="宋体" w:hint="eastAsia"/>
                <w:szCs w:val="21"/>
              </w:rPr>
              <w:t>5</w:t>
            </w:r>
          </w:p>
        </w:tc>
        <w:tc>
          <w:tcPr>
            <w:tcW w:w="1275" w:type="dxa"/>
            <w:vAlign w:val="center"/>
          </w:tcPr>
          <w:p w14:paraId="146787ED" w14:textId="77777777" w:rsidR="004D4632" w:rsidRPr="00DE7C7A" w:rsidRDefault="00000000">
            <w:pPr>
              <w:snapToGrid w:val="0"/>
              <w:jc w:val="center"/>
              <w:rPr>
                <w:rFonts w:ascii="宋体" w:hAnsi="宋体" w:cs="宋体"/>
                <w:position w:val="-30"/>
                <w:szCs w:val="21"/>
              </w:rPr>
            </w:pPr>
            <w:r w:rsidRPr="00DE7C7A">
              <w:rPr>
                <w:rFonts w:ascii="宋体" w:hAnsi="宋体" w:cs="宋体" w:hint="eastAsia"/>
                <w:position w:val="-30"/>
                <w:szCs w:val="21"/>
              </w:rPr>
              <w:t>服务方案</w:t>
            </w:r>
          </w:p>
          <w:p w14:paraId="62D65202" w14:textId="77777777" w:rsidR="004D4632" w:rsidRPr="00DE7C7A" w:rsidRDefault="00000000">
            <w:pPr>
              <w:snapToGrid w:val="0"/>
              <w:jc w:val="center"/>
              <w:rPr>
                <w:rFonts w:ascii="宋体" w:hAnsi="宋体" w:cs="宋体"/>
                <w:position w:val="-30"/>
                <w:szCs w:val="21"/>
              </w:rPr>
            </w:pPr>
            <w:r w:rsidRPr="00DE7C7A">
              <w:rPr>
                <w:rFonts w:ascii="宋体" w:hAnsi="宋体" w:cs="宋体" w:hint="eastAsia"/>
                <w:position w:val="-30"/>
                <w:szCs w:val="21"/>
              </w:rPr>
              <w:t>（6）</w:t>
            </w:r>
          </w:p>
        </w:tc>
        <w:tc>
          <w:tcPr>
            <w:tcW w:w="5448" w:type="dxa"/>
            <w:vAlign w:val="center"/>
          </w:tcPr>
          <w:p w14:paraId="531506CD" w14:textId="77777777" w:rsidR="004D4632" w:rsidRPr="00DE7C7A" w:rsidRDefault="00000000">
            <w:pPr>
              <w:numPr>
                <w:ilvl w:val="255"/>
                <w:numId w:val="0"/>
              </w:numPr>
              <w:rPr>
                <w:rFonts w:ascii="宋体" w:hAnsi="宋体" w:cs="宋体"/>
                <w:bCs/>
                <w:position w:val="5"/>
                <w:szCs w:val="21"/>
              </w:rPr>
            </w:pPr>
            <w:r w:rsidRPr="00DE7C7A">
              <w:rPr>
                <w:rFonts w:ascii="宋体" w:hAnsi="宋体" w:cs="宋体" w:hint="eastAsia"/>
                <w:bCs/>
                <w:position w:val="5"/>
                <w:szCs w:val="21"/>
              </w:rPr>
              <w:t>1、需阐述确认计划；</w:t>
            </w:r>
          </w:p>
          <w:p w14:paraId="68B2BDFD" w14:textId="77777777" w:rsidR="004D4632" w:rsidRPr="00DE7C7A" w:rsidRDefault="00000000">
            <w:pPr>
              <w:numPr>
                <w:ilvl w:val="255"/>
                <w:numId w:val="0"/>
              </w:numPr>
              <w:rPr>
                <w:rFonts w:ascii="宋体" w:hAnsi="宋体" w:cs="宋体"/>
                <w:bCs/>
                <w:position w:val="5"/>
                <w:szCs w:val="21"/>
              </w:rPr>
            </w:pPr>
            <w:r w:rsidRPr="00DE7C7A">
              <w:rPr>
                <w:rFonts w:ascii="宋体" w:hAnsi="宋体" w:cs="宋体" w:hint="eastAsia"/>
                <w:bCs/>
                <w:position w:val="5"/>
                <w:szCs w:val="21"/>
              </w:rPr>
              <w:t>2、采买制作节点计划；</w:t>
            </w:r>
          </w:p>
          <w:p w14:paraId="2C2F72BF" w14:textId="77777777" w:rsidR="004D4632" w:rsidRPr="00DE7C7A" w:rsidRDefault="00000000">
            <w:pPr>
              <w:numPr>
                <w:ilvl w:val="255"/>
                <w:numId w:val="0"/>
              </w:numPr>
              <w:rPr>
                <w:rFonts w:ascii="宋体" w:hAnsi="宋体" w:cs="宋体"/>
                <w:bCs/>
                <w:position w:val="5"/>
                <w:szCs w:val="21"/>
              </w:rPr>
            </w:pPr>
            <w:r w:rsidRPr="00DE7C7A">
              <w:rPr>
                <w:rFonts w:ascii="宋体" w:hAnsi="宋体" w:cs="宋体" w:hint="eastAsia"/>
                <w:bCs/>
                <w:position w:val="5"/>
                <w:szCs w:val="21"/>
              </w:rPr>
              <w:t>3、进场摆场节点计划；</w:t>
            </w:r>
          </w:p>
          <w:p w14:paraId="3351C914" w14:textId="77777777" w:rsidR="004D4632" w:rsidRPr="00DE7C7A" w:rsidRDefault="00000000">
            <w:pPr>
              <w:numPr>
                <w:ilvl w:val="255"/>
                <w:numId w:val="0"/>
              </w:numPr>
              <w:rPr>
                <w:rFonts w:ascii="宋体" w:hAnsi="宋体" w:cs="宋体"/>
                <w:bCs/>
                <w:position w:val="5"/>
                <w:szCs w:val="21"/>
              </w:rPr>
            </w:pPr>
            <w:r w:rsidRPr="00DE7C7A">
              <w:rPr>
                <w:rFonts w:ascii="宋体" w:hAnsi="宋体" w:cs="宋体" w:hint="eastAsia"/>
                <w:bCs/>
                <w:position w:val="5"/>
                <w:szCs w:val="21"/>
              </w:rPr>
              <w:t>4、技术标中需落实明确的材料；</w:t>
            </w:r>
          </w:p>
        </w:tc>
        <w:tc>
          <w:tcPr>
            <w:tcW w:w="2207" w:type="dxa"/>
            <w:vAlign w:val="center"/>
          </w:tcPr>
          <w:p w14:paraId="639BC6E0" w14:textId="77777777" w:rsidR="004D4632" w:rsidRPr="00DE7C7A" w:rsidRDefault="00000000">
            <w:pPr>
              <w:jc w:val="center"/>
              <w:rPr>
                <w:rFonts w:ascii="宋体" w:hAnsi="宋体" w:cs="宋体"/>
                <w:szCs w:val="21"/>
              </w:rPr>
            </w:pPr>
            <w:r w:rsidRPr="00DE7C7A">
              <w:rPr>
                <w:rFonts w:ascii="宋体" w:hAnsi="宋体" w:cs="宋体" w:hint="eastAsia"/>
                <w:szCs w:val="21"/>
              </w:rPr>
              <w:t>1≤一般≤2，2.1≤良≤4，4.1≤优≤6</w:t>
            </w:r>
          </w:p>
        </w:tc>
      </w:tr>
      <w:tr w:rsidR="00DE7C7A" w:rsidRPr="00DE7C7A" w14:paraId="1AC85476" w14:textId="77777777">
        <w:trPr>
          <w:trHeight w:val="907"/>
        </w:trPr>
        <w:tc>
          <w:tcPr>
            <w:tcW w:w="837" w:type="dxa"/>
            <w:vAlign w:val="center"/>
          </w:tcPr>
          <w:p w14:paraId="5210A4F7" w14:textId="77777777" w:rsidR="004D4632" w:rsidRPr="00DE7C7A" w:rsidRDefault="00000000">
            <w:pPr>
              <w:jc w:val="center"/>
              <w:rPr>
                <w:rFonts w:ascii="宋体" w:hAnsi="宋体" w:cs="宋体"/>
                <w:szCs w:val="21"/>
              </w:rPr>
            </w:pPr>
            <w:r w:rsidRPr="00DE7C7A">
              <w:rPr>
                <w:rFonts w:ascii="宋体" w:hAnsi="宋体" w:cs="宋体" w:hint="eastAsia"/>
                <w:szCs w:val="21"/>
              </w:rPr>
              <w:t>6</w:t>
            </w:r>
          </w:p>
        </w:tc>
        <w:tc>
          <w:tcPr>
            <w:tcW w:w="1275" w:type="dxa"/>
            <w:vAlign w:val="center"/>
          </w:tcPr>
          <w:p w14:paraId="63958B45" w14:textId="77777777" w:rsidR="004D4632" w:rsidRPr="00DE7C7A" w:rsidRDefault="00000000">
            <w:pPr>
              <w:snapToGrid w:val="0"/>
              <w:jc w:val="center"/>
              <w:rPr>
                <w:rFonts w:ascii="宋体" w:hAnsi="宋体" w:cs="宋体"/>
                <w:position w:val="-30"/>
                <w:szCs w:val="21"/>
              </w:rPr>
            </w:pPr>
            <w:r w:rsidRPr="00DE7C7A">
              <w:rPr>
                <w:rFonts w:ascii="宋体" w:hAnsi="宋体" w:cs="宋体" w:hint="eastAsia"/>
                <w:position w:val="-30"/>
                <w:szCs w:val="21"/>
              </w:rPr>
              <w:t>应急方案</w:t>
            </w:r>
          </w:p>
          <w:p w14:paraId="7B0CB359" w14:textId="77777777" w:rsidR="004D4632" w:rsidRPr="00DE7C7A" w:rsidRDefault="00000000">
            <w:pPr>
              <w:snapToGrid w:val="0"/>
              <w:jc w:val="center"/>
              <w:rPr>
                <w:rFonts w:ascii="宋体" w:hAnsi="宋体" w:cs="宋体"/>
                <w:position w:val="-30"/>
                <w:szCs w:val="21"/>
              </w:rPr>
            </w:pPr>
            <w:r w:rsidRPr="00DE7C7A">
              <w:rPr>
                <w:rFonts w:ascii="宋体" w:hAnsi="宋体" w:cs="宋体" w:hint="eastAsia"/>
                <w:position w:val="-30"/>
                <w:szCs w:val="21"/>
              </w:rPr>
              <w:t>（3）</w:t>
            </w:r>
          </w:p>
        </w:tc>
        <w:tc>
          <w:tcPr>
            <w:tcW w:w="5448" w:type="dxa"/>
            <w:vAlign w:val="center"/>
          </w:tcPr>
          <w:p w14:paraId="31496301" w14:textId="77777777" w:rsidR="004D4632" w:rsidRPr="00DE7C7A" w:rsidRDefault="00000000">
            <w:pPr>
              <w:rPr>
                <w:rFonts w:ascii="宋体" w:hAnsi="宋体" w:cs="宋体"/>
                <w:bCs/>
                <w:position w:val="5"/>
                <w:szCs w:val="21"/>
              </w:rPr>
            </w:pPr>
            <w:r w:rsidRPr="00DE7C7A">
              <w:rPr>
                <w:rFonts w:ascii="宋体" w:hAnsi="宋体" w:cs="宋体" w:hint="eastAsia"/>
                <w:position w:val="-30"/>
                <w:szCs w:val="21"/>
              </w:rPr>
              <w:t>整改措施及摆场后整改应急方案。</w:t>
            </w:r>
          </w:p>
        </w:tc>
        <w:tc>
          <w:tcPr>
            <w:tcW w:w="2207" w:type="dxa"/>
            <w:vAlign w:val="center"/>
          </w:tcPr>
          <w:p w14:paraId="6767F900" w14:textId="77777777" w:rsidR="004D4632" w:rsidRPr="00DE7C7A" w:rsidRDefault="00000000">
            <w:pPr>
              <w:jc w:val="center"/>
              <w:rPr>
                <w:rFonts w:ascii="宋体" w:hAnsi="宋体" w:cs="宋体"/>
                <w:szCs w:val="21"/>
              </w:rPr>
            </w:pPr>
            <w:r w:rsidRPr="00DE7C7A">
              <w:rPr>
                <w:rFonts w:ascii="宋体" w:hAnsi="宋体" w:cs="宋体" w:hint="eastAsia"/>
                <w:szCs w:val="21"/>
              </w:rPr>
              <w:t>1≤一般≤1.5，1.6≤良≤2，2.1≤优≤3</w:t>
            </w:r>
          </w:p>
        </w:tc>
      </w:tr>
    </w:tbl>
    <w:p w14:paraId="125CF615" w14:textId="77777777" w:rsidR="004D4632" w:rsidRPr="00DE7C7A" w:rsidRDefault="004D4632">
      <w:pPr>
        <w:pStyle w:val="a4"/>
        <w:ind w:left="63" w:right="63"/>
      </w:pPr>
    </w:p>
    <w:p w14:paraId="1359347C" w14:textId="77777777" w:rsidR="004D4632" w:rsidRPr="00DE7C7A" w:rsidRDefault="00000000">
      <w:pPr>
        <w:widowControl/>
        <w:shd w:val="clear" w:color="auto" w:fill="FFFFFF"/>
        <w:spacing w:line="360" w:lineRule="auto"/>
        <w:ind w:firstLineChars="200" w:firstLine="482"/>
        <w:jc w:val="left"/>
        <w:rPr>
          <w:rFonts w:ascii="宋体" w:hAnsi="宋体"/>
          <w:b/>
          <w:sz w:val="24"/>
        </w:rPr>
      </w:pPr>
      <w:r w:rsidRPr="00DE7C7A">
        <w:rPr>
          <w:rFonts w:ascii="宋体" w:hAnsi="宋体" w:hint="eastAsia"/>
          <w:b/>
          <w:sz w:val="24"/>
        </w:rPr>
        <w:t>3、商务标评审（30分）</w:t>
      </w:r>
    </w:p>
    <w:p w14:paraId="603F3D01" w14:textId="77777777" w:rsidR="004D4632" w:rsidRPr="00DE7C7A" w:rsidRDefault="00000000">
      <w:pPr>
        <w:widowControl/>
        <w:shd w:val="clear" w:color="auto" w:fill="FFFFFF"/>
        <w:spacing w:line="360" w:lineRule="auto"/>
        <w:ind w:firstLineChars="200" w:firstLine="480"/>
        <w:jc w:val="left"/>
        <w:rPr>
          <w:rFonts w:ascii="宋体" w:hAnsi="宋体"/>
          <w:sz w:val="24"/>
        </w:rPr>
      </w:pPr>
      <w:r w:rsidRPr="00DE7C7A">
        <w:rPr>
          <w:rFonts w:ascii="宋体" w:hAnsi="宋体" w:hint="eastAsia"/>
          <w:sz w:val="24"/>
        </w:rPr>
        <w:t>3.1采用固定总价报价。</w:t>
      </w:r>
    </w:p>
    <w:p w14:paraId="751445E6" w14:textId="77777777" w:rsidR="004D4632" w:rsidRPr="00DE7C7A" w:rsidRDefault="00000000">
      <w:pPr>
        <w:spacing w:line="360" w:lineRule="auto"/>
        <w:ind w:firstLineChars="200" w:firstLine="480"/>
        <w:rPr>
          <w:rFonts w:ascii="宋体" w:hAnsi="宋体"/>
          <w:sz w:val="24"/>
        </w:rPr>
      </w:pPr>
      <w:bookmarkStart w:id="438" w:name="_Toc21470"/>
      <w:bookmarkStart w:id="439" w:name="_Toc7552"/>
      <w:r w:rsidRPr="00DE7C7A">
        <w:rPr>
          <w:rFonts w:ascii="宋体" w:hAnsi="宋体" w:hint="eastAsia"/>
          <w:sz w:val="24"/>
        </w:rPr>
        <w:t>3.2</w:t>
      </w:r>
      <w:r w:rsidRPr="00DE7C7A">
        <w:rPr>
          <w:rFonts w:ascii="宋体" w:hAnsi="宋体" w:cs="宋体" w:hint="eastAsia"/>
          <w:sz w:val="24"/>
        </w:rPr>
        <w:t>最高限价为售楼处软装面积约930㎡，单方限价2000元/㎡，总价限价1860000元；三套样板房软装面积约486㎡，单方限价4000元/㎡，总价限价</w:t>
      </w:r>
      <w:r w:rsidRPr="00DE7C7A">
        <w:rPr>
          <w:rFonts w:ascii="宋体" w:hAnsi="宋体" w:cs="宋体" w:hint="eastAsia"/>
          <w:sz w:val="24"/>
        </w:rPr>
        <w:lastRenderedPageBreak/>
        <w:t xml:space="preserve">1944000元，投标报价高于最高限价的为无效报价。  </w:t>
      </w:r>
      <w:bookmarkEnd w:id="438"/>
    </w:p>
    <w:p w14:paraId="25CA7008" w14:textId="77777777" w:rsidR="004D4632" w:rsidRPr="00DE7C7A" w:rsidRDefault="00000000">
      <w:pPr>
        <w:widowControl/>
        <w:shd w:val="clear" w:color="auto" w:fill="FFFFFF"/>
        <w:spacing w:line="360" w:lineRule="auto"/>
        <w:ind w:firstLineChars="200" w:firstLine="480"/>
        <w:jc w:val="left"/>
        <w:rPr>
          <w:rFonts w:ascii="宋体" w:hAnsi="宋体"/>
          <w:sz w:val="24"/>
        </w:rPr>
      </w:pPr>
      <w:bookmarkStart w:id="440" w:name="_Toc18199"/>
      <w:r w:rsidRPr="00DE7C7A">
        <w:rPr>
          <w:rFonts w:ascii="宋体" w:hAnsi="宋体" w:hint="eastAsia"/>
          <w:sz w:val="24"/>
        </w:rPr>
        <w:t>3.3确定有效报价：</w:t>
      </w:r>
      <w:bookmarkEnd w:id="440"/>
      <w:r w:rsidRPr="00DE7C7A">
        <w:rPr>
          <w:rFonts w:ascii="宋体" w:hAnsi="宋体" w:hint="eastAsia"/>
          <w:sz w:val="24"/>
        </w:rPr>
        <w:t>投标人的投标单价和总价均不得高于本项目的最高限价标。</w:t>
      </w:r>
    </w:p>
    <w:p w14:paraId="6238B6E6" w14:textId="77777777" w:rsidR="004D4632" w:rsidRPr="00DE7C7A" w:rsidRDefault="00000000">
      <w:pPr>
        <w:widowControl/>
        <w:shd w:val="clear" w:color="auto" w:fill="FFFFFF"/>
        <w:spacing w:line="360" w:lineRule="auto"/>
        <w:ind w:firstLineChars="200" w:firstLine="480"/>
        <w:jc w:val="left"/>
        <w:rPr>
          <w:rFonts w:ascii="宋体" w:hAnsi="宋体"/>
          <w:sz w:val="24"/>
        </w:rPr>
      </w:pPr>
      <w:bookmarkStart w:id="441" w:name="_Toc32127"/>
      <w:r w:rsidRPr="00DE7C7A">
        <w:rPr>
          <w:rFonts w:ascii="宋体" w:hAnsi="宋体" w:hint="eastAsia"/>
          <w:sz w:val="24"/>
        </w:rPr>
        <w:t>3.4确定评标基准价：</w:t>
      </w:r>
      <w:bookmarkEnd w:id="441"/>
      <w:r w:rsidRPr="00DE7C7A">
        <w:rPr>
          <w:rFonts w:ascii="宋体" w:hAnsi="宋体" w:hint="eastAsia"/>
          <w:sz w:val="24"/>
        </w:rPr>
        <w:t>当参加评标的投标人多于5人时，评标基准价</w:t>
      </w:r>
      <w:r w:rsidRPr="00DE7C7A">
        <w:rPr>
          <w:rFonts w:ascii="宋体" w:hAnsi="宋体"/>
          <w:sz w:val="24"/>
        </w:rPr>
        <w:t>=</w:t>
      </w:r>
      <w:r w:rsidRPr="00DE7C7A">
        <w:rPr>
          <w:rFonts w:ascii="宋体" w:hAnsi="宋体" w:hint="eastAsia"/>
          <w:sz w:val="24"/>
        </w:rPr>
        <w:t>各投标人的有效报价</w:t>
      </w:r>
      <w:r w:rsidRPr="00DE7C7A">
        <w:rPr>
          <w:rFonts w:ascii="宋体" w:hAnsi="宋体"/>
          <w:sz w:val="24"/>
        </w:rPr>
        <w:t>（投标总价）中</w:t>
      </w:r>
      <w:r w:rsidRPr="00DE7C7A">
        <w:rPr>
          <w:rFonts w:ascii="宋体" w:hAnsi="宋体" w:hint="eastAsia"/>
          <w:sz w:val="24"/>
        </w:rPr>
        <w:t>去掉一个最高报价和一个最低报价后的算术平均值；当参加评标的投标人不超过5人</w:t>
      </w:r>
      <w:r w:rsidRPr="00DE7C7A">
        <w:rPr>
          <w:rFonts w:ascii="宋体" w:hAnsi="宋体"/>
          <w:sz w:val="24"/>
        </w:rPr>
        <w:t>(</w:t>
      </w:r>
      <w:r w:rsidRPr="00DE7C7A">
        <w:rPr>
          <w:rFonts w:ascii="宋体" w:hAnsi="宋体" w:hint="eastAsia"/>
          <w:sz w:val="24"/>
        </w:rPr>
        <w:t>含5人</w:t>
      </w:r>
      <w:r w:rsidRPr="00DE7C7A">
        <w:rPr>
          <w:rFonts w:ascii="宋体" w:hAnsi="宋体"/>
          <w:sz w:val="24"/>
        </w:rPr>
        <w:t>)</w:t>
      </w:r>
      <w:r w:rsidRPr="00DE7C7A">
        <w:rPr>
          <w:rFonts w:ascii="宋体" w:hAnsi="宋体" w:hint="eastAsia"/>
          <w:sz w:val="24"/>
        </w:rPr>
        <w:t>时，评标基准价</w:t>
      </w:r>
      <w:r w:rsidRPr="00DE7C7A">
        <w:rPr>
          <w:rFonts w:ascii="宋体" w:hAnsi="宋体"/>
          <w:sz w:val="24"/>
        </w:rPr>
        <w:t>=</w:t>
      </w:r>
      <w:r w:rsidRPr="00DE7C7A">
        <w:rPr>
          <w:rFonts w:ascii="宋体" w:hAnsi="宋体" w:hint="eastAsia"/>
          <w:sz w:val="24"/>
        </w:rPr>
        <w:t>各投标人的有效投标报价</w:t>
      </w:r>
      <w:r w:rsidRPr="00DE7C7A">
        <w:rPr>
          <w:rFonts w:ascii="宋体" w:hAnsi="宋体"/>
          <w:sz w:val="24"/>
        </w:rPr>
        <w:t>（投标总价）</w:t>
      </w:r>
      <w:r w:rsidRPr="00DE7C7A">
        <w:rPr>
          <w:rFonts w:ascii="宋体" w:hAnsi="宋体" w:hint="eastAsia"/>
          <w:sz w:val="24"/>
        </w:rPr>
        <w:t>的算术平均值。评标基准价四舍五入保留小数点后两位。</w:t>
      </w:r>
    </w:p>
    <w:p w14:paraId="34CD8726" w14:textId="77777777" w:rsidR="004D4632" w:rsidRPr="00DE7C7A" w:rsidRDefault="00000000">
      <w:pPr>
        <w:widowControl/>
        <w:shd w:val="clear" w:color="auto" w:fill="FFFFFF"/>
        <w:spacing w:line="360" w:lineRule="auto"/>
        <w:ind w:firstLineChars="200" w:firstLine="480"/>
        <w:jc w:val="left"/>
        <w:rPr>
          <w:rFonts w:ascii="宋体" w:hAnsi="宋体"/>
          <w:sz w:val="24"/>
        </w:rPr>
      </w:pPr>
      <w:r w:rsidRPr="00DE7C7A">
        <w:rPr>
          <w:rFonts w:ascii="宋体" w:hAnsi="宋体" w:hint="eastAsia"/>
          <w:sz w:val="24"/>
        </w:rPr>
        <w:t>评标基准价不因招投标当事人质疑、投诉、复议以及其它任何情形而改变</w:t>
      </w:r>
      <w:r w:rsidRPr="00DE7C7A">
        <w:rPr>
          <w:rFonts w:ascii="宋体" w:hAnsi="宋体"/>
          <w:sz w:val="24"/>
        </w:rPr>
        <w:t>(</w:t>
      </w:r>
      <w:r w:rsidRPr="00DE7C7A">
        <w:rPr>
          <w:rFonts w:ascii="宋体" w:hAnsi="宋体" w:hint="eastAsia"/>
          <w:sz w:val="24"/>
        </w:rPr>
        <w:t>计算错误除外</w:t>
      </w:r>
      <w:r w:rsidRPr="00DE7C7A">
        <w:rPr>
          <w:rFonts w:ascii="宋体" w:hAnsi="宋体"/>
          <w:sz w:val="24"/>
        </w:rPr>
        <w:t>)</w:t>
      </w:r>
      <w:r w:rsidRPr="00DE7C7A">
        <w:rPr>
          <w:rFonts w:ascii="宋体" w:hAnsi="宋体" w:hint="eastAsia"/>
          <w:sz w:val="24"/>
        </w:rPr>
        <w:t>。</w:t>
      </w:r>
    </w:p>
    <w:p w14:paraId="4BC67E5E" w14:textId="77777777" w:rsidR="004D4632" w:rsidRPr="00DE7C7A" w:rsidRDefault="00000000">
      <w:pPr>
        <w:widowControl/>
        <w:shd w:val="clear" w:color="auto" w:fill="FFFFFF"/>
        <w:spacing w:line="360" w:lineRule="auto"/>
        <w:ind w:firstLineChars="200" w:firstLine="480"/>
        <w:jc w:val="left"/>
        <w:rPr>
          <w:rFonts w:ascii="宋体" w:hAnsi="宋体"/>
          <w:sz w:val="24"/>
        </w:rPr>
      </w:pPr>
      <w:bookmarkStart w:id="442" w:name="_Toc25856"/>
      <w:r w:rsidRPr="00DE7C7A">
        <w:rPr>
          <w:rFonts w:ascii="宋体" w:hAnsi="宋体" w:hint="eastAsia"/>
          <w:sz w:val="24"/>
        </w:rPr>
        <w:t>3.5计算投标报价得分</w:t>
      </w:r>
      <w:bookmarkEnd w:id="442"/>
    </w:p>
    <w:p w14:paraId="18EAB384" w14:textId="77777777" w:rsidR="004D4632" w:rsidRPr="00DE7C7A" w:rsidRDefault="00000000">
      <w:pPr>
        <w:widowControl/>
        <w:shd w:val="clear" w:color="auto" w:fill="FFFFFF"/>
        <w:spacing w:line="360" w:lineRule="auto"/>
        <w:ind w:firstLineChars="200" w:firstLine="480"/>
        <w:jc w:val="left"/>
        <w:rPr>
          <w:rFonts w:ascii="宋体" w:hAnsi="宋体"/>
          <w:sz w:val="24"/>
        </w:rPr>
      </w:pPr>
      <w:r w:rsidRPr="00DE7C7A">
        <w:rPr>
          <w:rFonts w:ascii="宋体" w:hAnsi="宋体"/>
          <w:sz w:val="24"/>
        </w:rPr>
        <w:fldChar w:fldCharType="begin"/>
      </w:r>
      <w:r w:rsidRPr="00DE7C7A">
        <w:rPr>
          <w:rFonts w:ascii="宋体" w:hAnsi="宋体" w:hint="eastAsia"/>
          <w:sz w:val="24"/>
        </w:rPr>
        <w:instrText>= 1 \* GB3</w:instrText>
      </w:r>
      <w:r w:rsidRPr="00DE7C7A">
        <w:rPr>
          <w:rFonts w:ascii="宋体" w:hAnsi="宋体"/>
          <w:sz w:val="24"/>
        </w:rPr>
        <w:fldChar w:fldCharType="separate"/>
      </w:r>
      <w:r w:rsidRPr="00DE7C7A">
        <w:rPr>
          <w:rFonts w:ascii="宋体" w:hAnsi="宋体" w:hint="eastAsia"/>
          <w:sz w:val="24"/>
        </w:rPr>
        <w:t>①</w:t>
      </w:r>
      <w:r w:rsidRPr="00DE7C7A">
        <w:rPr>
          <w:rFonts w:ascii="宋体" w:hAnsi="宋体"/>
          <w:sz w:val="24"/>
        </w:rPr>
        <w:fldChar w:fldCharType="end"/>
      </w:r>
      <w:r w:rsidRPr="00DE7C7A">
        <w:rPr>
          <w:rFonts w:ascii="宋体" w:hAnsi="宋体" w:hint="eastAsia"/>
          <w:sz w:val="24"/>
        </w:rPr>
        <w:t>投标人的投标报价</w:t>
      </w:r>
      <w:r w:rsidRPr="00DE7C7A">
        <w:rPr>
          <w:rFonts w:ascii="宋体" w:hAnsi="宋体"/>
          <w:sz w:val="24"/>
        </w:rPr>
        <w:t>（投标总价）</w:t>
      </w:r>
      <w:r w:rsidRPr="00DE7C7A">
        <w:rPr>
          <w:rFonts w:ascii="宋体" w:hAnsi="宋体" w:hint="eastAsia"/>
          <w:sz w:val="24"/>
        </w:rPr>
        <w:t>与评标基准价相等的得30分；</w:t>
      </w:r>
    </w:p>
    <w:p w14:paraId="7EF5A0D9" w14:textId="77777777" w:rsidR="004D4632" w:rsidRPr="00DE7C7A" w:rsidRDefault="00000000">
      <w:pPr>
        <w:widowControl/>
        <w:spacing w:line="360" w:lineRule="auto"/>
        <w:ind w:firstLineChars="200" w:firstLine="480"/>
        <w:jc w:val="left"/>
        <w:rPr>
          <w:rFonts w:ascii="宋体" w:hAnsi="宋体"/>
          <w:sz w:val="24"/>
        </w:rPr>
      </w:pPr>
      <w:r w:rsidRPr="00DE7C7A">
        <w:rPr>
          <w:rFonts w:ascii="宋体" w:hAnsi="宋体"/>
          <w:sz w:val="24"/>
        </w:rPr>
        <w:fldChar w:fldCharType="begin"/>
      </w:r>
      <w:r w:rsidRPr="00DE7C7A">
        <w:rPr>
          <w:rFonts w:ascii="宋体" w:hAnsi="宋体" w:hint="eastAsia"/>
          <w:sz w:val="24"/>
        </w:rPr>
        <w:instrText>= 2 \* GB3</w:instrText>
      </w:r>
      <w:r w:rsidRPr="00DE7C7A">
        <w:rPr>
          <w:rFonts w:ascii="宋体" w:hAnsi="宋体"/>
          <w:sz w:val="24"/>
        </w:rPr>
        <w:fldChar w:fldCharType="separate"/>
      </w:r>
      <w:r w:rsidRPr="00DE7C7A">
        <w:rPr>
          <w:rFonts w:ascii="宋体" w:hAnsi="宋体" w:hint="eastAsia"/>
          <w:sz w:val="24"/>
        </w:rPr>
        <w:t>②</w:t>
      </w:r>
      <w:r w:rsidRPr="00DE7C7A">
        <w:rPr>
          <w:rFonts w:ascii="宋体" w:hAnsi="宋体"/>
          <w:sz w:val="24"/>
        </w:rPr>
        <w:fldChar w:fldCharType="end"/>
      </w:r>
      <w:r w:rsidRPr="00DE7C7A">
        <w:rPr>
          <w:rFonts w:ascii="宋体" w:hAnsi="宋体" w:hint="eastAsia"/>
          <w:sz w:val="24"/>
        </w:rPr>
        <w:t>各投标人的投标报价</w:t>
      </w:r>
      <w:r w:rsidRPr="00DE7C7A">
        <w:rPr>
          <w:rFonts w:ascii="宋体" w:hAnsi="宋体"/>
          <w:sz w:val="24"/>
        </w:rPr>
        <w:t>（投标总价）</w:t>
      </w:r>
      <w:r w:rsidRPr="00DE7C7A">
        <w:rPr>
          <w:rFonts w:ascii="宋体" w:hAnsi="宋体" w:hint="eastAsia"/>
          <w:sz w:val="24"/>
        </w:rPr>
        <w:t>与评标基准价相比较，每上浮</w:t>
      </w:r>
      <w:r w:rsidRPr="00DE7C7A">
        <w:rPr>
          <w:rFonts w:ascii="宋体" w:hAnsi="宋体"/>
          <w:sz w:val="24"/>
        </w:rPr>
        <w:t>1%</w:t>
      </w:r>
      <w:r w:rsidRPr="00DE7C7A">
        <w:rPr>
          <w:rFonts w:ascii="宋体" w:hAnsi="宋体" w:hint="eastAsia"/>
          <w:sz w:val="24"/>
        </w:rPr>
        <w:t>扣</w:t>
      </w:r>
      <w:r w:rsidRPr="00DE7C7A">
        <w:rPr>
          <w:rFonts w:ascii="宋体" w:hAnsi="宋体"/>
          <w:sz w:val="24"/>
        </w:rPr>
        <w:t>0.</w:t>
      </w:r>
      <w:r w:rsidRPr="00DE7C7A">
        <w:rPr>
          <w:rFonts w:ascii="宋体" w:hAnsi="宋体" w:hint="eastAsia"/>
          <w:sz w:val="24"/>
        </w:rPr>
        <w:t>1分，每下浮</w:t>
      </w:r>
      <w:r w:rsidRPr="00DE7C7A">
        <w:rPr>
          <w:rFonts w:ascii="宋体" w:hAnsi="宋体"/>
          <w:sz w:val="24"/>
        </w:rPr>
        <w:t>1%</w:t>
      </w:r>
      <w:r w:rsidRPr="00DE7C7A">
        <w:rPr>
          <w:rFonts w:ascii="宋体" w:hAnsi="宋体" w:hint="eastAsia"/>
          <w:sz w:val="24"/>
        </w:rPr>
        <w:t>扣</w:t>
      </w:r>
      <w:r w:rsidRPr="00DE7C7A">
        <w:rPr>
          <w:rFonts w:ascii="宋体" w:hAnsi="宋体"/>
          <w:sz w:val="24"/>
        </w:rPr>
        <w:t>0.</w:t>
      </w:r>
      <w:r w:rsidRPr="00DE7C7A">
        <w:rPr>
          <w:rFonts w:ascii="宋体" w:hAnsi="宋体" w:hint="eastAsia"/>
          <w:sz w:val="24"/>
        </w:rPr>
        <w:t>2分</w:t>
      </w:r>
      <w:r w:rsidRPr="00DE7C7A">
        <w:rPr>
          <w:rFonts w:ascii="宋体" w:hAnsi="宋体"/>
          <w:sz w:val="24"/>
        </w:rPr>
        <w:t xml:space="preserve"> (</w:t>
      </w:r>
      <w:r w:rsidRPr="00DE7C7A">
        <w:rPr>
          <w:rFonts w:ascii="宋体" w:hAnsi="宋体" w:hint="eastAsia"/>
          <w:sz w:val="24"/>
        </w:rPr>
        <w:t>不足</w:t>
      </w:r>
      <w:r w:rsidRPr="00DE7C7A">
        <w:rPr>
          <w:rFonts w:ascii="宋体" w:hAnsi="宋体"/>
          <w:sz w:val="24"/>
        </w:rPr>
        <w:t>1%</w:t>
      </w:r>
      <w:r w:rsidRPr="00DE7C7A">
        <w:rPr>
          <w:rFonts w:ascii="宋体" w:hAnsi="宋体" w:hint="eastAsia"/>
          <w:sz w:val="24"/>
        </w:rPr>
        <w:t>的，采用插入法，得分保留两位小数</w:t>
      </w:r>
      <w:r w:rsidRPr="00DE7C7A">
        <w:rPr>
          <w:rFonts w:ascii="宋体" w:hAnsi="宋体"/>
          <w:sz w:val="24"/>
        </w:rPr>
        <w:t>)</w:t>
      </w:r>
      <w:r w:rsidRPr="00DE7C7A">
        <w:rPr>
          <w:rFonts w:ascii="宋体" w:hAnsi="宋体" w:hint="eastAsia"/>
          <w:sz w:val="24"/>
        </w:rPr>
        <w:t>。</w:t>
      </w:r>
    </w:p>
    <w:p w14:paraId="30289321" w14:textId="77777777" w:rsidR="004D4632" w:rsidRPr="00DE7C7A" w:rsidRDefault="00000000">
      <w:pPr>
        <w:widowControl/>
        <w:spacing w:line="360" w:lineRule="auto"/>
        <w:ind w:firstLineChars="200" w:firstLine="480"/>
        <w:jc w:val="left"/>
        <w:rPr>
          <w:rFonts w:ascii="宋体" w:hAnsi="宋体"/>
          <w:bCs/>
          <w:sz w:val="24"/>
        </w:rPr>
      </w:pPr>
      <w:r w:rsidRPr="00DE7C7A">
        <w:rPr>
          <w:rFonts w:ascii="宋体" w:hAnsi="宋体" w:hint="eastAsia"/>
          <w:sz w:val="24"/>
        </w:rPr>
        <w:t>注：评标结束后，除确认存在</w:t>
      </w:r>
      <w:r w:rsidRPr="00DE7C7A">
        <w:rPr>
          <w:rFonts w:ascii="宋体" w:hAnsi="宋体" w:hint="eastAsia"/>
          <w:bCs/>
          <w:sz w:val="24"/>
        </w:rPr>
        <w:t>计算错误外，商务标评审方法的评标基准价不因招投标当事人质疑、投诉、复议以及其他任何情形而改变。</w:t>
      </w:r>
    </w:p>
    <w:p w14:paraId="1FA11ADA" w14:textId="77777777" w:rsidR="004D4632" w:rsidRPr="00DE7C7A" w:rsidRDefault="00000000">
      <w:pPr>
        <w:widowControl/>
        <w:spacing w:line="360" w:lineRule="auto"/>
        <w:ind w:firstLine="500"/>
        <w:contextualSpacing/>
        <w:jc w:val="left"/>
        <w:rPr>
          <w:rFonts w:ascii="宋体" w:hAnsi="宋体"/>
          <w:b/>
          <w:sz w:val="24"/>
        </w:rPr>
      </w:pPr>
      <w:r w:rsidRPr="00DE7C7A">
        <w:rPr>
          <w:rFonts w:ascii="宋体" w:hAnsi="宋体" w:hint="eastAsia"/>
          <w:sz w:val="24"/>
        </w:rPr>
        <w:t>4、</w:t>
      </w:r>
      <w:r w:rsidRPr="00DE7C7A">
        <w:rPr>
          <w:rFonts w:ascii="宋体" w:hAnsi="宋体" w:hint="eastAsia"/>
          <w:b/>
          <w:sz w:val="24"/>
        </w:rPr>
        <w:t>计算各投标人的总得分</w:t>
      </w:r>
    </w:p>
    <w:p w14:paraId="028FEA13" w14:textId="77777777" w:rsidR="004D4632" w:rsidRPr="00DE7C7A" w:rsidRDefault="00000000">
      <w:pPr>
        <w:widowControl/>
        <w:spacing w:line="360" w:lineRule="auto"/>
        <w:ind w:firstLine="500"/>
        <w:contextualSpacing/>
        <w:jc w:val="left"/>
        <w:rPr>
          <w:rFonts w:ascii="宋体" w:hAnsi="宋体"/>
          <w:b/>
          <w:sz w:val="24"/>
        </w:rPr>
      </w:pPr>
      <w:r w:rsidRPr="00DE7C7A">
        <w:rPr>
          <w:rFonts w:ascii="宋体" w:hAnsi="宋体" w:cs="宋体"/>
          <w:sz w:val="24"/>
        </w:rPr>
        <w:t>各投标人的总得分=技术</w:t>
      </w:r>
      <w:r w:rsidRPr="00DE7C7A">
        <w:rPr>
          <w:rFonts w:ascii="宋体" w:hAnsi="宋体" w:cs="宋体" w:hint="eastAsia"/>
          <w:sz w:val="24"/>
        </w:rPr>
        <w:t>标</w:t>
      </w:r>
      <w:r w:rsidRPr="00DE7C7A">
        <w:rPr>
          <w:rFonts w:ascii="宋体" w:hAnsi="宋体" w:cs="宋体"/>
          <w:sz w:val="24"/>
        </w:rPr>
        <w:t>得分+</w:t>
      </w:r>
      <w:r w:rsidRPr="00DE7C7A">
        <w:rPr>
          <w:rFonts w:ascii="宋体" w:hAnsi="宋体" w:cs="宋体" w:hint="eastAsia"/>
          <w:sz w:val="24"/>
        </w:rPr>
        <w:t>商务标</w:t>
      </w:r>
      <w:r w:rsidRPr="00DE7C7A">
        <w:rPr>
          <w:rFonts w:ascii="宋体" w:hAnsi="宋体" w:cs="宋体"/>
          <w:sz w:val="24"/>
        </w:rPr>
        <w:t>得分</w:t>
      </w:r>
    </w:p>
    <w:bookmarkEnd w:id="437"/>
    <w:bookmarkEnd w:id="439"/>
    <w:p w14:paraId="66139C50" w14:textId="77777777" w:rsidR="004D4632" w:rsidRPr="00DE7C7A" w:rsidRDefault="00000000">
      <w:pPr>
        <w:spacing w:line="360" w:lineRule="auto"/>
        <w:ind w:firstLineChars="200" w:firstLine="420"/>
        <w:rPr>
          <w:rFonts w:ascii="宋体" w:hAnsi="宋体"/>
          <w:b/>
          <w:sz w:val="24"/>
        </w:rPr>
      </w:pPr>
      <w:r w:rsidRPr="00DE7C7A">
        <w:rPr>
          <w:rFonts w:ascii="宋体" w:hAnsi="宋体" w:hint="eastAsia"/>
        </w:rPr>
        <w:t xml:space="preserve"> </w:t>
      </w:r>
      <w:r w:rsidRPr="00DE7C7A">
        <w:rPr>
          <w:rFonts w:ascii="宋体" w:hAnsi="宋体" w:hint="eastAsia"/>
          <w:b/>
          <w:sz w:val="24"/>
        </w:rPr>
        <w:t>5、</w:t>
      </w:r>
      <w:r w:rsidRPr="00DE7C7A">
        <w:rPr>
          <w:rFonts w:ascii="宋体" w:hAnsi="宋体"/>
          <w:b/>
          <w:kern w:val="0"/>
          <w:sz w:val="24"/>
        </w:rPr>
        <w:t>凡</w:t>
      </w:r>
      <w:r w:rsidRPr="00DE7C7A">
        <w:rPr>
          <w:rFonts w:ascii="宋体" w:hAnsi="宋体"/>
          <w:b/>
          <w:sz w:val="24"/>
        </w:rPr>
        <w:t>投标文件有下列情况之一的，属于重大偏差，视同未能对招标文件作出实质性响应，按废标处理。</w:t>
      </w:r>
    </w:p>
    <w:p w14:paraId="196098DC"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(1)</w:t>
      </w:r>
      <w:r w:rsidRPr="00DE7C7A">
        <w:rPr>
          <w:rFonts w:ascii="宋体" w:hAnsi="宋体" w:cs="仿宋_GB2312" w:hint="eastAsia"/>
          <w:b/>
          <w:sz w:val="24"/>
        </w:rPr>
        <w:t>投标文件未按照招标文件的要求予以密封和标志的；</w:t>
      </w:r>
    </w:p>
    <w:p w14:paraId="29D4FAB4"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(2)</w:t>
      </w:r>
      <w:r w:rsidRPr="00DE7C7A">
        <w:rPr>
          <w:rFonts w:ascii="宋体" w:hAnsi="宋体" w:cs="仿宋_GB2312" w:hint="eastAsia"/>
          <w:b/>
          <w:sz w:val="24"/>
        </w:rPr>
        <w:t>投标文件未按要求加盖投标单位的企业和企业法定代表人印章（或签字）的；</w:t>
      </w:r>
    </w:p>
    <w:p w14:paraId="6AA28981"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(3)</w:t>
      </w:r>
      <w:r w:rsidRPr="00DE7C7A">
        <w:rPr>
          <w:rFonts w:ascii="宋体" w:hAnsi="宋体" w:cs="仿宋_GB2312" w:hint="eastAsia"/>
          <w:b/>
          <w:sz w:val="24"/>
        </w:rPr>
        <w:t>如投标文件加盖企业法定代表人委托代理人印章（或签字）的，企业法定代表人委托代理人没有合法、有效的委托书（原件）的；</w:t>
      </w:r>
    </w:p>
    <w:p w14:paraId="788209F4"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(4)</w:t>
      </w:r>
      <w:r w:rsidRPr="00DE7C7A">
        <w:rPr>
          <w:rFonts w:ascii="宋体" w:hAnsi="宋体" w:cs="仿宋_GB2312" w:hint="eastAsia"/>
          <w:b/>
          <w:sz w:val="24"/>
        </w:rPr>
        <w:t>投标人资格条件不符合国家有关规定或招标文件要求的；</w:t>
      </w:r>
    </w:p>
    <w:p w14:paraId="2FC4CBA7"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(5)</w:t>
      </w:r>
      <w:r w:rsidRPr="00DE7C7A">
        <w:rPr>
          <w:rFonts w:ascii="宋体" w:hAnsi="宋体" w:cs="仿宋_GB2312" w:hint="eastAsia"/>
          <w:b/>
          <w:sz w:val="24"/>
        </w:rPr>
        <w:t>投标人名称或组织结构与资格预审时不一致的（不适用于资格后审）；</w:t>
      </w:r>
    </w:p>
    <w:p w14:paraId="2BC5A2CE"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(6)</w:t>
      </w:r>
      <w:r w:rsidRPr="00DE7C7A">
        <w:rPr>
          <w:rFonts w:ascii="宋体" w:hAnsi="宋体" w:cs="仿宋_GB2312" w:hint="eastAsia"/>
          <w:b/>
          <w:sz w:val="24"/>
        </w:rPr>
        <w:t>除在投标截止时间前经招标人书面同意外，项目负责人与资格预审时不一致的（不适用于资格后审）；</w:t>
      </w:r>
    </w:p>
    <w:p w14:paraId="58038A35"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(7)</w:t>
      </w:r>
      <w:r w:rsidRPr="00DE7C7A">
        <w:rPr>
          <w:rFonts w:ascii="宋体" w:hAnsi="宋体" w:cs="仿宋_GB2312" w:hint="eastAsia"/>
          <w:b/>
          <w:sz w:val="24"/>
        </w:rPr>
        <w:t>组成联合体投标未提供联合体各方共同投标协议的（仅适用于联合体投标）；</w:t>
      </w:r>
    </w:p>
    <w:p w14:paraId="1AD9F723"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lastRenderedPageBreak/>
        <w:t>(8)</w:t>
      </w:r>
      <w:r w:rsidRPr="00DE7C7A">
        <w:rPr>
          <w:rFonts w:ascii="宋体" w:hAnsi="宋体" w:cs="仿宋_GB2312" w:hint="eastAsia"/>
          <w:b/>
          <w:sz w:val="24"/>
        </w:rPr>
        <w:t>在同一招标项目中，联合体成员以自己名义单独投标或者参加其他联合体投标的（仅适用于联合体投标）；</w:t>
      </w:r>
    </w:p>
    <w:p w14:paraId="36EAB210"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(9)</w:t>
      </w:r>
      <w:r w:rsidRPr="00DE7C7A">
        <w:rPr>
          <w:rFonts w:ascii="宋体" w:hAnsi="宋体" w:cs="仿宋_GB2312" w:hint="eastAsia"/>
          <w:b/>
          <w:sz w:val="24"/>
        </w:rPr>
        <w:t>联合体成员与资格预审确定的结果不一致的（仅适用于联合体投标）；</w:t>
      </w:r>
    </w:p>
    <w:p w14:paraId="64BDDA11"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(10)</w:t>
      </w:r>
      <w:r w:rsidRPr="00DE7C7A">
        <w:rPr>
          <w:rFonts w:ascii="宋体" w:hAnsi="宋体" w:cs="仿宋_GB2312" w:hint="eastAsia"/>
          <w:b/>
          <w:sz w:val="24"/>
        </w:rPr>
        <w:t>投标人的投标报价超出招标文件规定范围的；</w:t>
      </w:r>
    </w:p>
    <w:p w14:paraId="6263983D"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(11)</w:t>
      </w:r>
      <w:r w:rsidRPr="00DE7C7A">
        <w:rPr>
          <w:rFonts w:ascii="宋体" w:hAnsi="宋体" w:cs="仿宋_GB2312" w:hint="eastAsia"/>
          <w:b/>
          <w:sz w:val="24"/>
        </w:rPr>
        <w:t>同一投标人提交两个及以上不同的投标文件或者投标报价，但招标文件要求提交备选投标的除外；</w:t>
      </w:r>
    </w:p>
    <w:p w14:paraId="21D442BD" w14:textId="77777777" w:rsidR="004D4632" w:rsidRPr="00DE7C7A" w:rsidRDefault="00000000">
      <w:pPr>
        <w:adjustRightInd w:val="0"/>
        <w:snapToGrid w:val="0"/>
        <w:spacing w:line="360" w:lineRule="auto"/>
        <w:ind w:firstLineChars="196" w:firstLine="472"/>
        <w:rPr>
          <w:b/>
          <w:bCs/>
          <w:sz w:val="24"/>
        </w:rPr>
      </w:pPr>
      <w:r w:rsidRPr="00DE7C7A">
        <w:rPr>
          <w:rFonts w:ascii="宋体" w:hAnsi="宋体"/>
          <w:b/>
          <w:bCs/>
          <w:sz w:val="24"/>
        </w:rPr>
        <w:t>(12)</w:t>
      </w:r>
      <w:r w:rsidRPr="00DE7C7A">
        <w:rPr>
          <w:rFonts w:hint="eastAsia"/>
          <w:b/>
          <w:bCs/>
          <w:sz w:val="24"/>
        </w:rPr>
        <w:t xml:space="preserve"> </w:t>
      </w:r>
      <w:r w:rsidRPr="00DE7C7A">
        <w:rPr>
          <w:rFonts w:hint="eastAsia"/>
          <w:b/>
          <w:bCs/>
          <w:sz w:val="24"/>
        </w:rPr>
        <w:t>与招标文件提供的工程量清单中的项目编码、项目名称、项目特征、计量单位、工程量不一致的；</w:t>
      </w:r>
    </w:p>
    <w:p w14:paraId="671119AF"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cs="仿宋_GB2312" w:hint="eastAsia"/>
          <w:b/>
          <w:sz w:val="24"/>
        </w:rPr>
        <w:t>（13）未按招标文件要求提供投标保证金的；</w:t>
      </w:r>
    </w:p>
    <w:p w14:paraId="1613444A"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(1</w:t>
      </w:r>
      <w:r w:rsidRPr="00DE7C7A">
        <w:rPr>
          <w:rFonts w:ascii="宋体" w:hAnsi="宋体" w:hint="eastAsia"/>
          <w:b/>
          <w:bCs/>
          <w:sz w:val="24"/>
        </w:rPr>
        <w:t>4</w:t>
      </w:r>
      <w:r w:rsidRPr="00DE7C7A">
        <w:rPr>
          <w:rFonts w:ascii="宋体" w:hAnsi="宋体"/>
          <w:b/>
          <w:bCs/>
          <w:sz w:val="24"/>
        </w:rPr>
        <w:t>)</w:t>
      </w:r>
      <w:r w:rsidRPr="00DE7C7A">
        <w:rPr>
          <w:rFonts w:ascii="宋体" w:hAnsi="宋体" w:cs="仿宋_GB2312" w:hint="eastAsia"/>
          <w:b/>
          <w:sz w:val="24"/>
        </w:rPr>
        <w:t>投标文件载明的招标项目完成期限超过招标文件规定的期限的；</w:t>
      </w:r>
    </w:p>
    <w:p w14:paraId="7C2F8C11"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(1</w:t>
      </w:r>
      <w:r w:rsidRPr="00DE7C7A">
        <w:rPr>
          <w:rFonts w:ascii="宋体" w:hAnsi="宋体" w:hint="eastAsia"/>
          <w:b/>
          <w:bCs/>
          <w:sz w:val="24"/>
        </w:rPr>
        <w:t>5</w:t>
      </w:r>
      <w:r w:rsidRPr="00DE7C7A">
        <w:rPr>
          <w:rFonts w:ascii="宋体" w:hAnsi="宋体"/>
          <w:b/>
          <w:bCs/>
          <w:sz w:val="24"/>
        </w:rPr>
        <w:t>)</w:t>
      </w:r>
      <w:r w:rsidRPr="00DE7C7A">
        <w:rPr>
          <w:rFonts w:ascii="宋体" w:hAnsi="宋体" w:cs="仿宋_GB2312" w:hint="eastAsia"/>
          <w:b/>
          <w:sz w:val="24"/>
        </w:rPr>
        <w:t>明显不符合技术规范、技术标准的要求的；</w:t>
      </w:r>
    </w:p>
    <w:p w14:paraId="471D696D"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(1</w:t>
      </w:r>
      <w:r w:rsidRPr="00DE7C7A">
        <w:rPr>
          <w:rFonts w:ascii="宋体" w:hAnsi="宋体" w:hint="eastAsia"/>
          <w:b/>
          <w:bCs/>
          <w:sz w:val="24"/>
        </w:rPr>
        <w:t>6</w:t>
      </w:r>
      <w:r w:rsidRPr="00DE7C7A">
        <w:rPr>
          <w:rFonts w:ascii="宋体" w:hAnsi="宋体"/>
          <w:b/>
          <w:bCs/>
          <w:sz w:val="24"/>
        </w:rPr>
        <w:t>)</w:t>
      </w:r>
      <w:r w:rsidRPr="00DE7C7A">
        <w:rPr>
          <w:rFonts w:ascii="宋体" w:hAnsi="宋体" w:cs="仿宋_GB2312" w:hint="eastAsia"/>
          <w:b/>
          <w:sz w:val="24"/>
        </w:rPr>
        <w:t>投标文件提出了不能满足招标文件要求或招标人不能接受的条件的；</w:t>
      </w:r>
    </w:p>
    <w:p w14:paraId="4E62612D"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(1</w:t>
      </w:r>
      <w:r w:rsidRPr="00DE7C7A">
        <w:rPr>
          <w:rFonts w:ascii="宋体" w:hAnsi="宋体" w:hint="eastAsia"/>
          <w:b/>
          <w:bCs/>
          <w:sz w:val="24"/>
        </w:rPr>
        <w:t>7</w:t>
      </w:r>
      <w:r w:rsidRPr="00DE7C7A">
        <w:rPr>
          <w:rFonts w:ascii="宋体" w:hAnsi="宋体"/>
          <w:b/>
          <w:bCs/>
          <w:sz w:val="24"/>
        </w:rPr>
        <w:t>)</w:t>
      </w:r>
      <w:r w:rsidRPr="00DE7C7A">
        <w:rPr>
          <w:rFonts w:ascii="宋体" w:hAnsi="宋体" w:cs="仿宋_GB2312" w:hint="eastAsia"/>
          <w:b/>
          <w:sz w:val="24"/>
        </w:rPr>
        <w:t>不同投标人的投标文件以及投标文件制作过程出现了评标委员会认为不应当雷同的情况的；</w:t>
      </w:r>
    </w:p>
    <w:p w14:paraId="2F36C860"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(1</w:t>
      </w:r>
      <w:r w:rsidRPr="00DE7C7A">
        <w:rPr>
          <w:rFonts w:ascii="宋体" w:hAnsi="宋体" w:hint="eastAsia"/>
          <w:b/>
          <w:bCs/>
          <w:sz w:val="24"/>
        </w:rPr>
        <w:t>8</w:t>
      </w:r>
      <w:r w:rsidRPr="00DE7C7A">
        <w:rPr>
          <w:rFonts w:ascii="宋体" w:hAnsi="宋体"/>
          <w:b/>
          <w:bCs/>
          <w:sz w:val="24"/>
        </w:rPr>
        <w:t>)</w:t>
      </w:r>
      <w:r w:rsidRPr="00DE7C7A">
        <w:rPr>
          <w:rFonts w:ascii="宋体" w:hAnsi="宋体" w:cs="仿宋_GB2312" w:hint="eastAsia"/>
          <w:b/>
          <w:sz w:val="24"/>
        </w:rPr>
        <w:t>以他人的名义投标、串通投标、以行贿手段谋取中标或者以其他弄虚作假方式投标的；</w:t>
      </w:r>
    </w:p>
    <w:p w14:paraId="63B1DA39"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(1</w:t>
      </w:r>
      <w:r w:rsidRPr="00DE7C7A">
        <w:rPr>
          <w:rFonts w:ascii="宋体" w:hAnsi="宋体" w:hint="eastAsia"/>
          <w:b/>
          <w:bCs/>
          <w:sz w:val="24"/>
        </w:rPr>
        <w:t>9</w:t>
      </w:r>
      <w:r w:rsidRPr="00DE7C7A">
        <w:rPr>
          <w:rFonts w:ascii="宋体" w:hAnsi="宋体"/>
          <w:b/>
          <w:bCs/>
          <w:sz w:val="24"/>
        </w:rPr>
        <w:t>)</w:t>
      </w:r>
      <w:r w:rsidRPr="00DE7C7A">
        <w:rPr>
          <w:rFonts w:ascii="宋体" w:hAnsi="宋体" w:cs="仿宋_GB2312" w:hint="eastAsia"/>
          <w:b/>
          <w:sz w:val="24"/>
        </w:rPr>
        <w:t>不符合招标文件有关暗标的要求（适用于暗标评审）；</w:t>
      </w:r>
    </w:p>
    <w:p w14:paraId="390DA442"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w:t>
      </w:r>
      <w:r w:rsidRPr="00DE7C7A">
        <w:rPr>
          <w:rFonts w:ascii="宋体" w:hAnsi="宋体" w:hint="eastAsia"/>
          <w:b/>
          <w:bCs/>
          <w:sz w:val="24"/>
        </w:rPr>
        <w:t>20</w:t>
      </w:r>
      <w:r w:rsidRPr="00DE7C7A">
        <w:rPr>
          <w:rFonts w:ascii="宋体" w:hAnsi="宋体"/>
          <w:b/>
          <w:bCs/>
          <w:sz w:val="24"/>
        </w:rPr>
        <w:t>)</w:t>
      </w:r>
      <w:r w:rsidRPr="00DE7C7A">
        <w:rPr>
          <w:rFonts w:ascii="宋体" w:hAnsi="宋体" w:cs="仿宋_GB2312" w:hint="eastAsia"/>
          <w:b/>
          <w:sz w:val="24"/>
        </w:rPr>
        <w:t>资格审查文件以及技术标中出现投标报价的；</w:t>
      </w:r>
    </w:p>
    <w:p w14:paraId="5B6352DD"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(2</w:t>
      </w:r>
      <w:r w:rsidRPr="00DE7C7A">
        <w:rPr>
          <w:rFonts w:ascii="宋体" w:hAnsi="宋体" w:hint="eastAsia"/>
          <w:b/>
          <w:bCs/>
          <w:sz w:val="24"/>
        </w:rPr>
        <w:t>1</w:t>
      </w:r>
      <w:r w:rsidRPr="00DE7C7A">
        <w:rPr>
          <w:rFonts w:ascii="宋体" w:hAnsi="宋体" w:cs="仿宋_GB2312" w:hint="eastAsia"/>
          <w:b/>
          <w:sz w:val="24"/>
        </w:rPr>
        <w:t>投标文件的关键内容字迹模糊、无法辨认的；</w:t>
      </w:r>
    </w:p>
    <w:p w14:paraId="0C6ECECA" w14:textId="77777777" w:rsidR="004D4632" w:rsidRPr="00DE7C7A" w:rsidRDefault="00000000">
      <w:pPr>
        <w:adjustRightInd w:val="0"/>
        <w:snapToGrid w:val="0"/>
        <w:spacing w:line="360" w:lineRule="auto"/>
        <w:ind w:firstLineChars="196" w:firstLine="472"/>
        <w:rPr>
          <w:rFonts w:ascii="宋体" w:hAnsi="宋体" w:cs="仿宋_GB2312"/>
          <w:b/>
          <w:sz w:val="24"/>
        </w:rPr>
      </w:pPr>
      <w:r w:rsidRPr="00DE7C7A">
        <w:rPr>
          <w:rFonts w:ascii="宋体" w:hAnsi="宋体"/>
          <w:b/>
          <w:bCs/>
          <w:sz w:val="24"/>
        </w:rPr>
        <w:t>(2</w:t>
      </w:r>
      <w:r w:rsidRPr="00DE7C7A">
        <w:rPr>
          <w:rFonts w:ascii="宋体" w:hAnsi="宋体" w:hint="eastAsia"/>
          <w:b/>
          <w:bCs/>
          <w:sz w:val="24"/>
        </w:rPr>
        <w:t>2</w:t>
      </w:r>
      <w:r w:rsidRPr="00DE7C7A">
        <w:rPr>
          <w:rFonts w:ascii="宋体" w:hAnsi="宋体"/>
          <w:b/>
          <w:bCs/>
          <w:sz w:val="24"/>
        </w:rPr>
        <w:t>)招标文件规定的其他废标或无效标情况</w:t>
      </w:r>
      <w:r w:rsidRPr="00DE7C7A">
        <w:rPr>
          <w:rFonts w:ascii="宋体" w:hAnsi="宋体" w:cs="仿宋_GB2312" w:hint="eastAsia"/>
          <w:b/>
          <w:sz w:val="24"/>
        </w:rPr>
        <w:t>。</w:t>
      </w:r>
    </w:p>
    <w:p w14:paraId="11FFE172" w14:textId="77777777" w:rsidR="004D4632" w:rsidRPr="00DE7C7A" w:rsidRDefault="00000000">
      <w:pPr>
        <w:widowControl/>
        <w:spacing w:line="360" w:lineRule="auto"/>
        <w:ind w:firstLineChars="200" w:firstLine="482"/>
        <w:jc w:val="left"/>
        <w:rPr>
          <w:rFonts w:ascii="宋体" w:hAnsi="宋体"/>
          <w:b/>
          <w:sz w:val="24"/>
        </w:rPr>
      </w:pPr>
      <w:r w:rsidRPr="00DE7C7A">
        <w:rPr>
          <w:rFonts w:ascii="宋体" w:hAnsi="宋体" w:hint="eastAsia"/>
          <w:b/>
          <w:sz w:val="24"/>
        </w:rPr>
        <w:t>二、确定中标人</w:t>
      </w:r>
    </w:p>
    <w:p w14:paraId="20787F86" w14:textId="77777777" w:rsidR="004D4632" w:rsidRPr="00DE7C7A" w:rsidRDefault="00000000">
      <w:pPr>
        <w:spacing w:line="360" w:lineRule="auto"/>
        <w:ind w:firstLineChars="150" w:firstLine="360"/>
        <w:rPr>
          <w:rFonts w:ascii="宋体" w:hAnsi="宋体"/>
          <w:sz w:val="24"/>
        </w:rPr>
      </w:pPr>
      <w:r w:rsidRPr="00DE7C7A">
        <w:rPr>
          <w:rFonts w:ascii="宋体" w:hAnsi="宋体" w:hint="eastAsia"/>
          <w:sz w:val="24"/>
        </w:rPr>
        <w:t>本次评标采用综合评分的方法，评分采用百分制，按总得分从高到低的顺序确定排名次序。综合评分的总得分相等时，以投标报价低的优先；投标报价也相等的，由招标人或者经招标人授权评标委员会自行确定。</w:t>
      </w:r>
    </w:p>
    <w:p w14:paraId="49C0F87E" w14:textId="77777777" w:rsidR="004D4632" w:rsidRPr="00DE7C7A" w:rsidRDefault="00000000">
      <w:pPr>
        <w:spacing w:line="360" w:lineRule="auto"/>
        <w:ind w:firstLineChars="199" w:firstLine="479"/>
        <w:rPr>
          <w:rFonts w:ascii="宋体" w:hAnsi="宋体"/>
          <w:b/>
          <w:sz w:val="24"/>
        </w:rPr>
      </w:pPr>
      <w:r w:rsidRPr="00DE7C7A">
        <w:rPr>
          <w:rFonts w:ascii="宋体" w:hAnsi="宋体" w:hint="eastAsia"/>
          <w:b/>
          <w:sz w:val="24"/>
        </w:rPr>
        <w:t>三、注意事项</w:t>
      </w:r>
    </w:p>
    <w:p w14:paraId="0B09D830" w14:textId="77777777" w:rsidR="004D4632" w:rsidRPr="00DE7C7A" w:rsidRDefault="00000000">
      <w:pPr>
        <w:adjustRightInd w:val="0"/>
        <w:snapToGrid w:val="0"/>
        <w:spacing w:line="360" w:lineRule="auto"/>
        <w:ind w:firstLineChars="200" w:firstLine="480"/>
        <w:jc w:val="left"/>
        <w:rPr>
          <w:rFonts w:ascii="宋体" w:hAnsi="宋体"/>
          <w:sz w:val="24"/>
        </w:rPr>
      </w:pPr>
      <w:r w:rsidRPr="00DE7C7A">
        <w:rPr>
          <w:rFonts w:ascii="宋体" w:hAnsi="宋体"/>
          <w:sz w:val="24"/>
        </w:rPr>
        <w:t>1</w:t>
      </w:r>
      <w:r w:rsidRPr="00DE7C7A">
        <w:rPr>
          <w:rFonts w:ascii="宋体" w:hAnsi="宋体" w:hint="eastAsia"/>
          <w:sz w:val="24"/>
        </w:rPr>
        <w:t>、各投标人提供的投标文件必须是真实、有效。若在评标过程中发现提供虚假材料的，则作废标处理；若定标后、签订委托合同前，被他人举报并经查实弄虚作假的，则取消其中标资格，并没收投标保证金；若签订委托合同后，被他人举报并经查实弄虚作假的，招标人有权解除合同，并没收履约保证金，由此造成的一切责任与后果，均由该投标人承担。</w:t>
      </w:r>
    </w:p>
    <w:p w14:paraId="13B757D2" w14:textId="77777777" w:rsidR="004D4632" w:rsidRPr="00DE7C7A" w:rsidRDefault="00000000">
      <w:pPr>
        <w:adjustRightInd w:val="0"/>
        <w:snapToGrid w:val="0"/>
        <w:spacing w:line="360" w:lineRule="auto"/>
        <w:ind w:firstLineChars="200" w:firstLine="480"/>
        <w:jc w:val="left"/>
        <w:rPr>
          <w:rFonts w:ascii="宋体" w:hAnsi="宋体"/>
          <w:sz w:val="24"/>
        </w:rPr>
      </w:pPr>
      <w:r w:rsidRPr="00DE7C7A">
        <w:rPr>
          <w:rFonts w:ascii="宋体" w:hAnsi="宋体"/>
          <w:sz w:val="24"/>
        </w:rPr>
        <w:lastRenderedPageBreak/>
        <w:t>2</w:t>
      </w:r>
      <w:r w:rsidRPr="00DE7C7A">
        <w:rPr>
          <w:rFonts w:ascii="宋体" w:hAnsi="宋体" w:hint="eastAsia"/>
          <w:sz w:val="24"/>
        </w:rPr>
        <w:t>、本工程第一中标候选人原则上为中标人。当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7BB0D778" w14:textId="77777777" w:rsidR="004D4632" w:rsidRPr="00DE7C7A" w:rsidRDefault="00000000">
      <w:pPr>
        <w:spacing w:line="360" w:lineRule="auto"/>
        <w:ind w:firstLineChars="200" w:firstLine="482"/>
        <w:jc w:val="left"/>
        <w:rPr>
          <w:rFonts w:ascii="宋体" w:hAnsi="宋体"/>
          <w:b/>
          <w:sz w:val="24"/>
        </w:rPr>
      </w:pPr>
      <w:r w:rsidRPr="00DE7C7A">
        <w:rPr>
          <w:rFonts w:ascii="宋体" w:hAnsi="宋体" w:hint="eastAsia"/>
          <w:b/>
          <w:sz w:val="24"/>
        </w:rPr>
        <w:t>四、评标过程中出现本评标办法未尽事宜，由评标委员会根据有关法律、法规讨论并作出最终解释。</w:t>
      </w:r>
    </w:p>
    <w:p w14:paraId="4A472209" w14:textId="77777777" w:rsidR="004D4632" w:rsidRPr="00DE7C7A" w:rsidRDefault="004D4632">
      <w:pPr>
        <w:widowControl/>
        <w:jc w:val="left"/>
        <w:rPr>
          <w:rFonts w:ascii="宋体" w:hAnsi="宋体"/>
          <w:b/>
          <w:bCs/>
          <w:kern w:val="44"/>
          <w:sz w:val="32"/>
          <w:szCs w:val="44"/>
        </w:rPr>
      </w:pPr>
    </w:p>
    <w:p w14:paraId="25F18E76" w14:textId="77777777" w:rsidR="004D4632" w:rsidRPr="00DE7C7A" w:rsidRDefault="00000000">
      <w:pPr>
        <w:numPr>
          <w:ilvl w:val="0"/>
          <w:numId w:val="18"/>
        </w:numPr>
        <w:jc w:val="center"/>
        <w:rPr>
          <w:rFonts w:ascii="宋体" w:hAnsi="宋体"/>
        </w:rPr>
      </w:pPr>
      <w:r w:rsidRPr="00DE7C7A">
        <w:rPr>
          <w:rFonts w:ascii="宋体" w:hAnsi="宋体"/>
        </w:rPr>
        <w:br w:type="page"/>
      </w:r>
    </w:p>
    <w:p w14:paraId="3EF2FA84" w14:textId="77777777" w:rsidR="004D4632" w:rsidRPr="00DE7C7A" w:rsidRDefault="004D4632">
      <w:pPr>
        <w:pStyle w:val="2a"/>
        <w:numPr>
          <w:ilvl w:val="0"/>
          <w:numId w:val="18"/>
        </w:numPr>
        <w:jc w:val="center"/>
      </w:pPr>
    </w:p>
    <w:p w14:paraId="0A8175E5" w14:textId="77777777" w:rsidR="004D4632" w:rsidRPr="00DE7C7A" w:rsidRDefault="00000000">
      <w:pPr>
        <w:pStyle w:val="1"/>
        <w:numPr>
          <w:ilvl w:val="0"/>
          <w:numId w:val="18"/>
        </w:numPr>
        <w:jc w:val="center"/>
        <w:rPr>
          <w:rFonts w:ascii="宋体" w:eastAsia="宋体" w:hAnsi="宋体"/>
        </w:rPr>
      </w:pPr>
      <w:r w:rsidRPr="00DE7C7A">
        <w:rPr>
          <w:rFonts w:ascii="宋体" w:eastAsia="宋体" w:hAnsi="宋体"/>
        </w:rPr>
        <w:t xml:space="preserve"> </w:t>
      </w:r>
      <w:bookmarkStart w:id="443" w:name="_Toc229"/>
      <w:bookmarkStart w:id="444" w:name="_Toc25375"/>
      <w:bookmarkStart w:id="445" w:name="_Toc22317"/>
      <w:bookmarkStart w:id="446" w:name="_Toc29959"/>
      <w:bookmarkStart w:id="447" w:name="_Toc27688"/>
      <w:bookmarkStart w:id="448" w:name="_Toc30957"/>
      <w:r w:rsidRPr="00DE7C7A">
        <w:rPr>
          <w:rFonts w:ascii="宋体" w:eastAsia="宋体" w:hAnsi="宋体"/>
        </w:rPr>
        <w:t>合同条款及格式</w:t>
      </w:r>
      <w:bookmarkEnd w:id="443"/>
      <w:bookmarkEnd w:id="444"/>
      <w:bookmarkEnd w:id="445"/>
      <w:bookmarkEnd w:id="446"/>
      <w:bookmarkEnd w:id="447"/>
      <w:bookmarkEnd w:id="448"/>
    </w:p>
    <w:p w14:paraId="239480CD" w14:textId="77777777" w:rsidR="004D4632" w:rsidRPr="00DE7C7A" w:rsidRDefault="004D4632">
      <w:pPr>
        <w:spacing w:line="360" w:lineRule="auto"/>
        <w:rPr>
          <w:sz w:val="24"/>
        </w:rPr>
      </w:pPr>
    </w:p>
    <w:p w14:paraId="131DEB34" w14:textId="77777777" w:rsidR="004D4632" w:rsidRPr="00DE7C7A" w:rsidRDefault="004D4632">
      <w:pPr>
        <w:spacing w:line="360" w:lineRule="auto"/>
        <w:rPr>
          <w:rFonts w:eastAsia="PMingLiU"/>
          <w:sz w:val="24"/>
        </w:rPr>
      </w:pPr>
    </w:p>
    <w:p w14:paraId="7DD4DC3D" w14:textId="77777777" w:rsidR="004D4632" w:rsidRPr="00DE7C7A" w:rsidRDefault="004D4632">
      <w:pPr>
        <w:pStyle w:val="2a"/>
      </w:pPr>
    </w:p>
    <w:p w14:paraId="6A1212C2" w14:textId="77777777" w:rsidR="004D4632" w:rsidRPr="00DE7C7A" w:rsidRDefault="004D4632">
      <w:pPr>
        <w:widowControl/>
        <w:jc w:val="center"/>
        <w:rPr>
          <w:rFonts w:ascii="宋体" w:hAnsi="宋体" w:cs="宋体"/>
          <w:b/>
          <w:bCs/>
          <w:kern w:val="0"/>
          <w:sz w:val="44"/>
          <w:szCs w:val="44"/>
          <w:lang w:bidi="ar"/>
        </w:rPr>
      </w:pPr>
    </w:p>
    <w:p w14:paraId="52668D65" w14:textId="77777777" w:rsidR="004D4632" w:rsidRPr="00DE7C7A" w:rsidRDefault="00000000">
      <w:pPr>
        <w:widowControl/>
        <w:jc w:val="center"/>
        <w:rPr>
          <w:rFonts w:ascii="宋体" w:hAnsi="宋体" w:cs="宋体"/>
          <w:b/>
          <w:bCs/>
          <w:kern w:val="0"/>
          <w:sz w:val="48"/>
          <w:szCs w:val="48"/>
          <w:lang w:eastAsia="zh-TW" w:bidi="ar"/>
        </w:rPr>
      </w:pPr>
      <w:r w:rsidRPr="00DE7C7A">
        <w:rPr>
          <w:rFonts w:ascii="宋体" w:hAnsi="宋体" w:cs="宋体" w:hint="eastAsia"/>
          <w:b/>
          <w:bCs/>
          <w:kern w:val="0"/>
          <w:sz w:val="48"/>
          <w:szCs w:val="48"/>
          <w:lang w:bidi="ar"/>
        </w:rPr>
        <w:t>R22026地块建设项目售楼处/样板房软装设计及采购实施合同</w:t>
      </w:r>
    </w:p>
    <w:p w14:paraId="434B2B44" w14:textId="77777777" w:rsidR="004D4632" w:rsidRPr="00DE7C7A" w:rsidRDefault="004D4632">
      <w:pPr>
        <w:widowControl/>
        <w:jc w:val="center"/>
        <w:rPr>
          <w:rFonts w:ascii="宋体" w:hAnsi="宋体" w:cs="宋体"/>
          <w:sz w:val="24"/>
        </w:rPr>
      </w:pPr>
    </w:p>
    <w:p w14:paraId="35C7A5CC" w14:textId="77777777" w:rsidR="004D4632" w:rsidRPr="00DE7C7A" w:rsidRDefault="004D4632">
      <w:pPr>
        <w:jc w:val="center"/>
        <w:rPr>
          <w:rFonts w:ascii="宋体" w:hAnsi="宋体" w:cs="宋体"/>
          <w:b/>
          <w:bCs/>
          <w:sz w:val="24"/>
        </w:rPr>
      </w:pPr>
    </w:p>
    <w:p w14:paraId="473051A2" w14:textId="77777777" w:rsidR="004D4632" w:rsidRPr="00DE7C7A" w:rsidRDefault="004D4632">
      <w:pPr>
        <w:jc w:val="center"/>
        <w:rPr>
          <w:rFonts w:ascii="宋体" w:hAnsi="宋体" w:cs="宋体"/>
          <w:b/>
          <w:bCs/>
          <w:sz w:val="24"/>
        </w:rPr>
      </w:pPr>
    </w:p>
    <w:p w14:paraId="23B89B7B" w14:textId="77777777" w:rsidR="004D4632" w:rsidRPr="00DE7C7A" w:rsidRDefault="004D4632">
      <w:pPr>
        <w:jc w:val="center"/>
        <w:rPr>
          <w:rFonts w:ascii="宋体" w:hAnsi="宋体" w:cs="宋体"/>
          <w:b/>
          <w:bCs/>
          <w:sz w:val="24"/>
        </w:rPr>
      </w:pPr>
    </w:p>
    <w:p w14:paraId="7C31792C" w14:textId="77777777" w:rsidR="004D4632" w:rsidRPr="00DE7C7A" w:rsidRDefault="004D4632">
      <w:pPr>
        <w:jc w:val="center"/>
        <w:rPr>
          <w:rFonts w:ascii="宋体" w:hAnsi="宋体" w:cs="宋体"/>
          <w:b/>
          <w:bCs/>
          <w:sz w:val="24"/>
        </w:rPr>
      </w:pPr>
    </w:p>
    <w:p w14:paraId="110295BB" w14:textId="77777777" w:rsidR="004D4632" w:rsidRPr="00DE7C7A" w:rsidRDefault="004D4632">
      <w:pPr>
        <w:jc w:val="center"/>
        <w:rPr>
          <w:rFonts w:ascii="宋体" w:hAnsi="宋体" w:cs="宋体"/>
          <w:b/>
          <w:bCs/>
          <w:sz w:val="24"/>
        </w:rPr>
      </w:pPr>
    </w:p>
    <w:p w14:paraId="2B36ED71" w14:textId="77777777" w:rsidR="004D4632" w:rsidRPr="00DE7C7A" w:rsidRDefault="004D4632">
      <w:pPr>
        <w:pStyle w:val="2a"/>
        <w:rPr>
          <w:rFonts w:hAnsi="宋体" w:cs="宋体"/>
          <w:b/>
          <w:bCs/>
        </w:rPr>
      </w:pPr>
    </w:p>
    <w:p w14:paraId="753FDEF7" w14:textId="77777777" w:rsidR="004D4632" w:rsidRPr="00DE7C7A" w:rsidRDefault="004D4632">
      <w:pPr>
        <w:pStyle w:val="37"/>
        <w:rPr>
          <w:rFonts w:ascii="宋体" w:cs="宋体"/>
          <w:b/>
          <w:bCs/>
          <w:sz w:val="24"/>
          <w:szCs w:val="24"/>
        </w:rPr>
      </w:pPr>
    </w:p>
    <w:p w14:paraId="2E599E8C" w14:textId="77777777" w:rsidR="004D4632" w:rsidRPr="00DE7C7A" w:rsidRDefault="004D4632">
      <w:pPr>
        <w:pStyle w:val="af6"/>
        <w:rPr>
          <w:rFonts w:ascii="宋体"/>
          <w:b/>
          <w:bCs/>
          <w:sz w:val="24"/>
          <w:szCs w:val="24"/>
        </w:rPr>
      </w:pPr>
    </w:p>
    <w:p w14:paraId="3F241B3B" w14:textId="77777777" w:rsidR="004D4632" w:rsidRPr="00DE7C7A" w:rsidRDefault="004D4632">
      <w:pPr>
        <w:rPr>
          <w:rFonts w:ascii="宋体" w:hAnsi="宋体" w:cs="宋体"/>
          <w:b/>
          <w:bCs/>
          <w:sz w:val="24"/>
        </w:rPr>
      </w:pPr>
    </w:p>
    <w:p w14:paraId="67356D04" w14:textId="77777777" w:rsidR="004D4632" w:rsidRPr="00DE7C7A" w:rsidRDefault="004D4632">
      <w:pPr>
        <w:pStyle w:val="2a"/>
        <w:rPr>
          <w:rFonts w:hAnsi="宋体" w:cs="宋体"/>
          <w:b/>
          <w:bCs/>
        </w:rPr>
      </w:pPr>
    </w:p>
    <w:p w14:paraId="07A41058" w14:textId="77777777" w:rsidR="004D4632" w:rsidRPr="00DE7C7A" w:rsidRDefault="004D4632">
      <w:pPr>
        <w:pStyle w:val="37"/>
        <w:rPr>
          <w:rFonts w:ascii="宋体" w:cs="宋体"/>
          <w:b/>
          <w:bCs/>
          <w:sz w:val="24"/>
          <w:szCs w:val="24"/>
        </w:rPr>
      </w:pPr>
    </w:p>
    <w:p w14:paraId="3C13A3EF" w14:textId="77777777" w:rsidR="004D4632" w:rsidRPr="00DE7C7A" w:rsidRDefault="004D4632">
      <w:pPr>
        <w:pStyle w:val="af6"/>
      </w:pPr>
    </w:p>
    <w:p w14:paraId="5884E8DB" w14:textId="77777777" w:rsidR="004D4632" w:rsidRPr="00DE7C7A" w:rsidRDefault="004D4632"/>
    <w:p w14:paraId="7DE5FC03" w14:textId="77777777" w:rsidR="004D4632" w:rsidRPr="00DE7C7A" w:rsidRDefault="004D4632">
      <w:pPr>
        <w:spacing w:line="360" w:lineRule="auto"/>
        <w:jc w:val="center"/>
        <w:rPr>
          <w:rFonts w:ascii="宋体" w:hAnsi="宋体" w:cs="宋体"/>
          <w:b/>
          <w:bCs/>
          <w:sz w:val="24"/>
        </w:rPr>
      </w:pPr>
    </w:p>
    <w:p w14:paraId="7B01F2DA" w14:textId="77777777" w:rsidR="004D4632" w:rsidRPr="00DE7C7A" w:rsidRDefault="004D4632">
      <w:pPr>
        <w:pStyle w:val="2a"/>
      </w:pPr>
    </w:p>
    <w:p w14:paraId="14CE8777" w14:textId="77777777" w:rsidR="004D4632" w:rsidRPr="00DE7C7A" w:rsidRDefault="004D4632">
      <w:pPr>
        <w:jc w:val="center"/>
        <w:rPr>
          <w:rFonts w:ascii="宋体" w:hAnsi="宋体" w:cs="宋体"/>
          <w:b/>
          <w:bCs/>
          <w:sz w:val="24"/>
        </w:rPr>
      </w:pPr>
    </w:p>
    <w:p w14:paraId="522F93DB" w14:textId="77777777" w:rsidR="004D4632" w:rsidRPr="00DE7C7A" w:rsidRDefault="004D4632">
      <w:pPr>
        <w:jc w:val="center"/>
        <w:rPr>
          <w:rFonts w:ascii="宋体" w:hAnsi="宋体" w:cs="宋体"/>
          <w:b/>
          <w:bCs/>
          <w:sz w:val="24"/>
        </w:rPr>
      </w:pPr>
    </w:p>
    <w:p w14:paraId="0648182C" w14:textId="77777777" w:rsidR="004D4632" w:rsidRPr="00DE7C7A" w:rsidRDefault="00000000">
      <w:pPr>
        <w:spacing w:line="500" w:lineRule="exact"/>
        <w:ind w:firstLineChars="724" w:firstLine="2180"/>
        <w:rPr>
          <w:rFonts w:ascii="宋体" w:hAnsi="宋体" w:cs="宋体"/>
          <w:b/>
          <w:sz w:val="30"/>
          <w:szCs w:val="30"/>
        </w:rPr>
      </w:pPr>
      <w:r w:rsidRPr="00DE7C7A">
        <w:rPr>
          <w:rFonts w:ascii="宋体" w:hAnsi="宋体" w:cs="宋体" w:hint="eastAsia"/>
          <w:b/>
          <w:sz w:val="30"/>
          <w:szCs w:val="30"/>
        </w:rPr>
        <w:t>项目名称：</w:t>
      </w:r>
    </w:p>
    <w:p w14:paraId="16D3FAC5" w14:textId="77777777" w:rsidR="004D4632" w:rsidRPr="00DE7C7A" w:rsidRDefault="00000000">
      <w:pPr>
        <w:spacing w:line="500" w:lineRule="exact"/>
        <w:ind w:firstLineChars="724" w:firstLine="2180"/>
        <w:jc w:val="left"/>
        <w:rPr>
          <w:rFonts w:ascii="宋体" w:hAnsi="宋体" w:cs="宋体"/>
          <w:b/>
          <w:sz w:val="30"/>
          <w:szCs w:val="30"/>
        </w:rPr>
      </w:pPr>
      <w:r w:rsidRPr="00DE7C7A">
        <w:rPr>
          <w:rFonts w:ascii="宋体" w:hAnsi="宋体" w:cs="宋体" w:hint="eastAsia"/>
          <w:b/>
          <w:sz w:val="30"/>
          <w:szCs w:val="30"/>
        </w:rPr>
        <w:t>委 托 人：</w:t>
      </w:r>
    </w:p>
    <w:p w14:paraId="5D48268A" w14:textId="77777777" w:rsidR="004D4632" w:rsidRPr="00DE7C7A" w:rsidRDefault="00000000">
      <w:pPr>
        <w:spacing w:line="500" w:lineRule="exact"/>
        <w:ind w:firstLineChars="724" w:firstLine="2180"/>
        <w:jc w:val="left"/>
        <w:rPr>
          <w:rFonts w:ascii="宋体" w:hAnsi="宋体" w:cs="宋体"/>
          <w:b/>
          <w:sz w:val="30"/>
          <w:szCs w:val="30"/>
        </w:rPr>
      </w:pPr>
      <w:r w:rsidRPr="00DE7C7A">
        <w:rPr>
          <w:rFonts w:ascii="宋体" w:hAnsi="宋体" w:cs="宋体" w:hint="eastAsia"/>
          <w:b/>
          <w:sz w:val="30"/>
          <w:szCs w:val="30"/>
        </w:rPr>
        <w:t>设 计 人：</w:t>
      </w:r>
    </w:p>
    <w:p w14:paraId="33FB6735" w14:textId="77777777" w:rsidR="004D4632" w:rsidRPr="00DE7C7A" w:rsidRDefault="004D4632">
      <w:pPr>
        <w:spacing w:line="500" w:lineRule="exact"/>
        <w:ind w:firstLineChars="724" w:firstLine="2180"/>
        <w:jc w:val="left"/>
        <w:rPr>
          <w:rFonts w:ascii="宋体" w:hAnsi="宋体" w:cs="宋体"/>
          <w:b/>
          <w:sz w:val="30"/>
          <w:szCs w:val="30"/>
        </w:rPr>
      </w:pPr>
    </w:p>
    <w:p w14:paraId="4EB32562" w14:textId="77777777" w:rsidR="004D4632" w:rsidRPr="00DE7C7A" w:rsidRDefault="004D4632">
      <w:pPr>
        <w:spacing w:line="500" w:lineRule="exact"/>
        <w:ind w:firstLineChars="724" w:firstLine="2180"/>
        <w:jc w:val="left"/>
        <w:rPr>
          <w:rFonts w:ascii="宋体" w:hAnsi="宋体" w:cs="宋体"/>
          <w:b/>
          <w:sz w:val="30"/>
          <w:szCs w:val="30"/>
        </w:rPr>
      </w:pPr>
    </w:p>
    <w:p w14:paraId="49AE053B" w14:textId="77777777" w:rsidR="004D4632" w:rsidRPr="00DE7C7A" w:rsidRDefault="004D4632">
      <w:pPr>
        <w:jc w:val="center"/>
        <w:rPr>
          <w:rFonts w:ascii="宋体" w:hAnsi="宋体" w:cs="宋体"/>
          <w:b/>
          <w:bCs/>
          <w:sz w:val="24"/>
          <w:lang w:eastAsia="zh-TW"/>
        </w:rPr>
      </w:pPr>
    </w:p>
    <w:p w14:paraId="340B801A" w14:textId="77777777" w:rsidR="004D4632" w:rsidRPr="00DE7C7A" w:rsidRDefault="004D4632">
      <w:pPr>
        <w:jc w:val="center"/>
        <w:rPr>
          <w:rFonts w:ascii="宋体" w:hAnsi="宋体" w:cs="宋体"/>
          <w:b/>
          <w:bCs/>
          <w:sz w:val="24"/>
        </w:rPr>
      </w:pPr>
    </w:p>
    <w:p w14:paraId="383E2CDA" w14:textId="77777777" w:rsidR="004D4632" w:rsidRPr="00DE7C7A" w:rsidRDefault="004D4632">
      <w:pPr>
        <w:jc w:val="center"/>
        <w:rPr>
          <w:rFonts w:ascii="宋体" w:hAnsi="宋体" w:cs="宋体"/>
          <w:b/>
          <w:bCs/>
          <w:sz w:val="24"/>
        </w:rPr>
      </w:pPr>
    </w:p>
    <w:p w14:paraId="444B8501" w14:textId="77777777" w:rsidR="004D4632" w:rsidRPr="00DE7C7A" w:rsidRDefault="004D4632">
      <w:pPr>
        <w:jc w:val="center"/>
        <w:rPr>
          <w:rFonts w:ascii="宋体" w:hAnsi="宋体" w:cs="宋体"/>
          <w:b/>
          <w:bCs/>
          <w:sz w:val="24"/>
        </w:rPr>
      </w:pPr>
    </w:p>
    <w:p w14:paraId="203A6117"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委托公司-现称“</w:t>
      </w:r>
      <w:r w:rsidRPr="00DE7C7A">
        <w:rPr>
          <w:rFonts w:ascii="宋体" w:hAnsi="宋体" w:cs="宋体" w:hint="eastAsia"/>
          <w:b/>
          <w:bCs/>
          <w:iCs/>
          <w:sz w:val="24"/>
        </w:rPr>
        <w:t>甲方</w:t>
      </w:r>
      <w:r w:rsidRPr="00DE7C7A">
        <w:rPr>
          <w:rFonts w:ascii="宋体" w:hAnsi="宋体" w:cs="宋体" w:hint="eastAsia"/>
          <w:sz w:val="24"/>
        </w:rPr>
        <w:t xml:space="preserve">”：                                                         </w:t>
      </w:r>
    </w:p>
    <w:p w14:paraId="7AAB6E24"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设计公司-现称“</w:t>
      </w:r>
      <w:r w:rsidRPr="00DE7C7A">
        <w:rPr>
          <w:rFonts w:ascii="宋体" w:hAnsi="宋体" w:cs="宋体" w:hint="eastAsia"/>
          <w:b/>
          <w:bCs/>
          <w:iCs/>
          <w:sz w:val="24"/>
        </w:rPr>
        <w:t>乙方</w:t>
      </w:r>
      <w:r w:rsidRPr="00DE7C7A">
        <w:rPr>
          <w:rFonts w:ascii="宋体" w:hAnsi="宋体" w:cs="宋体" w:hint="eastAsia"/>
          <w:sz w:val="24"/>
        </w:rPr>
        <w:t>”：</w:t>
      </w:r>
    </w:p>
    <w:p w14:paraId="1DAD6386" w14:textId="77777777" w:rsidR="004D4632" w:rsidRPr="00DE7C7A" w:rsidRDefault="00000000">
      <w:pPr>
        <w:widowControl/>
        <w:spacing w:line="360" w:lineRule="auto"/>
        <w:jc w:val="left"/>
        <w:rPr>
          <w:rFonts w:ascii="宋体" w:hAnsi="宋体" w:cs="宋体"/>
          <w:sz w:val="24"/>
        </w:rPr>
      </w:pPr>
      <w:r w:rsidRPr="00DE7C7A">
        <w:rPr>
          <w:rFonts w:ascii="宋体" w:hAnsi="宋体" w:cs="宋体" w:hint="eastAsia"/>
          <w:b/>
          <w:sz w:val="24"/>
        </w:rPr>
        <w:t>甲乙</w:t>
      </w:r>
      <w:r w:rsidRPr="00DE7C7A">
        <w:rPr>
          <w:rFonts w:ascii="宋体" w:hAnsi="宋体" w:cs="宋体" w:hint="eastAsia"/>
          <w:sz w:val="24"/>
        </w:rPr>
        <w:t>双方根据《中华人民共和国民法典》、《中华人民共和国建筑法》、《建设工程勘察设计管理条例》及其它中华人民共和国有关工程勘察设计的现行管理法律、行政法规的规定，并经甲乙双方协商同意，就甲方将</w:t>
      </w:r>
      <w:r w:rsidRPr="00DE7C7A">
        <w:rPr>
          <w:rFonts w:ascii="宋体" w:hAnsi="宋体" w:cs="宋体" w:hint="eastAsia"/>
          <w:sz w:val="24"/>
          <w:u w:val="single"/>
          <w:lang w:bidi="ar"/>
        </w:rPr>
        <w:t>R22026地块建设项目售楼处/样板房软装设计及采购项目的</w:t>
      </w:r>
      <w:r w:rsidRPr="00DE7C7A">
        <w:rPr>
          <w:rFonts w:ascii="宋体" w:hAnsi="宋体" w:cs="宋体" w:hint="eastAsia"/>
          <w:sz w:val="24"/>
        </w:rPr>
        <w:t>实施工作委托乙方进行的事宜达成一致条款，签订本合同如下，以资共同遵守执行：</w:t>
      </w:r>
    </w:p>
    <w:p w14:paraId="1FCFDCAE" w14:textId="77777777" w:rsidR="004D4632" w:rsidRPr="00DE7C7A" w:rsidRDefault="00000000">
      <w:pPr>
        <w:spacing w:line="360" w:lineRule="auto"/>
        <w:rPr>
          <w:rFonts w:ascii="宋体" w:hAnsi="宋体" w:cs="宋体"/>
          <w:b/>
          <w:bCs/>
          <w:sz w:val="24"/>
          <w:u w:val="single"/>
          <w:lang w:eastAsia="zh-TW"/>
        </w:rPr>
      </w:pPr>
      <w:r w:rsidRPr="00DE7C7A">
        <w:rPr>
          <w:rFonts w:ascii="宋体" w:hAnsi="宋体" w:cs="宋体" w:hint="eastAsia"/>
          <w:b/>
          <w:bCs/>
          <w:sz w:val="24"/>
          <w:u w:val="single"/>
        </w:rPr>
        <w:t>1. 基本协议</w:t>
      </w:r>
      <w:r w:rsidRPr="00DE7C7A">
        <w:rPr>
          <w:rFonts w:ascii="宋体" w:hAnsi="宋体" w:cs="宋体" w:hint="eastAsia"/>
          <w:b/>
          <w:bCs/>
          <w:sz w:val="24"/>
          <w:u w:val="single"/>
          <w:lang w:eastAsia="zh-TW"/>
        </w:rPr>
        <w:t xml:space="preserve"> </w:t>
      </w:r>
    </w:p>
    <w:p w14:paraId="0451C041" w14:textId="77777777" w:rsidR="004D4632" w:rsidRPr="00DE7C7A" w:rsidRDefault="00000000">
      <w:pPr>
        <w:spacing w:line="480" w:lineRule="exact"/>
        <w:jc w:val="left"/>
        <w:rPr>
          <w:rFonts w:ascii="宋体" w:hAnsi="宋体" w:cs="宋体"/>
          <w:sz w:val="24"/>
        </w:rPr>
      </w:pPr>
      <w:r w:rsidRPr="00DE7C7A">
        <w:rPr>
          <w:rFonts w:ascii="宋体" w:hAnsi="宋体" w:cs="宋体" w:hint="eastAsia"/>
          <w:sz w:val="24"/>
        </w:rPr>
        <w:t>1.1</w:t>
      </w:r>
      <w:r w:rsidRPr="00DE7C7A">
        <w:rPr>
          <w:rFonts w:ascii="宋体" w:hAnsi="宋体" w:cs="宋体" w:hint="eastAsia"/>
          <w:b/>
          <w:sz w:val="24"/>
        </w:rPr>
        <w:t>乙方</w:t>
      </w:r>
      <w:r w:rsidRPr="00DE7C7A">
        <w:rPr>
          <w:rFonts w:ascii="宋体" w:hAnsi="宋体" w:cs="宋体" w:hint="eastAsia"/>
          <w:sz w:val="24"/>
        </w:rPr>
        <w:t>负责对本项目的软装方案进行深化设计，并按照</w:t>
      </w:r>
      <w:r w:rsidRPr="00DE7C7A">
        <w:rPr>
          <w:rFonts w:ascii="宋体" w:hAnsi="宋体" w:cs="宋体" w:hint="eastAsia"/>
          <w:b/>
          <w:sz w:val="24"/>
        </w:rPr>
        <w:t>甲方</w:t>
      </w:r>
      <w:r w:rsidRPr="00DE7C7A">
        <w:rPr>
          <w:rFonts w:ascii="宋体" w:hAnsi="宋体" w:cs="宋体" w:hint="eastAsia"/>
          <w:sz w:val="24"/>
        </w:rPr>
        <w:t>书面的深化设计成果，结合项目的硬装现场装饰效果进行软装物料的制作、采购、物流配送、现场摆设及安装等工作，具体内容如下：</w:t>
      </w:r>
    </w:p>
    <w:p w14:paraId="4F492433" w14:textId="77777777" w:rsidR="004D4632" w:rsidRPr="00DE7C7A" w:rsidRDefault="00000000">
      <w:pPr>
        <w:spacing w:line="480" w:lineRule="exact"/>
        <w:jc w:val="left"/>
        <w:rPr>
          <w:rFonts w:ascii="宋体" w:hAnsi="宋体" w:cs="宋体"/>
          <w:sz w:val="24"/>
        </w:rPr>
      </w:pPr>
      <w:r w:rsidRPr="00DE7C7A">
        <w:rPr>
          <w:rFonts w:ascii="宋体" w:hAnsi="宋体" w:cs="宋体" w:hint="eastAsia"/>
          <w:sz w:val="24"/>
        </w:rPr>
        <w:t>（1）软装深化设计：</w:t>
      </w:r>
      <w:r w:rsidRPr="00DE7C7A">
        <w:rPr>
          <w:rFonts w:ascii="宋体" w:hAnsi="宋体" w:cs="宋体" w:hint="eastAsia"/>
          <w:b/>
          <w:sz w:val="24"/>
        </w:rPr>
        <w:t>乙方</w:t>
      </w:r>
      <w:r w:rsidRPr="00DE7C7A">
        <w:rPr>
          <w:rFonts w:ascii="宋体" w:hAnsi="宋体" w:cs="宋体" w:hint="eastAsia"/>
          <w:sz w:val="24"/>
        </w:rPr>
        <w:t>应在双方约定的期限内完成软装深化设计成果并提交甲方，包括但不限于软装点位图、物料明细清单及关键部品材料样板等相关资料，经</w:t>
      </w:r>
      <w:r w:rsidRPr="00DE7C7A">
        <w:rPr>
          <w:rFonts w:ascii="宋体" w:hAnsi="宋体" w:cs="宋体" w:hint="eastAsia"/>
          <w:b/>
          <w:sz w:val="24"/>
        </w:rPr>
        <w:t>甲方</w:t>
      </w:r>
      <w:r w:rsidRPr="00DE7C7A">
        <w:rPr>
          <w:rFonts w:ascii="宋体" w:hAnsi="宋体" w:cs="宋体" w:hint="eastAsia"/>
          <w:sz w:val="24"/>
        </w:rPr>
        <w:t>书面确认签字后制作、采购。</w:t>
      </w:r>
    </w:p>
    <w:p w14:paraId="43FEA745" w14:textId="77777777" w:rsidR="004D4632" w:rsidRPr="00DE7C7A" w:rsidRDefault="00000000">
      <w:pPr>
        <w:spacing w:line="480" w:lineRule="exact"/>
        <w:jc w:val="left"/>
        <w:rPr>
          <w:rFonts w:ascii="宋体" w:hAnsi="宋体" w:cs="宋体"/>
          <w:sz w:val="24"/>
        </w:rPr>
      </w:pPr>
      <w:r w:rsidRPr="00DE7C7A">
        <w:rPr>
          <w:rFonts w:ascii="宋体" w:hAnsi="宋体" w:cs="宋体" w:hint="eastAsia"/>
          <w:sz w:val="24"/>
        </w:rPr>
        <w:t>（2）材料采购：根据</w:t>
      </w:r>
      <w:r w:rsidRPr="00DE7C7A">
        <w:rPr>
          <w:rFonts w:ascii="宋体" w:hAnsi="宋体" w:cs="宋体" w:hint="eastAsia"/>
          <w:b/>
          <w:sz w:val="24"/>
        </w:rPr>
        <w:t>甲方</w:t>
      </w:r>
      <w:r w:rsidRPr="00DE7C7A">
        <w:rPr>
          <w:rFonts w:ascii="宋体" w:hAnsi="宋体" w:cs="宋体" w:hint="eastAsia"/>
          <w:sz w:val="24"/>
        </w:rPr>
        <w:t>认可的设计方向并按照附件清单进行活动家具、灯具、地毯、布艺、装饰画及装饰摆件等相应的材料采购。</w:t>
      </w:r>
      <w:r w:rsidRPr="00DE7C7A">
        <w:rPr>
          <w:rFonts w:ascii="宋体" w:hAnsi="宋体" w:cs="宋体" w:hint="eastAsia"/>
          <w:b/>
          <w:sz w:val="24"/>
        </w:rPr>
        <w:t>乙方</w:t>
      </w:r>
      <w:r w:rsidRPr="00DE7C7A">
        <w:rPr>
          <w:rFonts w:ascii="宋体" w:hAnsi="宋体" w:cs="宋体" w:hint="eastAsia"/>
          <w:sz w:val="24"/>
        </w:rPr>
        <w:t>需负责摆放完后的软装整体效果达到软装方案汇报时</w:t>
      </w:r>
      <w:r w:rsidRPr="00DE7C7A">
        <w:rPr>
          <w:rFonts w:ascii="宋体" w:hAnsi="宋体" w:cs="宋体" w:hint="eastAsia"/>
          <w:b/>
          <w:sz w:val="24"/>
        </w:rPr>
        <w:t>甲方</w:t>
      </w:r>
      <w:r w:rsidRPr="00DE7C7A">
        <w:rPr>
          <w:rFonts w:ascii="宋体" w:hAnsi="宋体" w:cs="宋体" w:hint="eastAsia"/>
          <w:sz w:val="24"/>
        </w:rPr>
        <w:t>确认。</w:t>
      </w:r>
    </w:p>
    <w:p w14:paraId="1B63EDBE" w14:textId="77777777" w:rsidR="004D4632" w:rsidRPr="00DE7C7A" w:rsidRDefault="00000000">
      <w:pPr>
        <w:spacing w:line="480" w:lineRule="exact"/>
        <w:jc w:val="left"/>
        <w:rPr>
          <w:rFonts w:ascii="宋体" w:hAnsi="宋体" w:cs="宋体"/>
          <w:sz w:val="24"/>
        </w:rPr>
      </w:pPr>
      <w:r w:rsidRPr="00DE7C7A">
        <w:rPr>
          <w:rFonts w:ascii="宋体" w:hAnsi="宋体" w:cs="宋体" w:hint="eastAsia"/>
          <w:sz w:val="24"/>
        </w:rPr>
        <w:t>（3）物流配送：包括</w:t>
      </w:r>
      <w:r w:rsidRPr="00DE7C7A">
        <w:rPr>
          <w:rFonts w:ascii="宋体" w:hAnsi="宋体" w:cs="宋体" w:hint="eastAsia"/>
          <w:b/>
          <w:sz w:val="24"/>
        </w:rPr>
        <w:t>乙方</w:t>
      </w:r>
      <w:r w:rsidRPr="00DE7C7A">
        <w:rPr>
          <w:rFonts w:ascii="宋体" w:hAnsi="宋体" w:cs="宋体" w:hint="eastAsia"/>
          <w:sz w:val="24"/>
        </w:rPr>
        <w:t>将本合同项下所包含的所有装饰品运送至</w:t>
      </w:r>
      <w:r w:rsidRPr="00DE7C7A">
        <w:rPr>
          <w:rFonts w:ascii="宋体" w:hAnsi="宋体" w:cs="宋体" w:hint="eastAsia"/>
          <w:b/>
          <w:sz w:val="24"/>
        </w:rPr>
        <w:t>甲方</w:t>
      </w:r>
      <w:r w:rsidRPr="00DE7C7A">
        <w:rPr>
          <w:rFonts w:ascii="宋体" w:hAnsi="宋体" w:cs="宋体" w:hint="eastAsia"/>
          <w:sz w:val="24"/>
        </w:rPr>
        <w:t>工地指定地点。</w:t>
      </w:r>
    </w:p>
    <w:p w14:paraId="63A4462C" w14:textId="77777777" w:rsidR="004D4632" w:rsidRPr="00DE7C7A" w:rsidRDefault="00000000">
      <w:pPr>
        <w:spacing w:line="480" w:lineRule="exact"/>
        <w:jc w:val="left"/>
        <w:rPr>
          <w:rFonts w:ascii="宋体" w:hAnsi="宋体" w:cs="宋体"/>
          <w:sz w:val="24"/>
        </w:rPr>
      </w:pPr>
      <w:r w:rsidRPr="00DE7C7A">
        <w:rPr>
          <w:rFonts w:ascii="宋体" w:hAnsi="宋体" w:cs="宋体" w:hint="eastAsia"/>
          <w:sz w:val="24"/>
        </w:rPr>
        <w:t>（4）现场摆放及安装：本合同项下所包含的所有装饰品均需按合同附件清单摆放或安装到位，并与</w:t>
      </w:r>
      <w:r w:rsidRPr="00DE7C7A">
        <w:rPr>
          <w:rFonts w:ascii="宋体" w:hAnsi="宋体" w:cs="宋体" w:hint="eastAsia"/>
          <w:b/>
          <w:sz w:val="24"/>
        </w:rPr>
        <w:t>甲方</w:t>
      </w:r>
      <w:r w:rsidRPr="00DE7C7A">
        <w:rPr>
          <w:rFonts w:ascii="宋体" w:hAnsi="宋体" w:cs="宋体" w:hint="eastAsia"/>
          <w:sz w:val="24"/>
        </w:rPr>
        <w:t>完成现场清点与移交。</w:t>
      </w:r>
    </w:p>
    <w:p w14:paraId="3024F002" w14:textId="77777777" w:rsidR="004D4632" w:rsidRPr="00DE7C7A" w:rsidRDefault="00000000">
      <w:pPr>
        <w:spacing w:line="360" w:lineRule="auto"/>
        <w:rPr>
          <w:rFonts w:ascii="宋体" w:hAnsi="宋体" w:cs="宋体"/>
          <w:sz w:val="24"/>
          <w:lang w:eastAsia="zh-TW"/>
        </w:rPr>
      </w:pPr>
      <w:r w:rsidRPr="00DE7C7A">
        <w:rPr>
          <w:rFonts w:ascii="宋体" w:hAnsi="宋体" w:cs="宋体" w:hint="eastAsia"/>
          <w:sz w:val="24"/>
        </w:rPr>
        <w:t xml:space="preserve">1.2 </w:t>
      </w:r>
      <w:r w:rsidRPr="00DE7C7A">
        <w:rPr>
          <w:rFonts w:ascii="宋体" w:hAnsi="宋体" w:cs="宋体" w:hint="eastAsia"/>
          <w:b/>
          <w:sz w:val="24"/>
        </w:rPr>
        <w:t>甲方</w:t>
      </w:r>
      <w:r w:rsidRPr="00DE7C7A">
        <w:rPr>
          <w:rFonts w:ascii="宋体" w:hAnsi="宋体" w:cs="宋体" w:hint="eastAsia"/>
          <w:sz w:val="24"/>
        </w:rPr>
        <w:t>需按时向</w:t>
      </w:r>
      <w:r w:rsidRPr="00DE7C7A">
        <w:rPr>
          <w:rFonts w:ascii="宋体" w:hAnsi="宋体" w:cs="宋体" w:hint="eastAsia"/>
          <w:b/>
          <w:sz w:val="24"/>
        </w:rPr>
        <w:t>乙方</w:t>
      </w:r>
      <w:r w:rsidRPr="00DE7C7A">
        <w:rPr>
          <w:rFonts w:ascii="宋体" w:hAnsi="宋体" w:cs="宋体" w:hint="eastAsia"/>
          <w:sz w:val="24"/>
        </w:rPr>
        <w:t>支付该合同设计及采购费，费用详细说明于合约中第4款内清楚列明；</w:t>
      </w:r>
      <w:r w:rsidRPr="00DE7C7A">
        <w:rPr>
          <w:rFonts w:ascii="宋体" w:hAnsi="宋体" w:cs="宋体" w:hint="eastAsia"/>
          <w:sz w:val="24"/>
          <w:lang w:eastAsia="zh-TW"/>
        </w:rPr>
        <w:t xml:space="preserve"> </w:t>
      </w:r>
    </w:p>
    <w:p w14:paraId="14185765"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1.3此次</w:t>
      </w:r>
      <w:r w:rsidRPr="00DE7C7A">
        <w:rPr>
          <w:rFonts w:ascii="宋体" w:hAnsi="宋体" w:cs="宋体" w:hint="eastAsia"/>
          <w:b/>
          <w:sz w:val="24"/>
        </w:rPr>
        <w:t>乙方</w:t>
      </w:r>
      <w:r w:rsidRPr="00DE7C7A">
        <w:rPr>
          <w:rFonts w:ascii="宋体" w:hAnsi="宋体" w:cs="宋体" w:hint="eastAsia"/>
          <w:sz w:val="24"/>
        </w:rPr>
        <w:t>工作范围包含：软装设计及采购实施，不包含室内装饰设计、二次机电（空调、消防、给排水、强电）、弱电智能化、灯光、园林深化及机电设备等的专业设计。</w:t>
      </w:r>
    </w:p>
    <w:p w14:paraId="04DD68EE"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 xml:space="preserve">1.4 </w:t>
      </w:r>
      <w:r w:rsidRPr="00DE7C7A">
        <w:rPr>
          <w:rFonts w:ascii="宋体" w:hAnsi="宋体" w:cs="宋体" w:hint="eastAsia"/>
          <w:b/>
          <w:sz w:val="24"/>
        </w:rPr>
        <w:t>乙方</w:t>
      </w:r>
      <w:r w:rsidRPr="00DE7C7A">
        <w:rPr>
          <w:rFonts w:ascii="宋体" w:hAnsi="宋体" w:cs="宋体" w:hint="eastAsia"/>
          <w:sz w:val="24"/>
        </w:rPr>
        <w:t>将派设计师根据双方协议的时间与要求到场视察处理有关工地问题。</w:t>
      </w:r>
    </w:p>
    <w:p w14:paraId="3D0F1E85"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1.5 因项目需要</w:t>
      </w:r>
      <w:r w:rsidRPr="00DE7C7A">
        <w:rPr>
          <w:rFonts w:ascii="宋体" w:hAnsi="宋体" w:cs="宋体" w:hint="eastAsia"/>
          <w:b/>
          <w:sz w:val="24"/>
        </w:rPr>
        <w:t>乙方</w:t>
      </w:r>
      <w:r w:rsidRPr="00DE7C7A">
        <w:rPr>
          <w:rFonts w:ascii="宋体" w:hAnsi="宋体" w:cs="宋体" w:hint="eastAsia"/>
          <w:sz w:val="24"/>
        </w:rPr>
        <w:t>参与会议讨论时，</w:t>
      </w:r>
      <w:r w:rsidRPr="00DE7C7A">
        <w:rPr>
          <w:rFonts w:ascii="宋体" w:hAnsi="宋体" w:cs="宋体" w:hint="eastAsia"/>
          <w:b/>
          <w:sz w:val="24"/>
        </w:rPr>
        <w:t>甲方</w:t>
      </w:r>
      <w:r w:rsidRPr="00DE7C7A">
        <w:rPr>
          <w:rFonts w:ascii="宋体" w:hAnsi="宋体" w:cs="宋体" w:hint="eastAsia"/>
          <w:sz w:val="24"/>
        </w:rPr>
        <w:t>需要提前一天通知</w:t>
      </w:r>
      <w:r w:rsidRPr="00DE7C7A">
        <w:rPr>
          <w:rFonts w:ascii="宋体" w:hAnsi="宋体" w:cs="宋体" w:hint="eastAsia"/>
          <w:b/>
          <w:sz w:val="24"/>
        </w:rPr>
        <w:t>乙方</w:t>
      </w:r>
      <w:r w:rsidRPr="00DE7C7A">
        <w:rPr>
          <w:rFonts w:ascii="宋体" w:hAnsi="宋体" w:cs="宋体" w:hint="eastAsia"/>
          <w:sz w:val="24"/>
        </w:rPr>
        <w:t>。</w:t>
      </w:r>
    </w:p>
    <w:p w14:paraId="0812A6AB" w14:textId="77777777" w:rsidR="004D4632" w:rsidRPr="00DE7C7A" w:rsidRDefault="00000000">
      <w:pPr>
        <w:spacing w:line="360" w:lineRule="auto"/>
        <w:rPr>
          <w:rFonts w:ascii="宋体" w:hAnsi="宋体" w:cs="宋体"/>
          <w:b/>
          <w:sz w:val="24"/>
          <w:lang w:eastAsia="zh-TW"/>
        </w:rPr>
      </w:pPr>
      <w:r w:rsidRPr="00DE7C7A">
        <w:rPr>
          <w:rFonts w:ascii="宋体" w:hAnsi="宋体" w:cs="宋体" w:hint="eastAsia"/>
          <w:b/>
          <w:sz w:val="24"/>
        </w:rPr>
        <w:lastRenderedPageBreak/>
        <w:t>2. 设计依据</w:t>
      </w:r>
      <w:r w:rsidRPr="00DE7C7A">
        <w:rPr>
          <w:rFonts w:ascii="宋体" w:hAnsi="宋体" w:cs="宋体" w:hint="eastAsia"/>
          <w:b/>
          <w:sz w:val="24"/>
          <w:lang w:eastAsia="zh-TW"/>
        </w:rPr>
        <w:t xml:space="preserve"> </w:t>
      </w:r>
    </w:p>
    <w:p w14:paraId="4E909323"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2.1以下资料将作为乙方在软装设计时的参考依据：</w:t>
      </w:r>
    </w:p>
    <w:tbl>
      <w:tblPr>
        <w:tblW w:w="0" w:type="auto"/>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
        <w:gridCol w:w="1995"/>
        <w:gridCol w:w="735"/>
        <w:gridCol w:w="4665"/>
      </w:tblGrid>
      <w:tr w:rsidR="00DE7C7A" w:rsidRPr="00DE7C7A" w14:paraId="69D37AB4" w14:textId="77777777">
        <w:trPr>
          <w:trHeight w:val="464"/>
        </w:trPr>
        <w:tc>
          <w:tcPr>
            <w:tcW w:w="750" w:type="dxa"/>
            <w:tcBorders>
              <w:top w:val="single" w:sz="4" w:space="0" w:color="auto"/>
              <w:left w:val="single" w:sz="4" w:space="0" w:color="auto"/>
              <w:bottom w:val="single" w:sz="4" w:space="0" w:color="auto"/>
              <w:right w:val="single" w:sz="4" w:space="0" w:color="auto"/>
            </w:tcBorders>
          </w:tcPr>
          <w:p w14:paraId="1B697537" w14:textId="77777777" w:rsidR="004D4632" w:rsidRPr="00DE7C7A" w:rsidRDefault="00000000">
            <w:pPr>
              <w:spacing w:line="460" w:lineRule="exact"/>
              <w:jc w:val="center"/>
              <w:rPr>
                <w:rFonts w:ascii="宋体" w:hAnsi="宋体" w:cs="宋体"/>
                <w:b/>
                <w:sz w:val="24"/>
              </w:rPr>
            </w:pPr>
            <w:r w:rsidRPr="00DE7C7A">
              <w:rPr>
                <w:rFonts w:ascii="宋体" w:hAnsi="宋体" w:cs="宋体" w:hint="eastAsia"/>
                <w:b/>
                <w:sz w:val="24"/>
              </w:rPr>
              <w:t>序号</w:t>
            </w:r>
          </w:p>
        </w:tc>
        <w:tc>
          <w:tcPr>
            <w:tcW w:w="1995" w:type="dxa"/>
            <w:tcBorders>
              <w:top w:val="single" w:sz="4" w:space="0" w:color="auto"/>
              <w:left w:val="single" w:sz="4" w:space="0" w:color="auto"/>
              <w:bottom w:val="single" w:sz="4" w:space="0" w:color="auto"/>
              <w:right w:val="single" w:sz="4" w:space="0" w:color="auto"/>
            </w:tcBorders>
          </w:tcPr>
          <w:p w14:paraId="37C28E1B" w14:textId="77777777" w:rsidR="004D4632" w:rsidRPr="00DE7C7A" w:rsidRDefault="00000000">
            <w:pPr>
              <w:spacing w:line="460" w:lineRule="exact"/>
              <w:jc w:val="center"/>
              <w:rPr>
                <w:rFonts w:ascii="宋体" w:hAnsi="宋体" w:cs="宋体"/>
                <w:b/>
                <w:sz w:val="24"/>
              </w:rPr>
            </w:pPr>
            <w:r w:rsidRPr="00DE7C7A">
              <w:rPr>
                <w:rFonts w:ascii="宋体" w:hAnsi="宋体" w:cs="宋体" w:hint="eastAsia"/>
                <w:b/>
                <w:sz w:val="24"/>
              </w:rPr>
              <w:t>资料及文件名称</w:t>
            </w:r>
          </w:p>
        </w:tc>
        <w:tc>
          <w:tcPr>
            <w:tcW w:w="735" w:type="dxa"/>
            <w:tcBorders>
              <w:top w:val="single" w:sz="4" w:space="0" w:color="auto"/>
              <w:left w:val="single" w:sz="4" w:space="0" w:color="auto"/>
              <w:bottom w:val="single" w:sz="4" w:space="0" w:color="auto"/>
              <w:right w:val="single" w:sz="4" w:space="0" w:color="auto"/>
            </w:tcBorders>
          </w:tcPr>
          <w:p w14:paraId="3DD27474" w14:textId="77777777" w:rsidR="004D4632" w:rsidRPr="00DE7C7A" w:rsidRDefault="00000000">
            <w:pPr>
              <w:spacing w:line="460" w:lineRule="exact"/>
              <w:jc w:val="center"/>
              <w:rPr>
                <w:rFonts w:ascii="宋体" w:hAnsi="宋体" w:cs="宋体"/>
                <w:b/>
                <w:sz w:val="24"/>
              </w:rPr>
            </w:pPr>
            <w:r w:rsidRPr="00DE7C7A">
              <w:rPr>
                <w:rFonts w:ascii="宋体" w:hAnsi="宋体" w:cs="宋体" w:hint="eastAsia"/>
                <w:b/>
                <w:sz w:val="24"/>
              </w:rPr>
              <w:t>份数</w:t>
            </w:r>
          </w:p>
        </w:tc>
        <w:tc>
          <w:tcPr>
            <w:tcW w:w="4665" w:type="dxa"/>
            <w:tcBorders>
              <w:top w:val="single" w:sz="4" w:space="0" w:color="auto"/>
              <w:left w:val="single" w:sz="4" w:space="0" w:color="auto"/>
              <w:bottom w:val="single" w:sz="4" w:space="0" w:color="auto"/>
              <w:right w:val="single" w:sz="4" w:space="0" w:color="auto"/>
            </w:tcBorders>
          </w:tcPr>
          <w:p w14:paraId="4DCA6D64" w14:textId="77777777" w:rsidR="004D4632" w:rsidRPr="00DE7C7A" w:rsidRDefault="00000000">
            <w:pPr>
              <w:spacing w:line="460" w:lineRule="exact"/>
              <w:jc w:val="center"/>
              <w:rPr>
                <w:rFonts w:ascii="宋体" w:hAnsi="宋体" w:cs="宋体"/>
                <w:b/>
                <w:sz w:val="24"/>
              </w:rPr>
            </w:pPr>
            <w:r w:rsidRPr="00DE7C7A">
              <w:rPr>
                <w:rFonts w:ascii="宋体" w:hAnsi="宋体" w:cs="宋体" w:hint="eastAsia"/>
                <w:b/>
                <w:sz w:val="24"/>
              </w:rPr>
              <w:t>内容要求</w:t>
            </w:r>
          </w:p>
        </w:tc>
      </w:tr>
      <w:tr w:rsidR="00DE7C7A" w:rsidRPr="00DE7C7A" w14:paraId="11C21D4D" w14:textId="77777777">
        <w:trPr>
          <w:trHeight w:val="657"/>
        </w:trPr>
        <w:tc>
          <w:tcPr>
            <w:tcW w:w="750" w:type="dxa"/>
            <w:tcBorders>
              <w:top w:val="single" w:sz="4" w:space="0" w:color="auto"/>
              <w:left w:val="single" w:sz="4" w:space="0" w:color="auto"/>
              <w:bottom w:val="single" w:sz="4" w:space="0" w:color="auto"/>
              <w:right w:val="single" w:sz="4" w:space="0" w:color="auto"/>
            </w:tcBorders>
            <w:vAlign w:val="center"/>
          </w:tcPr>
          <w:p w14:paraId="71174260" w14:textId="77777777" w:rsidR="004D4632" w:rsidRPr="00DE7C7A" w:rsidRDefault="00000000">
            <w:pPr>
              <w:spacing w:line="460" w:lineRule="exact"/>
              <w:jc w:val="center"/>
              <w:rPr>
                <w:rFonts w:ascii="宋体" w:hAnsi="宋体" w:cs="宋体"/>
                <w:sz w:val="24"/>
              </w:rPr>
            </w:pPr>
            <w:r w:rsidRPr="00DE7C7A">
              <w:rPr>
                <w:rFonts w:ascii="宋体" w:hAnsi="宋体" w:cs="宋体" w:hint="eastAsia"/>
                <w:sz w:val="24"/>
              </w:rPr>
              <w:t>1</w:t>
            </w:r>
          </w:p>
        </w:tc>
        <w:tc>
          <w:tcPr>
            <w:tcW w:w="1995" w:type="dxa"/>
            <w:tcBorders>
              <w:top w:val="single" w:sz="4" w:space="0" w:color="auto"/>
              <w:left w:val="single" w:sz="4" w:space="0" w:color="auto"/>
              <w:bottom w:val="single" w:sz="4" w:space="0" w:color="auto"/>
              <w:right w:val="single" w:sz="4" w:space="0" w:color="auto"/>
            </w:tcBorders>
            <w:vAlign w:val="center"/>
          </w:tcPr>
          <w:p w14:paraId="245A47CD" w14:textId="77777777" w:rsidR="004D4632" w:rsidRPr="00DE7C7A" w:rsidRDefault="00000000">
            <w:pPr>
              <w:spacing w:line="460" w:lineRule="exact"/>
              <w:jc w:val="center"/>
              <w:rPr>
                <w:rFonts w:ascii="宋体" w:hAnsi="宋体" w:cs="宋体"/>
                <w:sz w:val="24"/>
              </w:rPr>
            </w:pPr>
            <w:r w:rsidRPr="00DE7C7A">
              <w:rPr>
                <w:rFonts w:ascii="宋体" w:hAnsi="宋体" w:cs="宋体" w:hint="eastAsia"/>
                <w:sz w:val="24"/>
              </w:rPr>
              <w:t>室内设计方案文本</w:t>
            </w:r>
          </w:p>
        </w:tc>
        <w:tc>
          <w:tcPr>
            <w:tcW w:w="735" w:type="dxa"/>
            <w:tcBorders>
              <w:top w:val="single" w:sz="4" w:space="0" w:color="auto"/>
              <w:left w:val="single" w:sz="4" w:space="0" w:color="auto"/>
              <w:bottom w:val="single" w:sz="4" w:space="0" w:color="auto"/>
              <w:right w:val="single" w:sz="4" w:space="0" w:color="auto"/>
            </w:tcBorders>
            <w:vAlign w:val="center"/>
          </w:tcPr>
          <w:p w14:paraId="36813EBE" w14:textId="77777777" w:rsidR="004D4632" w:rsidRPr="00DE7C7A" w:rsidRDefault="00000000">
            <w:pPr>
              <w:spacing w:line="460" w:lineRule="exact"/>
              <w:ind w:firstLineChars="100" w:firstLine="240"/>
              <w:jc w:val="center"/>
              <w:rPr>
                <w:rFonts w:ascii="宋体" w:hAnsi="宋体" w:cs="宋体"/>
                <w:sz w:val="24"/>
              </w:rPr>
            </w:pPr>
            <w:r w:rsidRPr="00DE7C7A">
              <w:rPr>
                <w:rFonts w:ascii="宋体" w:hAnsi="宋体" w:cs="宋体" w:hint="eastAsia"/>
                <w:sz w:val="24"/>
              </w:rPr>
              <w:t>1</w:t>
            </w:r>
          </w:p>
        </w:tc>
        <w:tc>
          <w:tcPr>
            <w:tcW w:w="4665" w:type="dxa"/>
            <w:tcBorders>
              <w:top w:val="single" w:sz="4" w:space="0" w:color="auto"/>
              <w:left w:val="single" w:sz="4" w:space="0" w:color="auto"/>
              <w:bottom w:val="single" w:sz="4" w:space="0" w:color="auto"/>
              <w:right w:val="single" w:sz="4" w:space="0" w:color="auto"/>
            </w:tcBorders>
          </w:tcPr>
          <w:p w14:paraId="1750CC81" w14:textId="77777777" w:rsidR="004D4632" w:rsidRPr="00DE7C7A" w:rsidRDefault="00000000">
            <w:pPr>
              <w:spacing w:line="460" w:lineRule="exact"/>
              <w:rPr>
                <w:rFonts w:ascii="宋体" w:hAnsi="宋体" w:cs="宋体"/>
                <w:sz w:val="24"/>
              </w:rPr>
            </w:pPr>
            <w:r w:rsidRPr="00DE7C7A">
              <w:rPr>
                <w:rFonts w:ascii="宋体" w:hAnsi="宋体" w:cs="宋体" w:hint="eastAsia"/>
                <w:sz w:val="24"/>
              </w:rPr>
              <w:t>甲方确认的室内硬装方案文本，提供平面设计方案及效果图，准确表达设计风格以及设计方向，准确表达硬装所用材料的质感色彩等。</w:t>
            </w:r>
          </w:p>
        </w:tc>
      </w:tr>
      <w:tr w:rsidR="00DE7C7A" w:rsidRPr="00DE7C7A" w14:paraId="1562AC16" w14:textId="77777777">
        <w:trPr>
          <w:trHeight w:val="70"/>
        </w:trPr>
        <w:tc>
          <w:tcPr>
            <w:tcW w:w="750" w:type="dxa"/>
            <w:tcBorders>
              <w:top w:val="single" w:sz="4" w:space="0" w:color="auto"/>
              <w:left w:val="single" w:sz="4" w:space="0" w:color="auto"/>
              <w:bottom w:val="single" w:sz="4" w:space="0" w:color="auto"/>
              <w:right w:val="single" w:sz="4" w:space="0" w:color="auto"/>
            </w:tcBorders>
            <w:vAlign w:val="center"/>
          </w:tcPr>
          <w:p w14:paraId="5EEABB6F" w14:textId="77777777" w:rsidR="004D4632" w:rsidRPr="00DE7C7A" w:rsidRDefault="00000000">
            <w:pPr>
              <w:spacing w:line="460" w:lineRule="exact"/>
              <w:jc w:val="center"/>
              <w:rPr>
                <w:rFonts w:ascii="宋体" w:hAnsi="宋体" w:cs="宋体"/>
                <w:sz w:val="24"/>
              </w:rPr>
            </w:pPr>
            <w:r w:rsidRPr="00DE7C7A">
              <w:rPr>
                <w:rFonts w:ascii="宋体" w:hAnsi="宋体" w:cs="宋体" w:hint="eastAsia"/>
                <w:sz w:val="24"/>
              </w:rPr>
              <w:t>2</w:t>
            </w:r>
          </w:p>
        </w:tc>
        <w:tc>
          <w:tcPr>
            <w:tcW w:w="1995" w:type="dxa"/>
            <w:tcBorders>
              <w:top w:val="single" w:sz="4" w:space="0" w:color="auto"/>
              <w:left w:val="single" w:sz="4" w:space="0" w:color="auto"/>
              <w:bottom w:val="single" w:sz="4" w:space="0" w:color="auto"/>
              <w:right w:val="single" w:sz="4" w:space="0" w:color="auto"/>
            </w:tcBorders>
            <w:vAlign w:val="center"/>
          </w:tcPr>
          <w:p w14:paraId="6E256E75" w14:textId="77777777" w:rsidR="004D4632" w:rsidRPr="00DE7C7A" w:rsidRDefault="00000000">
            <w:pPr>
              <w:spacing w:line="460" w:lineRule="exact"/>
              <w:jc w:val="center"/>
              <w:rPr>
                <w:rFonts w:ascii="宋体" w:hAnsi="宋体" w:cs="宋体"/>
                <w:sz w:val="24"/>
              </w:rPr>
            </w:pPr>
            <w:r w:rsidRPr="00DE7C7A">
              <w:rPr>
                <w:rFonts w:ascii="宋体" w:hAnsi="宋体" w:cs="宋体" w:hint="eastAsia"/>
                <w:sz w:val="24"/>
              </w:rPr>
              <w:t>室内C</w:t>
            </w:r>
            <w:r w:rsidRPr="00DE7C7A">
              <w:rPr>
                <w:rFonts w:ascii="宋体" w:hAnsi="宋体" w:cs="宋体"/>
                <w:sz w:val="24"/>
              </w:rPr>
              <w:t>AD图纸资料</w:t>
            </w:r>
          </w:p>
        </w:tc>
        <w:tc>
          <w:tcPr>
            <w:tcW w:w="735" w:type="dxa"/>
            <w:tcBorders>
              <w:top w:val="single" w:sz="4" w:space="0" w:color="auto"/>
              <w:left w:val="single" w:sz="4" w:space="0" w:color="auto"/>
              <w:bottom w:val="single" w:sz="4" w:space="0" w:color="auto"/>
              <w:right w:val="single" w:sz="4" w:space="0" w:color="auto"/>
            </w:tcBorders>
            <w:vAlign w:val="center"/>
          </w:tcPr>
          <w:p w14:paraId="2D0B763E" w14:textId="77777777" w:rsidR="004D4632" w:rsidRPr="00DE7C7A" w:rsidRDefault="00000000">
            <w:pPr>
              <w:spacing w:line="460" w:lineRule="exact"/>
              <w:ind w:firstLineChars="100" w:firstLine="240"/>
              <w:jc w:val="center"/>
              <w:rPr>
                <w:rFonts w:ascii="宋体" w:hAnsi="宋体" w:cs="宋体"/>
                <w:sz w:val="24"/>
              </w:rPr>
            </w:pPr>
            <w:r w:rsidRPr="00DE7C7A">
              <w:rPr>
                <w:rFonts w:ascii="宋体" w:hAnsi="宋体" w:cs="宋体" w:hint="eastAsia"/>
                <w:sz w:val="24"/>
              </w:rPr>
              <w:t>1</w:t>
            </w:r>
          </w:p>
        </w:tc>
        <w:tc>
          <w:tcPr>
            <w:tcW w:w="4665" w:type="dxa"/>
            <w:tcBorders>
              <w:top w:val="single" w:sz="4" w:space="0" w:color="auto"/>
              <w:left w:val="single" w:sz="4" w:space="0" w:color="auto"/>
              <w:bottom w:val="single" w:sz="4" w:space="0" w:color="auto"/>
              <w:right w:val="single" w:sz="4" w:space="0" w:color="auto"/>
            </w:tcBorders>
          </w:tcPr>
          <w:p w14:paraId="2BC3E631" w14:textId="77777777" w:rsidR="004D4632" w:rsidRPr="00DE7C7A" w:rsidRDefault="00000000">
            <w:pPr>
              <w:spacing w:line="460" w:lineRule="exact"/>
              <w:rPr>
                <w:rFonts w:ascii="宋体" w:hAnsi="宋体" w:cs="宋体"/>
                <w:sz w:val="24"/>
              </w:rPr>
            </w:pPr>
            <w:r w:rsidRPr="00DE7C7A">
              <w:rPr>
                <w:rFonts w:ascii="宋体" w:hAnsi="宋体" w:cs="宋体" w:hint="eastAsia"/>
                <w:sz w:val="24"/>
              </w:rPr>
              <w:t>含家具平面、灯具平面及主要空间立面图（视原设计方案深度）</w:t>
            </w:r>
          </w:p>
        </w:tc>
      </w:tr>
    </w:tbl>
    <w:p w14:paraId="05708A02" w14:textId="77777777" w:rsidR="004D4632" w:rsidRPr="00DE7C7A" w:rsidRDefault="00000000">
      <w:pPr>
        <w:spacing w:line="360" w:lineRule="auto"/>
        <w:jc w:val="left"/>
        <w:rPr>
          <w:rFonts w:ascii="宋体" w:hAnsi="宋体" w:cs="宋体"/>
          <w:sz w:val="24"/>
        </w:rPr>
      </w:pPr>
      <w:r w:rsidRPr="00DE7C7A">
        <w:rPr>
          <w:rFonts w:ascii="宋体" w:hAnsi="宋体" w:cs="宋体" w:hint="eastAsia"/>
          <w:sz w:val="24"/>
        </w:rPr>
        <w:t>2.2若</w:t>
      </w:r>
      <w:r w:rsidRPr="00DE7C7A">
        <w:rPr>
          <w:rFonts w:ascii="宋体" w:hAnsi="宋体" w:cs="宋体" w:hint="eastAsia"/>
          <w:b/>
          <w:sz w:val="24"/>
        </w:rPr>
        <w:t>甲方</w:t>
      </w:r>
      <w:r w:rsidRPr="00DE7C7A">
        <w:rPr>
          <w:rFonts w:ascii="宋体" w:hAnsi="宋体" w:cs="宋体" w:hint="eastAsia"/>
          <w:sz w:val="24"/>
        </w:rPr>
        <w:t>提交的硬装相关文件（包括但不限于平面图、立面图、材料样板等等）与最终现场实际情况不符，</w:t>
      </w:r>
      <w:r w:rsidRPr="00DE7C7A">
        <w:rPr>
          <w:rFonts w:ascii="宋体" w:hAnsi="宋体" w:cs="宋体" w:hint="eastAsia"/>
          <w:b/>
          <w:sz w:val="24"/>
        </w:rPr>
        <w:t>乙方</w:t>
      </w:r>
      <w:r w:rsidRPr="00DE7C7A">
        <w:rPr>
          <w:rFonts w:ascii="宋体" w:hAnsi="宋体" w:cs="宋体" w:hint="eastAsia"/>
          <w:sz w:val="24"/>
        </w:rPr>
        <w:t>需前往现场复核材料、尺寸并及时调整方案予以</w:t>
      </w:r>
      <w:r w:rsidRPr="00DE7C7A">
        <w:rPr>
          <w:rFonts w:ascii="宋体" w:hAnsi="宋体" w:cs="宋体" w:hint="eastAsia"/>
          <w:b/>
          <w:sz w:val="24"/>
        </w:rPr>
        <w:t>甲方</w:t>
      </w:r>
      <w:r w:rsidRPr="00DE7C7A">
        <w:rPr>
          <w:rFonts w:ascii="宋体" w:hAnsi="宋体" w:cs="宋体" w:hint="eastAsia"/>
          <w:sz w:val="24"/>
        </w:rPr>
        <w:t>确认。</w:t>
      </w:r>
    </w:p>
    <w:p w14:paraId="496B232D" w14:textId="77777777" w:rsidR="004D4632" w:rsidRPr="00DE7C7A" w:rsidRDefault="00000000">
      <w:pPr>
        <w:spacing w:line="360" w:lineRule="auto"/>
        <w:rPr>
          <w:rFonts w:ascii="宋体" w:hAnsi="宋体" w:cs="宋体"/>
          <w:b/>
          <w:bCs/>
          <w:sz w:val="24"/>
          <w:lang w:eastAsia="zh-TW"/>
        </w:rPr>
      </w:pPr>
      <w:r w:rsidRPr="00DE7C7A">
        <w:rPr>
          <w:rFonts w:ascii="宋体" w:hAnsi="宋体" w:cs="宋体" w:hint="eastAsia"/>
          <w:b/>
          <w:bCs/>
          <w:sz w:val="24"/>
        </w:rPr>
        <w:t>3. 乙方设计团队</w:t>
      </w:r>
    </w:p>
    <w:p w14:paraId="2E3154E2"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 xml:space="preserve">3.1 </w:t>
      </w:r>
      <w:r w:rsidRPr="00DE7C7A">
        <w:rPr>
          <w:rFonts w:ascii="宋体" w:hAnsi="宋体" w:cs="宋体" w:hint="eastAsia"/>
          <w:b/>
          <w:sz w:val="24"/>
        </w:rPr>
        <w:t>乙方需</w:t>
      </w:r>
      <w:r w:rsidRPr="00DE7C7A">
        <w:rPr>
          <w:rFonts w:ascii="宋体" w:hAnsi="宋体" w:cs="宋体" w:hint="eastAsia"/>
          <w:sz w:val="24"/>
        </w:rPr>
        <w:t>组织一支对项目设计充分理解的专业团队。</w:t>
      </w:r>
    </w:p>
    <w:p w14:paraId="35922C48"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3.2</w:t>
      </w:r>
      <w:r w:rsidRPr="00DE7C7A">
        <w:rPr>
          <w:rFonts w:ascii="宋体" w:hAnsi="宋体" w:cs="宋体" w:hint="eastAsia"/>
          <w:b/>
          <w:sz w:val="24"/>
        </w:rPr>
        <w:t>乙方</w:t>
      </w:r>
      <w:r w:rsidRPr="00DE7C7A">
        <w:rPr>
          <w:rFonts w:ascii="宋体" w:hAnsi="宋体" w:cs="宋体" w:hint="eastAsia"/>
          <w:sz w:val="24"/>
        </w:rPr>
        <w:t>为本项目配备的主要乙方人员如下：</w:t>
      </w:r>
    </w:p>
    <w:p w14:paraId="43B99940" w14:textId="77777777" w:rsidR="004D4632" w:rsidRPr="00DE7C7A" w:rsidRDefault="00000000">
      <w:pPr>
        <w:spacing w:line="360" w:lineRule="auto"/>
        <w:rPr>
          <w:rFonts w:ascii="宋体" w:hAnsi="宋体" w:cs="宋体"/>
          <w:sz w:val="24"/>
        </w:rPr>
      </w:pPr>
      <w:r w:rsidRPr="00DE7C7A">
        <w:rPr>
          <w:rFonts w:ascii="宋体" w:hAnsi="宋体" w:cs="宋体" w:hint="eastAsia"/>
          <w:b/>
          <w:sz w:val="24"/>
          <w:u w:val="single"/>
        </w:rPr>
        <w:t xml:space="preserve">        </w:t>
      </w:r>
      <w:r w:rsidRPr="00DE7C7A">
        <w:rPr>
          <w:rFonts w:ascii="宋体" w:hAnsi="宋体" w:cs="宋体" w:hint="eastAsia"/>
          <w:sz w:val="24"/>
        </w:rPr>
        <w:t>先生/女士 为项目的主创设计师、操作人，带领其设计团队完成项目各阶段的工作，与监控团队保持紧密联系以完成各项质量监控程序和措施。其设计团队根据项目需要出席必要的汇报及工作会议，与甲方及各顾问团队保持紧密联系，制定工作时间表，并于施工阶段进行现场实施及技术指导工作，确保项目能按时保质完成。</w:t>
      </w:r>
    </w:p>
    <w:p w14:paraId="423916F3" w14:textId="77777777" w:rsidR="004D4632" w:rsidRPr="00DE7C7A" w:rsidRDefault="00000000">
      <w:pPr>
        <w:spacing w:line="360" w:lineRule="auto"/>
        <w:rPr>
          <w:rFonts w:ascii="宋体" w:hAnsi="宋体" w:cs="宋体"/>
          <w:b/>
          <w:bCs/>
          <w:sz w:val="24"/>
          <w:lang w:eastAsia="zh-TW"/>
        </w:rPr>
      </w:pPr>
      <w:r w:rsidRPr="00DE7C7A">
        <w:rPr>
          <w:rFonts w:ascii="宋体" w:hAnsi="宋体" w:cs="宋体" w:hint="eastAsia"/>
          <w:b/>
          <w:bCs/>
          <w:sz w:val="24"/>
        </w:rPr>
        <w:t>4. 合同费用及计算方法</w:t>
      </w:r>
      <w:r w:rsidRPr="00DE7C7A">
        <w:rPr>
          <w:rFonts w:ascii="宋体" w:hAnsi="宋体" w:cs="宋体" w:hint="eastAsia"/>
          <w:b/>
          <w:bCs/>
          <w:sz w:val="24"/>
          <w:lang w:eastAsia="zh-TW"/>
        </w:rPr>
        <w:t xml:space="preserve"> </w:t>
      </w:r>
    </w:p>
    <w:p w14:paraId="233234EE" w14:textId="77777777" w:rsidR="004D4632" w:rsidRPr="00DE7C7A" w:rsidRDefault="00000000">
      <w:pPr>
        <w:spacing w:line="360" w:lineRule="auto"/>
        <w:rPr>
          <w:rFonts w:ascii="宋体" w:hAnsi="宋体" w:cs="宋体"/>
          <w:b/>
          <w:bCs/>
          <w:sz w:val="24"/>
          <w:lang w:eastAsia="zh-TW"/>
        </w:rPr>
      </w:pPr>
      <w:r w:rsidRPr="00DE7C7A">
        <w:rPr>
          <w:rFonts w:ascii="宋体" w:hAnsi="宋体" w:cs="宋体" w:hint="eastAsia"/>
          <w:b/>
          <w:bCs/>
          <w:sz w:val="24"/>
        </w:rPr>
        <w:t>4.1设计及采购实施费用</w:t>
      </w:r>
    </w:p>
    <w:p w14:paraId="58256155" w14:textId="77777777" w:rsidR="004D4632" w:rsidRPr="00DE7C7A" w:rsidRDefault="00000000">
      <w:pPr>
        <w:spacing w:line="360" w:lineRule="auto"/>
        <w:rPr>
          <w:rFonts w:ascii="宋体" w:hAnsi="宋体" w:cs="宋体"/>
          <w:b/>
          <w:bCs/>
          <w:sz w:val="24"/>
          <w:u w:val="single"/>
        </w:rPr>
      </w:pPr>
      <w:r w:rsidRPr="00DE7C7A">
        <w:rPr>
          <w:rFonts w:ascii="宋体" w:hAnsi="宋体" w:cs="宋体" w:hint="eastAsia"/>
          <w:bCs/>
          <w:sz w:val="24"/>
        </w:rPr>
        <w:t>4.1.1根据该项目工作量及图纸量的核算，并考虑到双方今后合作关系特优惠取费，该合约内总费用（含税）合计</w:t>
      </w:r>
      <w:r w:rsidRPr="00DE7C7A">
        <w:rPr>
          <w:rFonts w:ascii="宋体" w:hAnsi="宋体" w:cs="宋体" w:hint="eastAsia"/>
          <w:b/>
          <w:bCs/>
          <w:sz w:val="24"/>
          <w:u w:val="single"/>
        </w:rPr>
        <w:t>人民币         （RMB        ），该费用由以下项构成：</w:t>
      </w:r>
    </w:p>
    <w:p w14:paraId="2D13CFAC" w14:textId="77777777" w:rsidR="004D4632" w:rsidRPr="00DE7C7A" w:rsidRDefault="00000000">
      <w:pPr>
        <w:spacing w:line="360" w:lineRule="auto"/>
        <w:rPr>
          <w:rFonts w:ascii="宋体" w:hAnsi="宋体" w:cs="宋体"/>
          <w:b/>
          <w:bCs/>
          <w:sz w:val="24"/>
          <w:u w:val="single"/>
        </w:rPr>
      </w:pPr>
      <w:r w:rsidRPr="00DE7C7A">
        <w:rPr>
          <w:rFonts w:ascii="宋体" w:hAnsi="宋体" w:cs="宋体" w:hint="eastAsia"/>
          <w:b/>
          <w:bCs/>
          <w:sz w:val="24"/>
          <w:u w:val="single"/>
        </w:rPr>
        <w:t>1.软装采购实施费（含13%税）：人民币          万元（RMB）</w:t>
      </w:r>
    </w:p>
    <w:p w14:paraId="6C12D27F" w14:textId="77777777" w:rsidR="004D4632" w:rsidRPr="00DE7C7A" w:rsidRDefault="00000000">
      <w:pPr>
        <w:spacing w:line="360" w:lineRule="auto"/>
        <w:rPr>
          <w:rFonts w:ascii="宋体" w:hAnsi="宋体" w:cs="宋体"/>
          <w:bCs/>
          <w:sz w:val="24"/>
        </w:rPr>
      </w:pPr>
      <w:r w:rsidRPr="00DE7C7A">
        <w:rPr>
          <w:rFonts w:ascii="宋体" w:hAnsi="宋体" w:cs="宋体" w:hint="eastAsia"/>
          <w:bCs/>
          <w:sz w:val="24"/>
        </w:rPr>
        <w:t>4.1.2 本项目采用固定包干总价，包括但不限于物料的材料费、采购费、运输费、制作费、安装费、摆设费、人工费、设计费、税费、设计单位配合费、设计师往返甲方办公场所及工地现场的食宿交通费等为完成本合同项下约定项目内容所需的所有费用，在合同履行期间，该价格不因市场物价上涨、原材料或人工费上</w:t>
      </w:r>
      <w:r w:rsidRPr="00DE7C7A">
        <w:rPr>
          <w:rFonts w:ascii="宋体" w:hAnsi="宋体" w:cs="宋体" w:hint="eastAsia"/>
          <w:bCs/>
          <w:sz w:val="24"/>
        </w:rPr>
        <w:lastRenderedPageBreak/>
        <w:t>涨、政府调整物价及其它因素而作调整，软装区域实际面积与暂定面积偏差在5%以内，总价不调整。</w:t>
      </w:r>
    </w:p>
    <w:p w14:paraId="29224A40" w14:textId="77777777" w:rsidR="004D4632" w:rsidRPr="00DE7C7A" w:rsidRDefault="00000000">
      <w:pPr>
        <w:spacing w:line="360" w:lineRule="auto"/>
        <w:rPr>
          <w:rFonts w:ascii="宋体" w:hAnsi="宋体" w:cs="宋体"/>
          <w:bCs/>
          <w:sz w:val="24"/>
        </w:rPr>
      </w:pPr>
      <w:r w:rsidRPr="00DE7C7A">
        <w:rPr>
          <w:rFonts w:ascii="宋体" w:hAnsi="宋体" w:cs="宋体" w:hint="eastAsia"/>
          <w:bCs/>
          <w:sz w:val="24"/>
        </w:rPr>
        <w:t>4.1.3 所有物料品种、数量应以甲方书面确认的合同物料清单为准，如需调整，按下述方式计价：</w:t>
      </w:r>
    </w:p>
    <w:p w14:paraId="23873352" w14:textId="77777777" w:rsidR="004D4632" w:rsidRPr="00DE7C7A" w:rsidRDefault="00000000">
      <w:pPr>
        <w:spacing w:line="360" w:lineRule="auto"/>
        <w:rPr>
          <w:rFonts w:ascii="宋体" w:hAnsi="宋体" w:cs="宋体"/>
          <w:bCs/>
          <w:sz w:val="24"/>
        </w:rPr>
      </w:pPr>
      <w:r w:rsidRPr="00DE7C7A">
        <w:rPr>
          <w:rFonts w:ascii="宋体" w:hAnsi="宋体" w:cs="宋体" w:hint="eastAsia"/>
          <w:bCs/>
          <w:sz w:val="24"/>
        </w:rPr>
        <w:t>4.1.3.1 采取固定总价包干计价方式的软装物料的品种和数量可根据现场实际需求进行调整，最终数量应经甲方书面确认为准。数量的调整不构成调整固定包干总价的理由。</w:t>
      </w:r>
    </w:p>
    <w:p w14:paraId="14C8A1DD" w14:textId="77777777" w:rsidR="004D4632" w:rsidRPr="00DE7C7A" w:rsidRDefault="00000000">
      <w:pPr>
        <w:adjustRightInd w:val="0"/>
        <w:snapToGrid w:val="0"/>
        <w:spacing w:line="360" w:lineRule="auto"/>
        <w:rPr>
          <w:rFonts w:ascii="宋体" w:hAnsi="宋体" w:cs="宋体"/>
          <w:bCs/>
          <w:sz w:val="24"/>
        </w:rPr>
      </w:pPr>
      <w:r w:rsidRPr="00DE7C7A">
        <w:rPr>
          <w:rFonts w:ascii="宋体" w:hAnsi="宋体" w:cs="宋体" w:hint="eastAsia"/>
          <w:bCs/>
          <w:sz w:val="24"/>
        </w:rPr>
        <w:t>4.1.3.2合同范围以外价款的调整方法：</w:t>
      </w:r>
    </w:p>
    <w:p w14:paraId="6FF6634A" w14:textId="77777777" w:rsidR="004D4632" w:rsidRPr="00DE7C7A" w:rsidRDefault="00000000">
      <w:pPr>
        <w:spacing w:line="360" w:lineRule="auto"/>
        <w:rPr>
          <w:rFonts w:ascii="宋体" w:hAnsi="宋体" w:cs="宋体"/>
          <w:bCs/>
          <w:sz w:val="24"/>
        </w:rPr>
      </w:pPr>
      <w:r w:rsidRPr="00DE7C7A">
        <w:rPr>
          <w:rFonts w:ascii="宋体" w:hAnsi="宋体" w:cs="宋体" w:hint="eastAsia"/>
          <w:bCs/>
          <w:sz w:val="24"/>
        </w:rPr>
        <w:t>（1）本合同有相同或类似项目综合单价的，执行本合同相同或类似项目的综合单价；</w:t>
      </w:r>
    </w:p>
    <w:p w14:paraId="5A4BFD13" w14:textId="77777777" w:rsidR="004D4632" w:rsidRPr="00DE7C7A" w:rsidRDefault="00000000">
      <w:pPr>
        <w:spacing w:line="360" w:lineRule="auto"/>
        <w:rPr>
          <w:rFonts w:ascii="宋体" w:hAnsi="宋体" w:cs="宋体"/>
          <w:bCs/>
          <w:sz w:val="24"/>
        </w:rPr>
      </w:pPr>
      <w:r w:rsidRPr="00DE7C7A">
        <w:rPr>
          <w:rFonts w:ascii="宋体" w:hAnsi="宋体" w:cs="宋体" w:hint="eastAsia"/>
          <w:bCs/>
          <w:sz w:val="24"/>
        </w:rPr>
        <w:t>（2）本合同没有相同或类似项目综合单价的，由双方共同商议确定。</w:t>
      </w:r>
    </w:p>
    <w:p w14:paraId="3038B106" w14:textId="77777777" w:rsidR="004D4632" w:rsidRPr="00DE7C7A" w:rsidRDefault="00000000">
      <w:pPr>
        <w:spacing w:line="360" w:lineRule="auto"/>
        <w:rPr>
          <w:rFonts w:ascii="宋体" w:hAnsi="宋体" w:cs="宋体"/>
          <w:b/>
          <w:bCs/>
          <w:sz w:val="24"/>
          <w:u w:val="single"/>
        </w:rPr>
      </w:pPr>
      <w:r w:rsidRPr="00DE7C7A">
        <w:rPr>
          <w:rFonts w:ascii="宋体" w:hAnsi="宋体" w:cs="宋体" w:hint="eastAsia"/>
          <w:b/>
          <w:bCs/>
          <w:sz w:val="24"/>
          <w:u w:val="single"/>
        </w:rPr>
        <w:t>5. 实施范围及工作内容</w:t>
      </w:r>
    </w:p>
    <w:p w14:paraId="09EBF4F8" w14:textId="77777777" w:rsidR="004D4632" w:rsidRPr="00DE7C7A" w:rsidRDefault="00000000">
      <w:pPr>
        <w:pStyle w:val="37"/>
        <w:ind w:left="0"/>
        <w:rPr>
          <w:rFonts w:ascii="宋体" w:cs="宋体"/>
          <w:b/>
          <w:bCs/>
          <w:sz w:val="24"/>
          <w:szCs w:val="24"/>
          <w:u w:val="single"/>
        </w:rPr>
      </w:pPr>
      <w:r w:rsidRPr="00DE7C7A">
        <w:rPr>
          <w:rFonts w:ascii="宋体" w:cs="宋体" w:hint="eastAsia"/>
          <w:b/>
          <w:bCs/>
          <w:sz w:val="24"/>
          <w:szCs w:val="24"/>
          <w:u w:val="single"/>
        </w:rPr>
        <w:t>详见设计任务书</w:t>
      </w:r>
    </w:p>
    <w:p w14:paraId="3C219401" w14:textId="77777777" w:rsidR="004D4632" w:rsidRPr="00DE7C7A" w:rsidRDefault="00000000">
      <w:pPr>
        <w:spacing w:line="360" w:lineRule="auto"/>
        <w:rPr>
          <w:rFonts w:ascii="宋体" w:hAnsi="宋体" w:cs="宋体"/>
          <w:b/>
          <w:bCs/>
          <w:sz w:val="24"/>
          <w:u w:val="single"/>
          <w:lang w:eastAsia="zh-TW"/>
        </w:rPr>
      </w:pPr>
      <w:r w:rsidRPr="00DE7C7A">
        <w:rPr>
          <w:rFonts w:ascii="宋体" w:hAnsi="宋体" w:cs="宋体" w:hint="eastAsia"/>
          <w:b/>
          <w:bCs/>
          <w:sz w:val="24"/>
          <w:u w:val="single"/>
        </w:rPr>
        <w:t>5B. 乙方工作内容</w:t>
      </w:r>
      <w:r w:rsidRPr="00DE7C7A">
        <w:rPr>
          <w:rFonts w:ascii="宋体" w:hAnsi="宋体" w:cs="宋体" w:hint="eastAsia"/>
          <w:b/>
          <w:bCs/>
          <w:sz w:val="24"/>
          <w:u w:val="single"/>
          <w:lang w:eastAsia="zh-TW"/>
        </w:rPr>
        <w:t xml:space="preserve"> </w:t>
      </w:r>
    </w:p>
    <w:p w14:paraId="6F37AFE5" w14:textId="77777777" w:rsidR="004D4632" w:rsidRPr="00DE7C7A" w:rsidRDefault="00000000">
      <w:pPr>
        <w:spacing w:line="360" w:lineRule="auto"/>
        <w:rPr>
          <w:rFonts w:ascii="宋体" w:hAnsi="宋体" w:cs="宋体"/>
          <w:b/>
          <w:sz w:val="24"/>
        </w:rPr>
      </w:pPr>
      <w:r w:rsidRPr="00DE7C7A">
        <w:rPr>
          <w:rFonts w:ascii="宋体" w:hAnsi="宋体" w:cs="宋体" w:hint="eastAsia"/>
          <w:b/>
          <w:sz w:val="24"/>
        </w:rPr>
        <w:t>软装采购实施：</w:t>
      </w:r>
    </w:p>
    <w:p w14:paraId="4663D39C" w14:textId="77777777" w:rsidR="004D4632" w:rsidRPr="00DE7C7A" w:rsidRDefault="00000000">
      <w:pPr>
        <w:spacing w:line="360" w:lineRule="auto"/>
        <w:rPr>
          <w:rFonts w:ascii="宋体" w:hAnsi="宋体" w:cs="宋体"/>
          <w:b/>
          <w:sz w:val="24"/>
        </w:rPr>
      </w:pPr>
      <w:r w:rsidRPr="00DE7C7A">
        <w:rPr>
          <w:rFonts w:ascii="宋体" w:hAnsi="宋体" w:cs="宋体" w:hint="eastAsia"/>
          <w:b/>
          <w:i/>
          <w:sz w:val="24"/>
        </w:rPr>
        <w:t>第一阶段：概念设计阶段</w:t>
      </w:r>
    </w:p>
    <w:p w14:paraId="7EB9E567" w14:textId="77777777" w:rsidR="004D4632" w:rsidRPr="00DE7C7A" w:rsidRDefault="00000000">
      <w:pPr>
        <w:spacing w:line="360" w:lineRule="auto"/>
        <w:rPr>
          <w:rFonts w:ascii="宋体" w:hAnsi="宋体" w:cs="宋体"/>
          <w:sz w:val="24"/>
          <w:lang w:eastAsia="zh-TW"/>
        </w:rPr>
      </w:pPr>
      <w:r w:rsidRPr="00DE7C7A">
        <w:rPr>
          <w:rFonts w:ascii="宋体" w:hAnsi="宋体" w:cs="宋体" w:hint="eastAsia"/>
          <w:sz w:val="24"/>
        </w:rPr>
        <w:t>乙方应与甲方及与本项目有关的设计方共同研究本项目的设计要求、工程进度情况、项目定位及要求等相关问题；</w:t>
      </w:r>
    </w:p>
    <w:p w14:paraId="3CA2A98A" w14:textId="77777777" w:rsidR="004D4632" w:rsidRPr="00DE7C7A" w:rsidRDefault="00000000">
      <w:pPr>
        <w:numPr>
          <w:ilvl w:val="0"/>
          <w:numId w:val="19"/>
        </w:numPr>
        <w:spacing w:line="360" w:lineRule="auto"/>
        <w:ind w:left="0" w:firstLine="0"/>
        <w:rPr>
          <w:rFonts w:ascii="宋体" w:hAnsi="宋体" w:cs="宋体"/>
          <w:sz w:val="24"/>
          <w:lang w:eastAsia="zh-TW"/>
        </w:rPr>
      </w:pPr>
      <w:r w:rsidRPr="00DE7C7A">
        <w:rPr>
          <w:rFonts w:ascii="宋体" w:hAnsi="宋体" w:cs="宋体" w:hint="eastAsia"/>
          <w:sz w:val="24"/>
        </w:rPr>
        <w:t>阐述对室内设计的概念理解，对室内设计的调整、补充。乙方还应说明对本项目软装设计理念及对项目各区域软装设计概念；</w:t>
      </w:r>
    </w:p>
    <w:p w14:paraId="474ED632" w14:textId="77777777" w:rsidR="004D4632" w:rsidRPr="00DE7C7A" w:rsidRDefault="00000000">
      <w:pPr>
        <w:numPr>
          <w:ilvl w:val="0"/>
          <w:numId w:val="19"/>
        </w:numPr>
        <w:spacing w:line="360" w:lineRule="auto"/>
        <w:ind w:left="0" w:firstLine="0"/>
        <w:rPr>
          <w:rFonts w:ascii="宋体" w:hAnsi="宋体" w:cs="宋体"/>
          <w:sz w:val="24"/>
          <w:lang w:eastAsia="zh-TW"/>
        </w:rPr>
      </w:pPr>
      <w:r w:rsidRPr="00DE7C7A">
        <w:rPr>
          <w:rFonts w:ascii="宋体" w:hAnsi="宋体" w:cs="宋体" w:hint="eastAsia"/>
          <w:sz w:val="24"/>
        </w:rPr>
        <w:t>软装设计方案，配合概念图片及设计点位图（PDF版）；</w:t>
      </w:r>
    </w:p>
    <w:p w14:paraId="367C0572" w14:textId="77777777" w:rsidR="004D4632" w:rsidRPr="00DE7C7A" w:rsidRDefault="00000000">
      <w:pPr>
        <w:spacing w:line="360" w:lineRule="auto"/>
        <w:rPr>
          <w:rFonts w:ascii="宋体" w:hAnsi="宋体" w:cs="宋体"/>
          <w:b/>
          <w:i/>
          <w:sz w:val="24"/>
        </w:rPr>
      </w:pPr>
      <w:r w:rsidRPr="00DE7C7A">
        <w:rPr>
          <w:rFonts w:ascii="宋体" w:hAnsi="宋体" w:cs="宋体" w:hint="eastAsia"/>
          <w:b/>
          <w:i/>
          <w:sz w:val="24"/>
        </w:rPr>
        <w:t xml:space="preserve">第二阶段：深化设计阶段 </w:t>
      </w:r>
    </w:p>
    <w:p w14:paraId="4EE9B29E" w14:textId="77777777" w:rsidR="004D4632" w:rsidRPr="00DE7C7A" w:rsidRDefault="00000000">
      <w:pPr>
        <w:numPr>
          <w:ilvl w:val="0"/>
          <w:numId w:val="20"/>
        </w:numPr>
        <w:spacing w:line="360" w:lineRule="auto"/>
        <w:rPr>
          <w:rFonts w:ascii="宋体" w:hAnsi="宋体" w:cs="宋体"/>
          <w:sz w:val="24"/>
          <w:lang w:eastAsia="zh-TW"/>
        </w:rPr>
      </w:pPr>
      <w:r w:rsidRPr="00DE7C7A">
        <w:rPr>
          <w:rFonts w:ascii="宋体" w:hAnsi="宋体" w:cs="宋体" w:hint="eastAsia"/>
          <w:sz w:val="24"/>
        </w:rPr>
        <w:t>乙方依据甲方书面确认的设计方案进行软装选择工作；</w:t>
      </w:r>
    </w:p>
    <w:p w14:paraId="767626D2" w14:textId="77777777" w:rsidR="004D4632" w:rsidRPr="00DE7C7A" w:rsidRDefault="00000000">
      <w:pPr>
        <w:numPr>
          <w:ilvl w:val="0"/>
          <w:numId w:val="20"/>
        </w:numPr>
        <w:spacing w:line="360" w:lineRule="auto"/>
        <w:rPr>
          <w:rFonts w:ascii="宋体" w:hAnsi="宋体" w:cs="宋体"/>
          <w:sz w:val="24"/>
          <w:lang w:eastAsia="zh-TW"/>
        </w:rPr>
      </w:pPr>
      <w:r w:rsidRPr="00DE7C7A">
        <w:rPr>
          <w:rFonts w:ascii="宋体" w:hAnsi="宋体" w:cs="宋体" w:hint="eastAsia"/>
          <w:sz w:val="24"/>
        </w:rPr>
        <w:t>选择的软装图片及相应点位（需提供对照的原确认概念设计的概念图片及相应点位）；</w:t>
      </w:r>
    </w:p>
    <w:p w14:paraId="2DBC34CF" w14:textId="77777777" w:rsidR="004D4632" w:rsidRPr="00DE7C7A" w:rsidRDefault="00000000">
      <w:pPr>
        <w:numPr>
          <w:ilvl w:val="0"/>
          <w:numId w:val="20"/>
        </w:numPr>
        <w:spacing w:line="360" w:lineRule="auto"/>
        <w:ind w:left="0" w:firstLine="0"/>
        <w:rPr>
          <w:rFonts w:ascii="宋体" w:hAnsi="宋体" w:cs="宋体"/>
          <w:sz w:val="24"/>
          <w:lang w:eastAsia="zh-TW"/>
        </w:rPr>
      </w:pPr>
      <w:r w:rsidRPr="00DE7C7A">
        <w:rPr>
          <w:rFonts w:ascii="宋体" w:hAnsi="宋体" w:cs="宋体" w:hint="eastAsia"/>
          <w:sz w:val="24"/>
        </w:rPr>
        <w:t>提供具有方案中存在且具有代表性的样板（用于体现软装的设计风格、材质、尺度及质量要求等）；</w:t>
      </w:r>
    </w:p>
    <w:p w14:paraId="2842C00B" w14:textId="77777777" w:rsidR="004D4632" w:rsidRPr="00DE7C7A" w:rsidRDefault="00000000">
      <w:pPr>
        <w:numPr>
          <w:ilvl w:val="0"/>
          <w:numId w:val="20"/>
        </w:numPr>
        <w:spacing w:line="360" w:lineRule="auto"/>
        <w:ind w:left="0" w:firstLine="0"/>
        <w:rPr>
          <w:rFonts w:ascii="宋体" w:hAnsi="宋体" w:cs="宋体"/>
          <w:sz w:val="24"/>
          <w:lang w:eastAsia="zh-TW"/>
        </w:rPr>
      </w:pPr>
      <w:r w:rsidRPr="00DE7C7A">
        <w:rPr>
          <w:rFonts w:ascii="宋体" w:hAnsi="宋体" w:cs="宋体" w:hint="eastAsia"/>
          <w:sz w:val="24"/>
        </w:rPr>
        <w:t>详细的软装选择方案的清单（须注明软装的点位、材质、尺度、质量要求、及参考图片等信息）；</w:t>
      </w:r>
    </w:p>
    <w:p w14:paraId="23CE2D7B" w14:textId="77777777" w:rsidR="004D4632" w:rsidRPr="00DE7C7A" w:rsidRDefault="00000000">
      <w:pPr>
        <w:spacing w:line="360" w:lineRule="auto"/>
        <w:rPr>
          <w:rFonts w:ascii="宋体" w:hAnsi="宋体" w:cs="宋体"/>
          <w:b/>
          <w:i/>
          <w:sz w:val="24"/>
        </w:rPr>
      </w:pPr>
      <w:r w:rsidRPr="00DE7C7A">
        <w:rPr>
          <w:rFonts w:ascii="宋体" w:hAnsi="宋体" w:cs="宋体" w:hint="eastAsia"/>
          <w:b/>
          <w:i/>
          <w:sz w:val="24"/>
        </w:rPr>
        <w:t xml:space="preserve">第三阶段：生产与采购阶段 </w:t>
      </w:r>
    </w:p>
    <w:p w14:paraId="37B3861A" w14:textId="77777777" w:rsidR="004D4632" w:rsidRPr="00DE7C7A" w:rsidRDefault="00000000">
      <w:pPr>
        <w:numPr>
          <w:ilvl w:val="0"/>
          <w:numId w:val="21"/>
        </w:numPr>
        <w:spacing w:line="360" w:lineRule="auto"/>
        <w:rPr>
          <w:rFonts w:ascii="宋体" w:hAnsi="宋体" w:cs="宋体"/>
          <w:bCs/>
          <w:sz w:val="24"/>
          <w:lang w:eastAsia="zh-TW"/>
        </w:rPr>
      </w:pPr>
      <w:r w:rsidRPr="00DE7C7A">
        <w:rPr>
          <w:rFonts w:ascii="宋体" w:hAnsi="宋体" w:cs="宋体" w:hint="eastAsia"/>
          <w:bCs/>
          <w:sz w:val="24"/>
        </w:rPr>
        <w:lastRenderedPageBreak/>
        <w:t>依照认可设计方向及已确认的软装产品列表进行产品的订制与采购；</w:t>
      </w:r>
    </w:p>
    <w:p w14:paraId="7D2C52AE" w14:textId="77777777" w:rsidR="004D4632" w:rsidRPr="00DE7C7A" w:rsidRDefault="00000000">
      <w:pPr>
        <w:numPr>
          <w:ilvl w:val="0"/>
          <w:numId w:val="21"/>
        </w:numPr>
        <w:spacing w:line="360" w:lineRule="auto"/>
        <w:rPr>
          <w:rFonts w:ascii="宋体" w:hAnsi="宋体" w:cs="宋体"/>
          <w:b/>
          <w:i/>
          <w:sz w:val="24"/>
        </w:rPr>
      </w:pPr>
      <w:r w:rsidRPr="00DE7C7A">
        <w:rPr>
          <w:rFonts w:ascii="宋体" w:hAnsi="宋体" w:cs="宋体" w:hint="eastAsia"/>
          <w:bCs/>
          <w:sz w:val="24"/>
        </w:rPr>
        <w:t>跟踪产品各阶段生产完成情况，定期点检，控制生产质量与进度；</w:t>
      </w:r>
    </w:p>
    <w:p w14:paraId="286CE91B" w14:textId="77777777" w:rsidR="004D4632" w:rsidRPr="00DE7C7A" w:rsidRDefault="00000000">
      <w:pPr>
        <w:numPr>
          <w:ilvl w:val="0"/>
          <w:numId w:val="21"/>
        </w:numPr>
        <w:spacing w:line="360" w:lineRule="auto"/>
        <w:rPr>
          <w:rFonts w:ascii="宋体" w:hAnsi="宋体" w:cs="宋体"/>
          <w:b/>
          <w:i/>
          <w:sz w:val="24"/>
        </w:rPr>
      </w:pPr>
      <w:r w:rsidRPr="00DE7C7A">
        <w:rPr>
          <w:rFonts w:ascii="宋体" w:hAnsi="宋体" w:cs="宋体" w:hint="eastAsia"/>
          <w:sz w:val="24"/>
        </w:rPr>
        <w:t>软装物品生产/采购完成后进行全部产品的初检，初检完成方可安排发货。</w:t>
      </w:r>
    </w:p>
    <w:p w14:paraId="75376914" w14:textId="77777777" w:rsidR="004D4632" w:rsidRPr="00DE7C7A" w:rsidRDefault="00000000">
      <w:pPr>
        <w:spacing w:line="360" w:lineRule="auto"/>
        <w:rPr>
          <w:rFonts w:ascii="宋体" w:hAnsi="宋体" w:cs="宋体"/>
          <w:b/>
          <w:i/>
          <w:sz w:val="24"/>
        </w:rPr>
      </w:pPr>
      <w:r w:rsidRPr="00DE7C7A">
        <w:rPr>
          <w:rFonts w:ascii="宋体" w:hAnsi="宋体" w:cs="宋体" w:hint="eastAsia"/>
          <w:b/>
          <w:i/>
          <w:sz w:val="24"/>
        </w:rPr>
        <w:t>第四阶段：进场安装与摆放阶段</w:t>
      </w:r>
    </w:p>
    <w:p w14:paraId="69C70DEA" w14:textId="77777777" w:rsidR="004D4632" w:rsidRPr="00DE7C7A" w:rsidRDefault="00000000">
      <w:pPr>
        <w:numPr>
          <w:ilvl w:val="0"/>
          <w:numId w:val="22"/>
        </w:numPr>
        <w:spacing w:line="360" w:lineRule="auto"/>
        <w:ind w:left="0" w:firstLine="0"/>
        <w:rPr>
          <w:rFonts w:ascii="宋体" w:hAnsi="宋体" w:cs="宋体"/>
          <w:sz w:val="24"/>
          <w:lang w:eastAsia="zh-TW"/>
        </w:rPr>
      </w:pPr>
      <w:r w:rsidRPr="00DE7C7A">
        <w:rPr>
          <w:rFonts w:ascii="宋体" w:hAnsi="宋体" w:cs="宋体" w:hint="eastAsia"/>
          <w:sz w:val="24"/>
        </w:rPr>
        <w:t>在现场具备软装进场条件的前提下，乙方根据甲方的书面通知的时间要求安排软装物品的发货与进场。</w:t>
      </w:r>
    </w:p>
    <w:p w14:paraId="146DA858" w14:textId="77777777" w:rsidR="004D4632" w:rsidRPr="00DE7C7A" w:rsidRDefault="00000000">
      <w:pPr>
        <w:numPr>
          <w:ilvl w:val="0"/>
          <w:numId w:val="22"/>
        </w:numPr>
        <w:spacing w:line="360" w:lineRule="auto"/>
        <w:ind w:left="0" w:firstLine="0"/>
        <w:rPr>
          <w:rFonts w:ascii="宋体" w:hAnsi="宋体" w:cs="宋体"/>
          <w:b/>
          <w:i/>
          <w:sz w:val="24"/>
        </w:rPr>
      </w:pPr>
      <w:r w:rsidRPr="00DE7C7A">
        <w:rPr>
          <w:rFonts w:ascii="宋体" w:hAnsi="宋体" w:cs="宋体" w:hint="eastAsia"/>
          <w:sz w:val="24"/>
        </w:rPr>
        <w:t>乙方按照已确认好的方案、清单及现场实际效果进行所有物品的安装与摆放，并在摆场完成后进行现场清点与移交。</w:t>
      </w:r>
    </w:p>
    <w:p w14:paraId="4DE005BE" w14:textId="77777777" w:rsidR="004D4632" w:rsidRPr="00DE7C7A" w:rsidRDefault="00000000">
      <w:pPr>
        <w:spacing w:line="360" w:lineRule="auto"/>
        <w:rPr>
          <w:rFonts w:ascii="宋体" w:hAnsi="宋体" w:cs="宋体"/>
          <w:b/>
          <w:i/>
          <w:sz w:val="24"/>
        </w:rPr>
      </w:pPr>
      <w:r w:rsidRPr="00DE7C7A">
        <w:rPr>
          <w:rFonts w:ascii="宋体" w:hAnsi="宋体" w:cs="宋体" w:hint="eastAsia"/>
          <w:b/>
          <w:i/>
          <w:sz w:val="24"/>
        </w:rPr>
        <w:t>第五阶段：后期服务与验收阶段</w:t>
      </w:r>
    </w:p>
    <w:p w14:paraId="264938B2"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乙方配合甲方完成项目后期调整及其他配合服务，经甲方确认后进入软装工程验收流程，经验收合格后本项目正式交付甲方，双方办理项目结算。</w:t>
      </w:r>
    </w:p>
    <w:p w14:paraId="6210C301" w14:textId="77777777" w:rsidR="004D4632" w:rsidRPr="00DE7C7A" w:rsidRDefault="004D4632">
      <w:pPr>
        <w:pStyle w:val="23"/>
        <w:jc w:val="both"/>
      </w:pPr>
    </w:p>
    <w:p w14:paraId="3815DC00" w14:textId="77777777" w:rsidR="004D4632" w:rsidRPr="00DE7C7A" w:rsidRDefault="00000000">
      <w:pPr>
        <w:pStyle w:val="23"/>
        <w:jc w:val="both"/>
        <w:rPr>
          <w:b/>
          <w:bCs/>
        </w:rPr>
      </w:pPr>
      <w:r w:rsidRPr="00DE7C7A">
        <w:rPr>
          <w:rFonts w:hint="eastAsia"/>
          <w:b/>
          <w:bCs/>
        </w:rPr>
        <w:t>乙方工作期限要求：</w:t>
      </w:r>
    </w:p>
    <w:tbl>
      <w:tblPr>
        <w:tblStyle w:val="affff0"/>
        <w:tblW w:w="8897" w:type="dxa"/>
        <w:tblLook w:val="04A0" w:firstRow="1" w:lastRow="0" w:firstColumn="1" w:lastColumn="0" w:noHBand="0" w:noVBand="1"/>
      </w:tblPr>
      <w:tblGrid>
        <w:gridCol w:w="675"/>
        <w:gridCol w:w="2127"/>
        <w:gridCol w:w="6095"/>
      </w:tblGrid>
      <w:tr w:rsidR="00DE7C7A" w:rsidRPr="00DE7C7A" w14:paraId="3C74C3C4" w14:textId="77777777">
        <w:trPr>
          <w:trHeight w:val="774"/>
        </w:trPr>
        <w:tc>
          <w:tcPr>
            <w:tcW w:w="675" w:type="dxa"/>
            <w:vAlign w:val="center"/>
          </w:tcPr>
          <w:p w14:paraId="39A5AF49" w14:textId="77777777" w:rsidR="004D4632" w:rsidRPr="00DE7C7A" w:rsidRDefault="00000000">
            <w:pPr>
              <w:pStyle w:val="23"/>
            </w:pPr>
            <w:r w:rsidRPr="00DE7C7A">
              <w:rPr>
                <w:rFonts w:hint="eastAsia"/>
              </w:rPr>
              <w:t>1</w:t>
            </w:r>
          </w:p>
        </w:tc>
        <w:tc>
          <w:tcPr>
            <w:tcW w:w="2127" w:type="dxa"/>
            <w:vAlign w:val="center"/>
          </w:tcPr>
          <w:p w14:paraId="244261B5" w14:textId="77777777" w:rsidR="004D4632" w:rsidRPr="00DE7C7A" w:rsidRDefault="00000000">
            <w:pPr>
              <w:pStyle w:val="23"/>
              <w:jc w:val="both"/>
            </w:pPr>
            <w:r w:rsidRPr="00DE7C7A">
              <w:rPr>
                <w:rFonts w:hint="eastAsia"/>
              </w:rPr>
              <w:t>深化方案</w:t>
            </w:r>
          </w:p>
        </w:tc>
        <w:tc>
          <w:tcPr>
            <w:tcW w:w="6095" w:type="dxa"/>
            <w:vAlign w:val="center"/>
          </w:tcPr>
          <w:p w14:paraId="21AB1C98" w14:textId="77777777" w:rsidR="004D4632" w:rsidRPr="00DE7C7A" w:rsidRDefault="00000000">
            <w:pPr>
              <w:pStyle w:val="23"/>
              <w:jc w:val="both"/>
            </w:pPr>
            <w:r w:rsidRPr="00DE7C7A">
              <w:rPr>
                <w:rFonts w:hint="eastAsia"/>
              </w:rPr>
              <w:t>定标后5天内完成深化方案的汇报确认</w:t>
            </w:r>
          </w:p>
        </w:tc>
      </w:tr>
      <w:tr w:rsidR="00DE7C7A" w:rsidRPr="00DE7C7A" w14:paraId="55A86F30" w14:textId="77777777">
        <w:trPr>
          <w:trHeight w:val="700"/>
        </w:trPr>
        <w:tc>
          <w:tcPr>
            <w:tcW w:w="675" w:type="dxa"/>
            <w:vAlign w:val="center"/>
          </w:tcPr>
          <w:p w14:paraId="66871A28" w14:textId="77777777" w:rsidR="004D4632" w:rsidRPr="00DE7C7A" w:rsidRDefault="00000000">
            <w:pPr>
              <w:pStyle w:val="23"/>
            </w:pPr>
            <w:r w:rsidRPr="00DE7C7A">
              <w:rPr>
                <w:rFonts w:hint="eastAsia"/>
              </w:rPr>
              <w:t>2</w:t>
            </w:r>
          </w:p>
        </w:tc>
        <w:tc>
          <w:tcPr>
            <w:tcW w:w="2127" w:type="dxa"/>
            <w:vAlign w:val="center"/>
          </w:tcPr>
          <w:p w14:paraId="68035635" w14:textId="77777777" w:rsidR="004D4632" w:rsidRPr="00DE7C7A" w:rsidRDefault="00000000">
            <w:pPr>
              <w:pStyle w:val="23"/>
              <w:jc w:val="both"/>
            </w:pPr>
            <w:r w:rsidRPr="00DE7C7A">
              <w:rPr>
                <w:rFonts w:hint="eastAsia"/>
              </w:rPr>
              <w:t>材料加工</w:t>
            </w:r>
          </w:p>
        </w:tc>
        <w:tc>
          <w:tcPr>
            <w:tcW w:w="6095" w:type="dxa"/>
            <w:vAlign w:val="center"/>
          </w:tcPr>
          <w:p w14:paraId="630F1BC0" w14:textId="77777777" w:rsidR="004D4632" w:rsidRPr="00DE7C7A" w:rsidRDefault="00000000">
            <w:pPr>
              <w:pStyle w:val="23"/>
              <w:jc w:val="both"/>
            </w:pPr>
            <w:r w:rsidRPr="00DE7C7A">
              <w:rPr>
                <w:rFonts w:hint="eastAsia"/>
              </w:rPr>
              <w:t>深化方案确认后22天内完成材料、清单及家具白坯确认</w:t>
            </w:r>
          </w:p>
        </w:tc>
      </w:tr>
      <w:tr w:rsidR="00DE7C7A" w:rsidRPr="00DE7C7A" w14:paraId="4EBC13ED" w14:textId="77777777">
        <w:trPr>
          <w:trHeight w:val="696"/>
        </w:trPr>
        <w:tc>
          <w:tcPr>
            <w:tcW w:w="675" w:type="dxa"/>
            <w:vAlign w:val="center"/>
          </w:tcPr>
          <w:p w14:paraId="39BE677E" w14:textId="77777777" w:rsidR="004D4632" w:rsidRPr="00DE7C7A" w:rsidRDefault="00000000">
            <w:pPr>
              <w:pStyle w:val="23"/>
            </w:pPr>
            <w:r w:rsidRPr="00DE7C7A">
              <w:rPr>
                <w:rFonts w:hint="eastAsia"/>
              </w:rPr>
              <w:t>3</w:t>
            </w:r>
          </w:p>
        </w:tc>
        <w:tc>
          <w:tcPr>
            <w:tcW w:w="2127" w:type="dxa"/>
            <w:vAlign w:val="center"/>
          </w:tcPr>
          <w:p w14:paraId="58952B8E" w14:textId="77777777" w:rsidR="004D4632" w:rsidRPr="00DE7C7A" w:rsidRDefault="00000000">
            <w:pPr>
              <w:pStyle w:val="23"/>
              <w:jc w:val="both"/>
            </w:pPr>
            <w:r w:rsidRPr="00DE7C7A">
              <w:rPr>
                <w:rFonts w:hint="eastAsia"/>
              </w:rPr>
              <w:t>部品部件到场</w:t>
            </w:r>
          </w:p>
        </w:tc>
        <w:tc>
          <w:tcPr>
            <w:tcW w:w="6095" w:type="dxa"/>
            <w:vAlign w:val="center"/>
          </w:tcPr>
          <w:p w14:paraId="6DB4DE2B" w14:textId="77777777" w:rsidR="004D4632" w:rsidRPr="00DE7C7A" w:rsidRDefault="00000000">
            <w:pPr>
              <w:pStyle w:val="23"/>
              <w:jc w:val="both"/>
            </w:pPr>
            <w:r w:rsidRPr="00DE7C7A">
              <w:rPr>
                <w:rFonts w:hint="eastAsia"/>
              </w:rPr>
              <w:t>加工图、白坯确定后10天成品出货到场</w:t>
            </w:r>
          </w:p>
        </w:tc>
      </w:tr>
      <w:tr w:rsidR="004D4632" w:rsidRPr="00DE7C7A" w14:paraId="6BFA37F9" w14:textId="77777777">
        <w:trPr>
          <w:trHeight w:val="834"/>
        </w:trPr>
        <w:tc>
          <w:tcPr>
            <w:tcW w:w="675" w:type="dxa"/>
            <w:vAlign w:val="center"/>
          </w:tcPr>
          <w:p w14:paraId="20555220" w14:textId="77777777" w:rsidR="004D4632" w:rsidRPr="00DE7C7A" w:rsidRDefault="00000000">
            <w:pPr>
              <w:pStyle w:val="23"/>
            </w:pPr>
            <w:r w:rsidRPr="00DE7C7A">
              <w:rPr>
                <w:rFonts w:hint="eastAsia"/>
              </w:rPr>
              <w:t>4</w:t>
            </w:r>
          </w:p>
        </w:tc>
        <w:tc>
          <w:tcPr>
            <w:tcW w:w="2127" w:type="dxa"/>
            <w:vAlign w:val="center"/>
          </w:tcPr>
          <w:p w14:paraId="043C661A" w14:textId="77777777" w:rsidR="004D4632" w:rsidRPr="00DE7C7A" w:rsidRDefault="00000000">
            <w:pPr>
              <w:pStyle w:val="23"/>
              <w:jc w:val="both"/>
            </w:pPr>
            <w:r w:rsidRPr="00DE7C7A">
              <w:rPr>
                <w:rFonts w:hint="eastAsia"/>
              </w:rPr>
              <w:t>摆场布置</w:t>
            </w:r>
          </w:p>
        </w:tc>
        <w:tc>
          <w:tcPr>
            <w:tcW w:w="6095" w:type="dxa"/>
            <w:vAlign w:val="center"/>
          </w:tcPr>
          <w:p w14:paraId="1C25AA12" w14:textId="77777777" w:rsidR="004D4632" w:rsidRPr="00DE7C7A" w:rsidRDefault="00000000">
            <w:pPr>
              <w:pStyle w:val="23"/>
              <w:jc w:val="both"/>
            </w:pPr>
            <w:r w:rsidRPr="00DE7C7A">
              <w:rPr>
                <w:rFonts w:hint="eastAsia"/>
              </w:rPr>
              <w:t>软装到场3天内完成摆场布置</w:t>
            </w:r>
          </w:p>
        </w:tc>
      </w:tr>
    </w:tbl>
    <w:p w14:paraId="79423793" w14:textId="77777777" w:rsidR="004D4632" w:rsidRPr="00DE7C7A" w:rsidRDefault="004D4632">
      <w:pPr>
        <w:pStyle w:val="23"/>
        <w:jc w:val="both"/>
      </w:pPr>
    </w:p>
    <w:p w14:paraId="7C5B06CC" w14:textId="77777777" w:rsidR="004D4632" w:rsidRPr="00DE7C7A" w:rsidRDefault="00000000">
      <w:pPr>
        <w:spacing w:line="360" w:lineRule="auto"/>
        <w:rPr>
          <w:rFonts w:ascii="宋体" w:hAnsi="宋体" w:cs="宋体"/>
          <w:b/>
          <w:bCs/>
          <w:sz w:val="24"/>
          <w:u w:val="single"/>
        </w:rPr>
      </w:pPr>
      <w:r w:rsidRPr="00DE7C7A">
        <w:rPr>
          <w:rFonts w:ascii="宋体" w:hAnsi="宋体" w:cs="宋体" w:hint="eastAsia"/>
          <w:b/>
          <w:bCs/>
          <w:sz w:val="24"/>
          <w:u w:val="single"/>
        </w:rPr>
        <w:t>6. 设计成果提交形式</w:t>
      </w:r>
    </w:p>
    <w:tbl>
      <w:tblPr>
        <w:tblW w:w="4882" w:type="pct"/>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8"/>
        <w:gridCol w:w="1568"/>
        <w:gridCol w:w="2920"/>
        <w:gridCol w:w="1136"/>
        <w:gridCol w:w="1545"/>
      </w:tblGrid>
      <w:tr w:rsidR="00DE7C7A" w:rsidRPr="00DE7C7A" w14:paraId="5CEF3C2D" w14:textId="77777777">
        <w:trPr>
          <w:trHeight w:val="615"/>
        </w:trPr>
        <w:tc>
          <w:tcPr>
            <w:tcW w:w="695" w:type="pct"/>
            <w:vAlign w:val="center"/>
          </w:tcPr>
          <w:p w14:paraId="4B20BED0"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设计时间</w:t>
            </w:r>
          </w:p>
        </w:tc>
        <w:tc>
          <w:tcPr>
            <w:tcW w:w="941" w:type="pct"/>
            <w:vAlign w:val="center"/>
          </w:tcPr>
          <w:p w14:paraId="42451165"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提交资料</w:t>
            </w:r>
          </w:p>
        </w:tc>
        <w:tc>
          <w:tcPr>
            <w:tcW w:w="1753" w:type="pct"/>
            <w:vAlign w:val="center"/>
          </w:tcPr>
          <w:p w14:paraId="6EB935BE"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提交类型</w:t>
            </w:r>
          </w:p>
        </w:tc>
        <w:tc>
          <w:tcPr>
            <w:tcW w:w="682" w:type="pct"/>
            <w:vAlign w:val="center"/>
          </w:tcPr>
          <w:p w14:paraId="524FA2FF"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份数</w:t>
            </w:r>
          </w:p>
        </w:tc>
        <w:tc>
          <w:tcPr>
            <w:tcW w:w="928" w:type="pct"/>
            <w:vAlign w:val="center"/>
          </w:tcPr>
          <w:p w14:paraId="542CFCE8"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相关事宜</w:t>
            </w:r>
          </w:p>
        </w:tc>
      </w:tr>
      <w:tr w:rsidR="00DE7C7A" w:rsidRPr="00DE7C7A" w14:paraId="060B3A80" w14:textId="77777777">
        <w:trPr>
          <w:trHeight w:val="454"/>
        </w:trPr>
        <w:tc>
          <w:tcPr>
            <w:tcW w:w="695" w:type="pct"/>
            <w:vAlign w:val="center"/>
          </w:tcPr>
          <w:p w14:paraId="60E479C4"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第一阶段</w:t>
            </w:r>
          </w:p>
        </w:tc>
        <w:tc>
          <w:tcPr>
            <w:tcW w:w="941" w:type="pct"/>
            <w:vAlign w:val="center"/>
          </w:tcPr>
          <w:p w14:paraId="382031DD"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概念方案设计</w:t>
            </w:r>
          </w:p>
        </w:tc>
        <w:tc>
          <w:tcPr>
            <w:tcW w:w="1753" w:type="pct"/>
            <w:vAlign w:val="center"/>
          </w:tcPr>
          <w:p w14:paraId="4625C712"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PDF设计文件电子文文件</w:t>
            </w:r>
          </w:p>
        </w:tc>
        <w:tc>
          <w:tcPr>
            <w:tcW w:w="682" w:type="pct"/>
            <w:vAlign w:val="center"/>
          </w:tcPr>
          <w:p w14:paraId="3252EAEF"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1份</w:t>
            </w:r>
          </w:p>
        </w:tc>
        <w:tc>
          <w:tcPr>
            <w:tcW w:w="928" w:type="pct"/>
            <w:vAlign w:val="center"/>
          </w:tcPr>
          <w:p w14:paraId="320BB428"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甲方审核、书面确认</w:t>
            </w:r>
          </w:p>
        </w:tc>
      </w:tr>
      <w:tr w:rsidR="00DE7C7A" w:rsidRPr="00DE7C7A" w14:paraId="720695CF" w14:textId="77777777">
        <w:trPr>
          <w:trHeight w:val="454"/>
        </w:trPr>
        <w:tc>
          <w:tcPr>
            <w:tcW w:w="695" w:type="pct"/>
            <w:vMerge w:val="restart"/>
            <w:vAlign w:val="center"/>
          </w:tcPr>
          <w:p w14:paraId="77CFFD6A"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第二阶段</w:t>
            </w:r>
          </w:p>
        </w:tc>
        <w:tc>
          <w:tcPr>
            <w:tcW w:w="941" w:type="pct"/>
            <w:vMerge w:val="restart"/>
            <w:vAlign w:val="center"/>
          </w:tcPr>
          <w:p w14:paraId="0139BF34"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深化方案设计及软装明细清单</w:t>
            </w:r>
          </w:p>
        </w:tc>
        <w:tc>
          <w:tcPr>
            <w:tcW w:w="1753" w:type="pct"/>
            <w:vAlign w:val="center"/>
          </w:tcPr>
          <w:p w14:paraId="1F68CC64"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A3或A4软装深化点位现场方案设计文本及配置列表</w:t>
            </w:r>
          </w:p>
        </w:tc>
        <w:tc>
          <w:tcPr>
            <w:tcW w:w="682" w:type="pct"/>
            <w:vAlign w:val="center"/>
          </w:tcPr>
          <w:p w14:paraId="1275C909"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2份</w:t>
            </w:r>
          </w:p>
        </w:tc>
        <w:tc>
          <w:tcPr>
            <w:tcW w:w="928" w:type="pct"/>
            <w:vMerge w:val="restart"/>
            <w:vAlign w:val="center"/>
          </w:tcPr>
          <w:p w14:paraId="4BAE1FCB"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甲方审核、书面确认</w:t>
            </w:r>
          </w:p>
        </w:tc>
      </w:tr>
      <w:tr w:rsidR="00DE7C7A" w:rsidRPr="00DE7C7A" w14:paraId="03A223E3" w14:textId="77777777">
        <w:trPr>
          <w:trHeight w:val="719"/>
        </w:trPr>
        <w:tc>
          <w:tcPr>
            <w:tcW w:w="695" w:type="pct"/>
            <w:vMerge/>
            <w:vAlign w:val="center"/>
          </w:tcPr>
          <w:p w14:paraId="01AE0D4E" w14:textId="77777777" w:rsidR="004D4632" w:rsidRPr="00DE7C7A" w:rsidRDefault="004D4632">
            <w:pPr>
              <w:spacing w:line="440" w:lineRule="exact"/>
              <w:jc w:val="center"/>
              <w:rPr>
                <w:rFonts w:ascii="宋体" w:hAnsi="宋体" w:cs="宋体"/>
                <w:sz w:val="24"/>
              </w:rPr>
            </w:pPr>
          </w:p>
        </w:tc>
        <w:tc>
          <w:tcPr>
            <w:tcW w:w="941" w:type="pct"/>
            <w:vMerge/>
            <w:vAlign w:val="center"/>
          </w:tcPr>
          <w:p w14:paraId="0D411A6B" w14:textId="77777777" w:rsidR="004D4632" w:rsidRPr="00DE7C7A" w:rsidRDefault="004D4632">
            <w:pPr>
              <w:spacing w:line="440" w:lineRule="exact"/>
              <w:jc w:val="center"/>
              <w:rPr>
                <w:rFonts w:ascii="宋体" w:hAnsi="宋体" w:cs="宋体"/>
                <w:sz w:val="24"/>
              </w:rPr>
            </w:pPr>
          </w:p>
        </w:tc>
        <w:tc>
          <w:tcPr>
            <w:tcW w:w="1753" w:type="pct"/>
            <w:vAlign w:val="center"/>
          </w:tcPr>
          <w:p w14:paraId="159F2D61"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PDF设计文件电子文文件及配置列表电子文文件</w:t>
            </w:r>
          </w:p>
        </w:tc>
        <w:tc>
          <w:tcPr>
            <w:tcW w:w="682" w:type="pct"/>
            <w:vAlign w:val="center"/>
          </w:tcPr>
          <w:p w14:paraId="169C96AE"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1份</w:t>
            </w:r>
          </w:p>
        </w:tc>
        <w:tc>
          <w:tcPr>
            <w:tcW w:w="928" w:type="pct"/>
            <w:vMerge/>
            <w:vAlign w:val="center"/>
          </w:tcPr>
          <w:p w14:paraId="104D6180" w14:textId="77777777" w:rsidR="004D4632" w:rsidRPr="00DE7C7A" w:rsidRDefault="004D4632">
            <w:pPr>
              <w:spacing w:line="440" w:lineRule="exact"/>
              <w:jc w:val="center"/>
              <w:rPr>
                <w:rFonts w:ascii="宋体" w:hAnsi="宋体" w:cs="宋体"/>
                <w:sz w:val="24"/>
              </w:rPr>
            </w:pPr>
          </w:p>
        </w:tc>
      </w:tr>
      <w:tr w:rsidR="00DE7C7A" w:rsidRPr="00DE7C7A" w14:paraId="5276D114" w14:textId="77777777">
        <w:trPr>
          <w:trHeight w:val="713"/>
        </w:trPr>
        <w:tc>
          <w:tcPr>
            <w:tcW w:w="695" w:type="pct"/>
            <w:vMerge w:val="restart"/>
            <w:vAlign w:val="center"/>
          </w:tcPr>
          <w:p w14:paraId="7E477605"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lastRenderedPageBreak/>
              <w:t>第三阶段</w:t>
            </w:r>
          </w:p>
        </w:tc>
        <w:tc>
          <w:tcPr>
            <w:tcW w:w="941" w:type="pct"/>
            <w:vMerge w:val="restart"/>
            <w:vAlign w:val="center"/>
          </w:tcPr>
          <w:p w14:paraId="16878901"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生产进程跟踪</w:t>
            </w:r>
          </w:p>
        </w:tc>
        <w:tc>
          <w:tcPr>
            <w:tcW w:w="1753" w:type="pct"/>
            <w:vAlign w:val="center"/>
          </w:tcPr>
          <w:p w14:paraId="689FABE0"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A3或A4产品加工图纸</w:t>
            </w:r>
          </w:p>
        </w:tc>
        <w:tc>
          <w:tcPr>
            <w:tcW w:w="682" w:type="pct"/>
            <w:vAlign w:val="center"/>
          </w:tcPr>
          <w:p w14:paraId="50919946"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2份</w:t>
            </w:r>
          </w:p>
        </w:tc>
        <w:tc>
          <w:tcPr>
            <w:tcW w:w="928" w:type="pct"/>
            <w:vMerge w:val="restart"/>
            <w:vAlign w:val="center"/>
          </w:tcPr>
          <w:p w14:paraId="7CB1F7A8"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甲方审核、书面确认</w:t>
            </w:r>
          </w:p>
        </w:tc>
      </w:tr>
      <w:tr w:rsidR="00DE7C7A" w:rsidRPr="00DE7C7A" w14:paraId="4E0D0C31" w14:textId="77777777">
        <w:trPr>
          <w:trHeight w:val="737"/>
        </w:trPr>
        <w:tc>
          <w:tcPr>
            <w:tcW w:w="695" w:type="pct"/>
            <w:vMerge/>
            <w:vAlign w:val="center"/>
          </w:tcPr>
          <w:p w14:paraId="333FDF95" w14:textId="77777777" w:rsidR="004D4632" w:rsidRPr="00DE7C7A" w:rsidRDefault="004D4632">
            <w:pPr>
              <w:spacing w:line="440" w:lineRule="exact"/>
              <w:jc w:val="center"/>
              <w:rPr>
                <w:rFonts w:ascii="宋体" w:hAnsi="宋体" w:cs="宋体"/>
                <w:sz w:val="24"/>
              </w:rPr>
            </w:pPr>
          </w:p>
        </w:tc>
        <w:tc>
          <w:tcPr>
            <w:tcW w:w="941" w:type="pct"/>
            <w:vMerge/>
            <w:vAlign w:val="center"/>
          </w:tcPr>
          <w:p w14:paraId="34711F83" w14:textId="77777777" w:rsidR="004D4632" w:rsidRPr="00DE7C7A" w:rsidRDefault="004D4632">
            <w:pPr>
              <w:spacing w:line="440" w:lineRule="exact"/>
              <w:jc w:val="center"/>
              <w:rPr>
                <w:rFonts w:ascii="宋体" w:hAnsi="宋体" w:cs="宋体"/>
                <w:sz w:val="24"/>
              </w:rPr>
            </w:pPr>
          </w:p>
        </w:tc>
        <w:tc>
          <w:tcPr>
            <w:tcW w:w="1753" w:type="pct"/>
            <w:vAlign w:val="center"/>
          </w:tcPr>
          <w:p w14:paraId="72D2A9E5"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白胚验收、发货前成品验收</w:t>
            </w:r>
          </w:p>
        </w:tc>
        <w:tc>
          <w:tcPr>
            <w:tcW w:w="682" w:type="pct"/>
            <w:vAlign w:val="center"/>
          </w:tcPr>
          <w:p w14:paraId="16CCB712"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w:t>
            </w:r>
          </w:p>
        </w:tc>
        <w:tc>
          <w:tcPr>
            <w:tcW w:w="928" w:type="pct"/>
            <w:vMerge/>
            <w:vAlign w:val="center"/>
          </w:tcPr>
          <w:p w14:paraId="4697F133" w14:textId="77777777" w:rsidR="004D4632" w:rsidRPr="00DE7C7A" w:rsidRDefault="004D4632">
            <w:pPr>
              <w:spacing w:line="440" w:lineRule="exact"/>
              <w:jc w:val="center"/>
              <w:rPr>
                <w:rFonts w:ascii="宋体" w:hAnsi="宋体" w:cs="宋体"/>
                <w:sz w:val="24"/>
              </w:rPr>
            </w:pPr>
          </w:p>
        </w:tc>
      </w:tr>
      <w:tr w:rsidR="00DE7C7A" w:rsidRPr="00DE7C7A" w14:paraId="7E1585DD" w14:textId="77777777">
        <w:trPr>
          <w:trHeight w:val="594"/>
        </w:trPr>
        <w:tc>
          <w:tcPr>
            <w:tcW w:w="695" w:type="pct"/>
            <w:vMerge w:val="restart"/>
            <w:vAlign w:val="center"/>
          </w:tcPr>
          <w:p w14:paraId="65998565"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第四阶段</w:t>
            </w:r>
          </w:p>
        </w:tc>
        <w:tc>
          <w:tcPr>
            <w:tcW w:w="941" w:type="pct"/>
            <w:vMerge w:val="restart"/>
            <w:vAlign w:val="center"/>
          </w:tcPr>
          <w:p w14:paraId="4D9F6C7A"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摆场及验收</w:t>
            </w:r>
          </w:p>
        </w:tc>
        <w:tc>
          <w:tcPr>
            <w:tcW w:w="1753" w:type="pct"/>
            <w:vAlign w:val="center"/>
          </w:tcPr>
          <w:p w14:paraId="781156AA"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A4货物验收清单</w:t>
            </w:r>
          </w:p>
        </w:tc>
        <w:tc>
          <w:tcPr>
            <w:tcW w:w="682" w:type="pct"/>
            <w:vAlign w:val="center"/>
          </w:tcPr>
          <w:p w14:paraId="4C36A980"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2份</w:t>
            </w:r>
          </w:p>
        </w:tc>
        <w:tc>
          <w:tcPr>
            <w:tcW w:w="928" w:type="pct"/>
            <w:vMerge w:val="restart"/>
            <w:vAlign w:val="center"/>
          </w:tcPr>
          <w:p w14:paraId="68116326"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甲方审核、书面确认</w:t>
            </w:r>
          </w:p>
        </w:tc>
      </w:tr>
      <w:tr w:rsidR="00DE7C7A" w:rsidRPr="00DE7C7A" w14:paraId="04E8F860" w14:textId="77777777">
        <w:trPr>
          <w:trHeight w:val="706"/>
        </w:trPr>
        <w:tc>
          <w:tcPr>
            <w:tcW w:w="695" w:type="pct"/>
            <w:vMerge/>
            <w:vAlign w:val="center"/>
          </w:tcPr>
          <w:p w14:paraId="1ABD600E" w14:textId="77777777" w:rsidR="004D4632" w:rsidRPr="00DE7C7A" w:rsidRDefault="004D4632">
            <w:pPr>
              <w:spacing w:line="440" w:lineRule="exact"/>
              <w:jc w:val="center"/>
              <w:rPr>
                <w:rFonts w:ascii="宋体" w:hAnsi="宋体" w:cs="宋体"/>
                <w:sz w:val="24"/>
              </w:rPr>
            </w:pPr>
          </w:p>
        </w:tc>
        <w:tc>
          <w:tcPr>
            <w:tcW w:w="941" w:type="pct"/>
            <w:vMerge/>
            <w:vAlign w:val="center"/>
          </w:tcPr>
          <w:p w14:paraId="6E1ABACC" w14:textId="77777777" w:rsidR="004D4632" w:rsidRPr="00DE7C7A" w:rsidRDefault="004D4632">
            <w:pPr>
              <w:spacing w:line="440" w:lineRule="exact"/>
              <w:jc w:val="center"/>
              <w:rPr>
                <w:rFonts w:ascii="宋体" w:hAnsi="宋体" w:cs="宋体"/>
                <w:sz w:val="24"/>
              </w:rPr>
            </w:pPr>
          </w:p>
        </w:tc>
        <w:tc>
          <w:tcPr>
            <w:tcW w:w="1753" w:type="pct"/>
            <w:vAlign w:val="center"/>
          </w:tcPr>
          <w:p w14:paraId="127D096A"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验收列表电子文文件</w:t>
            </w:r>
          </w:p>
        </w:tc>
        <w:tc>
          <w:tcPr>
            <w:tcW w:w="682" w:type="pct"/>
            <w:vAlign w:val="center"/>
          </w:tcPr>
          <w:p w14:paraId="61DEF129" w14:textId="77777777" w:rsidR="004D4632" w:rsidRPr="00DE7C7A" w:rsidRDefault="00000000">
            <w:pPr>
              <w:spacing w:line="440" w:lineRule="exact"/>
              <w:jc w:val="center"/>
              <w:rPr>
                <w:rFonts w:ascii="宋体" w:hAnsi="宋体" w:cs="宋体"/>
                <w:sz w:val="24"/>
              </w:rPr>
            </w:pPr>
            <w:r w:rsidRPr="00DE7C7A">
              <w:rPr>
                <w:rFonts w:ascii="宋体" w:hAnsi="宋体" w:cs="宋体" w:hint="eastAsia"/>
                <w:sz w:val="24"/>
              </w:rPr>
              <w:t>1份</w:t>
            </w:r>
          </w:p>
        </w:tc>
        <w:tc>
          <w:tcPr>
            <w:tcW w:w="928" w:type="pct"/>
            <w:vMerge/>
            <w:vAlign w:val="center"/>
          </w:tcPr>
          <w:p w14:paraId="40D6A0F0" w14:textId="77777777" w:rsidR="004D4632" w:rsidRPr="00DE7C7A" w:rsidRDefault="004D4632">
            <w:pPr>
              <w:spacing w:line="440" w:lineRule="exact"/>
              <w:jc w:val="center"/>
              <w:rPr>
                <w:rFonts w:ascii="宋体" w:hAnsi="宋体" w:cs="宋体"/>
                <w:sz w:val="24"/>
              </w:rPr>
            </w:pPr>
          </w:p>
        </w:tc>
      </w:tr>
    </w:tbl>
    <w:p w14:paraId="788D1E8A"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乙方在交验完成后10天内需提交一份与现场实际摆设相符的软装清单明细，清单内包含各项软装价格。</w:t>
      </w:r>
    </w:p>
    <w:p w14:paraId="58D97FA7" w14:textId="77777777" w:rsidR="004D4632" w:rsidRPr="00DE7C7A" w:rsidRDefault="00000000">
      <w:pPr>
        <w:spacing w:line="360" w:lineRule="auto"/>
        <w:rPr>
          <w:rFonts w:ascii="宋体" w:hAnsi="宋体" w:cs="宋体"/>
          <w:b/>
          <w:bCs/>
          <w:sz w:val="24"/>
          <w:u w:val="single"/>
          <w:lang w:eastAsia="zh-TW"/>
        </w:rPr>
      </w:pPr>
      <w:r w:rsidRPr="00DE7C7A">
        <w:rPr>
          <w:rFonts w:ascii="宋体" w:hAnsi="宋体" w:cs="宋体" w:hint="eastAsia"/>
          <w:b/>
          <w:bCs/>
          <w:sz w:val="24"/>
          <w:u w:val="single"/>
        </w:rPr>
        <w:t>7. 设计、采购费用及付款方式</w:t>
      </w:r>
      <w:r w:rsidRPr="00DE7C7A">
        <w:rPr>
          <w:rFonts w:ascii="宋体" w:hAnsi="宋体" w:cs="宋体" w:hint="eastAsia"/>
          <w:b/>
          <w:bCs/>
          <w:sz w:val="24"/>
          <w:u w:val="single"/>
          <w:lang w:eastAsia="zh-TW"/>
        </w:rPr>
        <w:t xml:space="preserve"> </w:t>
      </w:r>
    </w:p>
    <w:p w14:paraId="2B031CAF"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 xml:space="preserve">7.1付款方法： </w:t>
      </w:r>
    </w:p>
    <w:p w14:paraId="31703872" w14:textId="77777777" w:rsidR="004D4632" w:rsidRPr="00DE7C7A" w:rsidRDefault="00000000">
      <w:pPr>
        <w:spacing w:line="360" w:lineRule="auto"/>
        <w:ind w:left="1920" w:hangingChars="800" w:hanging="1920"/>
        <w:rPr>
          <w:rFonts w:ascii="宋体" w:hAnsi="宋体" w:cs="宋体"/>
          <w:b/>
          <w:bCs/>
          <w:sz w:val="24"/>
          <w:u w:val="single"/>
        </w:rPr>
      </w:pPr>
      <w:r w:rsidRPr="00DE7C7A">
        <w:rPr>
          <w:rFonts w:ascii="宋体" w:hAnsi="宋体" w:cs="宋体" w:hint="eastAsia"/>
          <w:sz w:val="24"/>
        </w:rPr>
        <w:t>由</w:t>
      </w:r>
      <w:r w:rsidRPr="00DE7C7A">
        <w:rPr>
          <w:rFonts w:ascii="宋体" w:hAnsi="宋体" w:cs="宋体" w:hint="eastAsia"/>
          <w:b/>
          <w:sz w:val="24"/>
        </w:rPr>
        <w:t>甲方</w:t>
      </w:r>
      <w:r w:rsidRPr="00DE7C7A">
        <w:rPr>
          <w:rFonts w:ascii="宋体" w:hAnsi="宋体" w:cs="宋体" w:hint="eastAsia"/>
          <w:sz w:val="24"/>
        </w:rPr>
        <w:t>付与</w:t>
      </w:r>
      <w:r w:rsidRPr="00DE7C7A">
        <w:rPr>
          <w:rFonts w:ascii="宋体" w:hAnsi="宋体" w:cs="宋体" w:hint="eastAsia"/>
          <w:b/>
          <w:sz w:val="24"/>
        </w:rPr>
        <w:t>乙方</w:t>
      </w:r>
      <w:r w:rsidRPr="00DE7C7A">
        <w:rPr>
          <w:rFonts w:ascii="宋体" w:hAnsi="宋体" w:cs="宋体" w:hint="eastAsia"/>
          <w:sz w:val="24"/>
        </w:rPr>
        <w:t>软装设计、采购实施费总计</w:t>
      </w:r>
      <w:r w:rsidRPr="00DE7C7A">
        <w:rPr>
          <w:rFonts w:ascii="宋体" w:hAnsi="宋体" w:cs="宋体" w:hint="eastAsia"/>
          <w:b/>
          <w:bCs/>
          <w:sz w:val="24"/>
          <w:u w:val="single"/>
        </w:rPr>
        <w:t>人民币         元（RMB）</w:t>
      </w:r>
    </w:p>
    <w:tbl>
      <w:tblPr>
        <w:tblW w:w="9206" w:type="dxa"/>
        <w:jc w:val="center"/>
        <w:tblLayout w:type="fixed"/>
        <w:tblLook w:val="04A0" w:firstRow="1" w:lastRow="0" w:firstColumn="1" w:lastColumn="0" w:noHBand="0" w:noVBand="1"/>
      </w:tblPr>
      <w:tblGrid>
        <w:gridCol w:w="985"/>
        <w:gridCol w:w="1701"/>
        <w:gridCol w:w="2409"/>
        <w:gridCol w:w="4111"/>
      </w:tblGrid>
      <w:tr w:rsidR="00DE7C7A" w:rsidRPr="00DE7C7A" w14:paraId="47BE33D7" w14:textId="77777777">
        <w:trPr>
          <w:trHeight w:val="454"/>
          <w:tblHeader/>
          <w:jc w:val="center"/>
        </w:trPr>
        <w:tc>
          <w:tcPr>
            <w:tcW w:w="985" w:type="dxa"/>
            <w:tcBorders>
              <w:top w:val="single" w:sz="6" w:space="0" w:color="auto"/>
              <w:left w:val="single" w:sz="6" w:space="0" w:color="auto"/>
              <w:right w:val="single" w:sz="4" w:space="0" w:color="auto"/>
            </w:tcBorders>
            <w:vAlign w:val="center"/>
          </w:tcPr>
          <w:p w14:paraId="39324335"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序号</w:t>
            </w:r>
          </w:p>
        </w:tc>
        <w:tc>
          <w:tcPr>
            <w:tcW w:w="1701" w:type="dxa"/>
            <w:tcBorders>
              <w:top w:val="single" w:sz="6" w:space="0" w:color="auto"/>
              <w:left w:val="single" w:sz="4" w:space="0" w:color="auto"/>
              <w:right w:val="single" w:sz="6" w:space="0" w:color="auto"/>
            </w:tcBorders>
            <w:vAlign w:val="center"/>
          </w:tcPr>
          <w:p w14:paraId="58492144"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付费次序</w:t>
            </w:r>
          </w:p>
        </w:tc>
        <w:tc>
          <w:tcPr>
            <w:tcW w:w="2409" w:type="dxa"/>
            <w:tcBorders>
              <w:top w:val="single" w:sz="6" w:space="0" w:color="auto"/>
              <w:left w:val="single" w:sz="6" w:space="0" w:color="auto"/>
              <w:right w:val="single" w:sz="6" w:space="0" w:color="auto"/>
            </w:tcBorders>
            <w:vAlign w:val="center"/>
          </w:tcPr>
          <w:p w14:paraId="088E25D1"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付费比例</w:t>
            </w:r>
          </w:p>
        </w:tc>
        <w:tc>
          <w:tcPr>
            <w:tcW w:w="4111" w:type="dxa"/>
            <w:tcBorders>
              <w:top w:val="single" w:sz="6" w:space="0" w:color="auto"/>
              <w:left w:val="single" w:sz="6" w:space="0" w:color="auto"/>
              <w:right w:val="single" w:sz="6" w:space="0" w:color="auto"/>
            </w:tcBorders>
            <w:vAlign w:val="center"/>
          </w:tcPr>
          <w:p w14:paraId="504D7CEB"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付费节点</w:t>
            </w:r>
          </w:p>
        </w:tc>
      </w:tr>
      <w:tr w:rsidR="00DE7C7A" w:rsidRPr="00DE7C7A" w14:paraId="5F2D557B" w14:textId="77777777">
        <w:trPr>
          <w:trHeight w:val="454"/>
          <w:jc w:val="center"/>
        </w:trPr>
        <w:tc>
          <w:tcPr>
            <w:tcW w:w="985" w:type="dxa"/>
            <w:tcBorders>
              <w:top w:val="single" w:sz="6" w:space="0" w:color="auto"/>
              <w:left w:val="single" w:sz="6" w:space="0" w:color="auto"/>
              <w:bottom w:val="single" w:sz="6" w:space="0" w:color="auto"/>
              <w:right w:val="single" w:sz="4" w:space="0" w:color="auto"/>
            </w:tcBorders>
            <w:vAlign w:val="center"/>
          </w:tcPr>
          <w:p w14:paraId="66D78B3B"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1</w:t>
            </w:r>
          </w:p>
        </w:tc>
        <w:tc>
          <w:tcPr>
            <w:tcW w:w="1701" w:type="dxa"/>
            <w:tcBorders>
              <w:top w:val="single" w:sz="6" w:space="0" w:color="auto"/>
              <w:left w:val="single" w:sz="4" w:space="0" w:color="auto"/>
              <w:bottom w:val="single" w:sz="6" w:space="0" w:color="auto"/>
              <w:right w:val="single" w:sz="6" w:space="0" w:color="auto"/>
            </w:tcBorders>
            <w:vAlign w:val="center"/>
          </w:tcPr>
          <w:p w14:paraId="76054540"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第一次付款</w:t>
            </w:r>
          </w:p>
        </w:tc>
        <w:tc>
          <w:tcPr>
            <w:tcW w:w="2409" w:type="dxa"/>
            <w:tcBorders>
              <w:top w:val="single" w:sz="6" w:space="0" w:color="auto"/>
              <w:left w:val="single" w:sz="6" w:space="0" w:color="auto"/>
              <w:bottom w:val="single" w:sz="6" w:space="0" w:color="auto"/>
              <w:right w:val="single" w:sz="6" w:space="0" w:color="auto"/>
            </w:tcBorders>
            <w:vAlign w:val="center"/>
          </w:tcPr>
          <w:p w14:paraId="433E9AE4"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至合同金额30%</w:t>
            </w:r>
          </w:p>
        </w:tc>
        <w:tc>
          <w:tcPr>
            <w:tcW w:w="4111" w:type="dxa"/>
            <w:tcBorders>
              <w:top w:val="single" w:sz="6" w:space="0" w:color="auto"/>
              <w:left w:val="single" w:sz="6" w:space="0" w:color="auto"/>
              <w:bottom w:val="single" w:sz="6" w:space="0" w:color="auto"/>
              <w:right w:val="single" w:sz="6" w:space="0" w:color="auto"/>
            </w:tcBorders>
            <w:vAlign w:val="center"/>
          </w:tcPr>
          <w:p w14:paraId="53C8F35F" w14:textId="77777777" w:rsidR="004D4632" w:rsidRPr="00DE7C7A" w:rsidRDefault="00000000">
            <w:pPr>
              <w:spacing w:line="590" w:lineRule="exact"/>
              <w:jc w:val="left"/>
              <w:rPr>
                <w:rFonts w:ascii="仿宋_GB2312" w:eastAsia="仿宋_GB2312"/>
                <w:sz w:val="28"/>
                <w:szCs w:val="28"/>
              </w:rPr>
            </w:pPr>
            <w:r w:rsidRPr="00DE7C7A">
              <w:rPr>
                <w:rFonts w:ascii="仿宋_GB2312" w:eastAsia="仿宋_GB2312" w:hint="eastAsia"/>
                <w:sz w:val="28"/>
                <w:szCs w:val="28"/>
              </w:rPr>
              <w:t>软装设计方案经甲方确认后</w:t>
            </w:r>
            <w:r w:rsidRPr="00DE7C7A">
              <w:rPr>
                <w:rFonts w:ascii="仿宋_GB2312" w:eastAsia="仿宋_GB2312"/>
                <w:sz w:val="28"/>
                <w:szCs w:val="28"/>
              </w:rPr>
              <w:t xml:space="preserve"> </w:t>
            </w:r>
          </w:p>
        </w:tc>
      </w:tr>
      <w:tr w:rsidR="00DE7C7A" w:rsidRPr="00DE7C7A" w14:paraId="6624084C" w14:textId="77777777">
        <w:trPr>
          <w:trHeight w:val="454"/>
          <w:jc w:val="center"/>
        </w:trPr>
        <w:tc>
          <w:tcPr>
            <w:tcW w:w="985" w:type="dxa"/>
            <w:tcBorders>
              <w:top w:val="single" w:sz="6" w:space="0" w:color="auto"/>
              <w:left w:val="single" w:sz="6" w:space="0" w:color="auto"/>
              <w:bottom w:val="single" w:sz="6" w:space="0" w:color="auto"/>
              <w:right w:val="single" w:sz="4" w:space="0" w:color="auto"/>
            </w:tcBorders>
            <w:vAlign w:val="center"/>
          </w:tcPr>
          <w:p w14:paraId="693544F2"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sz w:val="28"/>
                <w:szCs w:val="28"/>
              </w:rPr>
              <w:t>2</w:t>
            </w:r>
          </w:p>
        </w:tc>
        <w:tc>
          <w:tcPr>
            <w:tcW w:w="1701" w:type="dxa"/>
            <w:tcBorders>
              <w:top w:val="single" w:sz="6" w:space="0" w:color="auto"/>
              <w:left w:val="single" w:sz="4" w:space="0" w:color="auto"/>
              <w:bottom w:val="single" w:sz="6" w:space="0" w:color="auto"/>
              <w:right w:val="single" w:sz="6" w:space="0" w:color="auto"/>
            </w:tcBorders>
            <w:vAlign w:val="center"/>
          </w:tcPr>
          <w:p w14:paraId="3BA2DC05"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第二次付款</w:t>
            </w:r>
          </w:p>
        </w:tc>
        <w:tc>
          <w:tcPr>
            <w:tcW w:w="2409" w:type="dxa"/>
            <w:tcBorders>
              <w:top w:val="single" w:sz="6" w:space="0" w:color="auto"/>
              <w:left w:val="single" w:sz="6" w:space="0" w:color="auto"/>
              <w:bottom w:val="single" w:sz="6" w:space="0" w:color="auto"/>
              <w:right w:val="single" w:sz="6" w:space="0" w:color="auto"/>
            </w:tcBorders>
            <w:vAlign w:val="center"/>
          </w:tcPr>
          <w:p w14:paraId="71DF7911"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至合同金额70%</w:t>
            </w:r>
          </w:p>
        </w:tc>
        <w:tc>
          <w:tcPr>
            <w:tcW w:w="4111" w:type="dxa"/>
            <w:tcBorders>
              <w:top w:val="single" w:sz="6" w:space="0" w:color="auto"/>
              <w:left w:val="single" w:sz="6" w:space="0" w:color="auto"/>
              <w:bottom w:val="single" w:sz="6" w:space="0" w:color="auto"/>
              <w:right w:val="single" w:sz="6" w:space="0" w:color="auto"/>
            </w:tcBorders>
            <w:vAlign w:val="center"/>
          </w:tcPr>
          <w:p w14:paraId="2534656F" w14:textId="6F1EC100" w:rsidR="004D4632" w:rsidRPr="00DE7C7A" w:rsidRDefault="00000000">
            <w:pPr>
              <w:spacing w:line="590" w:lineRule="exact"/>
              <w:jc w:val="left"/>
              <w:rPr>
                <w:rFonts w:ascii="仿宋_GB2312" w:eastAsia="仿宋_GB2312"/>
                <w:sz w:val="28"/>
                <w:szCs w:val="28"/>
              </w:rPr>
            </w:pPr>
            <w:r w:rsidRPr="00DE7C7A">
              <w:rPr>
                <w:rFonts w:ascii="仿宋_GB2312" w:eastAsia="仿宋_GB2312" w:hint="eastAsia"/>
                <w:sz w:val="28"/>
                <w:szCs w:val="28"/>
              </w:rPr>
              <w:t>甲方确认白坯</w:t>
            </w:r>
            <w:r w:rsidR="00D60070" w:rsidRPr="00DE7C7A">
              <w:rPr>
                <w:rFonts w:ascii="仿宋_GB2312" w:eastAsia="仿宋_GB2312" w:hint="eastAsia"/>
                <w:sz w:val="28"/>
                <w:szCs w:val="28"/>
              </w:rPr>
              <w:t>后</w:t>
            </w:r>
            <w:r w:rsidRPr="00DE7C7A">
              <w:rPr>
                <w:rFonts w:ascii="仿宋_GB2312" w:eastAsia="仿宋_GB2312" w:hint="eastAsia"/>
                <w:sz w:val="28"/>
                <w:szCs w:val="28"/>
              </w:rPr>
              <w:t>成</w:t>
            </w:r>
            <w:r w:rsidR="00D60070" w:rsidRPr="00DE7C7A">
              <w:rPr>
                <w:rFonts w:ascii="仿宋_GB2312" w:eastAsia="仿宋_GB2312" w:hint="eastAsia"/>
                <w:sz w:val="28"/>
                <w:szCs w:val="28"/>
              </w:rPr>
              <w:t>品</w:t>
            </w:r>
            <w:r w:rsidRPr="00DE7C7A">
              <w:rPr>
                <w:rFonts w:ascii="仿宋_GB2312" w:eastAsia="仿宋_GB2312" w:hint="eastAsia"/>
                <w:sz w:val="28"/>
                <w:szCs w:val="28"/>
              </w:rPr>
              <w:t>出货前</w:t>
            </w:r>
          </w:p>
        </w:tc>
      </w:tr>
      <w:tr w:rsidR="00DE7C7A" w:rsidRPr="00DE7C7A" w14:paraId="360806FF" w14:textId="77777777">
        <w:trPr>
          <w:trHeight w:val="454"/>
          <w:jc w:val="center"/>
        </w:trPr>
        <w:tc>
          <w:tcPr>
            <w:tcW w:w="985" w:type="dxa"/>
            <w:tcBorders>
              <w:top w:val="single" w:sz="6" w:space="0" w:color="auto"/>
              <w:left w:val="single" w:sz="6" w:space="0" w:color="auto"/>
              <w:bottom w:val="single" w:sz="6" w:space="0" w:color="auto"/>
              <w:right w:val="single" w:sz="4" w:space="0" w:color="auto"/>
            </w:tcBorders>
            <w:vAlign w:val="center"/>
          </w:tcPr>
          <w:p w14:paraId="0F5F3590"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3</w:t>
            </w:r>
          </w:p>
        </w:tc>
        <w:tc>
          <w:tcPr>
            <w:tcW w:w="1701" w:type="dxa"/>
            <w:tcBorders>
              <w:top w:val="single" w:sz="6" w:space="0" w:color="auto"/>
              <w:left w:val="single" w:sz="4" w:space="0" w:color="auto"/>
              <w:bottom w:val="single" w:sz="6" w:space="0" w:color="auto"/>
              <w:right w:val="single" w:sz="6" w:space="0" w:color="auto"/>
            </w:tcBorders>
            <w:vAlign w:val="center"/>
          </w:tcPr>
          <w:p w14:paraId="529682A5"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第三次付款</w:t>
            </w:r>
          </w:p>
        </w:tc>
        <w:tc>
          <w:tcPr>
            <w:tcW w:w="2409" w:type="dxa"/>
            <w:tcBorders>
              <w:top w:val="single" w:sz="6" w:space="0" w:color="auto"/>
              <w:left w:val="single" w:sz="6" w:space="0" w:color="auto"/>
              <w:bottom w:val="single" w:sz="6" w:space="0" w:color="auto"/>
              <w:right w:val="single" w:sz="6" w:space="0" w:color="auto"/>
            </w:tcBorders>
            <w:vAlign w:val="center"/>
          </w:tcPr>
          <w:p w14:paraId="731EC9A8"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至合同金额90%</w:t>
            </w:r>
          </w:p>
        </w:tc>
        <w:tc>
          <w:tcPr>
            <w:tcW w:w="4111" w:type="dxa"/>
            <w:tcBorders>
              <w:top w:val="single" w:sz="6" w:space="0" w:color="auto"/>
              <w:left w:val="single" w:sz="6" w:space="0" w:color="auto"/>
              <w:bottom w:val="single" w:sz="6" w:space="0" w:color="auto"/>
              <w:right w:val="single" w:sz="6" w:space="0" w:color="auto"/>
            </w:tcBorders>
            <w:vAlign w:val="center"/>
          </w:tcPr>
          <w:p w14:paraId="7F2B2A70" w14:textId="77777777" w:rsidR="004D4632" w:rsidRPr="00DE7C7A" w:rsidRDefault="00000000">
            <w:pPr>
              <w:spacing w:line="590" w:lineRule="exact"/>
              <w:jc w:val="left"/>
              <w:rPr>
                <w:rFonts w:ascii="仿宋_GB2312" w:eastAsia="仿宋_GB2312"/>
                <w:sz w:val="28"/>
                <w:szCs w:val="28"/>
              </w:rPr>
            </w:pPr>
            <w:r w:rsidRPr="00DE7C7A">
              <w:rPr>
                <w:rFonts w:ascii="仿宋_GB2312" w:eastAsia="仿宋_GB2312" w:hint="eastAsia"/>
                <w:sz w:val="28"/>
                <w:szCs w:val="28"/>
              </w:rPr>
              <w:t>软装摆场完毕并经甲方确认后</w:t>
            </w:r>
          </w:p>
        </w:tc>
      </w:tr>
      <w:tr w:rsidR="00DE7C7A" w:rsidRPr="00DE7C7A" w14:paraId="442D8E19" w14:textId="77777777">
        <w:trPr>
          <w:trHeight w:val="454"/>
          <w:jc w:val="center"/>
        </w:trPr>
        <w:tc>
          <w:tcPr>
            <w:tcW w:w="985" w:type="dxa"/>
            <w:tcBorders>
              <w:top w:val="single" w:sz="6" w:space="0" w:color="auto"/>
              <w:left w:val="single" w:sz="6" w:space="0" w:color="auto"/>
              <w:bottom w:val="single" w:sz="6" w:space="0" w:color="auto"/>
              <w:right w:val="single" w:sz="4" w:space="0" w:color="auto"/>
            </w:tcBorders>
            <w:vAlign w:val="center"/>
          </w:tcPr>
          <w:p w14:paraId="6D01254C"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4</w:t>
            </w:r>
          </w:p>
        </w:tc>
        <w:tc>
          <w:tcPr>
            <w:tcW w:w="1701" w:type="dxa"/>
            <w:tcBorders>
              <w:top w:val="single" w:sz="6" w:space="0" w:color="auto"/>
              <w:left w:val="single" w:sz="4" w:space="0" w:color="auto"/>
              <w:bottom w:val="single" w:sz="6" w:space="0" w:color="auto"/>
              <w:right w:val="single" w:sz="6" w:space="0" w:color="auto"/>
            </w:tcBorders>
            <w:vAlign w:val="center"/>
          </w:tcPr>
          <w:p w14:paraId="6000CB72"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第四次付款</w:t>
            </w:r>
          </w:p>
        </w:tc>
        <w:tc>
          <w:tcPr>
            <w:tcW w:w="2409" w:type="dxa"/>
            <w:tcBorders>
              <w:top w:val="single" w:sz="6" w:space="0" w:color="auto"/>
              <w:left w:val="single" w:sz="6" w:space="0" w:color="auto"/>
              <w:bottom w:val="single" w:sz="6" w:space="0" w:color="auto"/>
              <w:right w:val="single" w:sz="6" w:space="0" w:color="auto"/>
            </w:tcBorders>
            <w:vAlign w:val="center"/>
          </w:tcPr>
          <w:p w14:paraId="1989B18D"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至合同金额95%</w:t>
            </w:r>
          </w:p>
        </w:tc>
        <w:tc>
          <w:tcPr>
            <w:tcW w:w="4111" w:type="dxa"/>
            <w:tcBorders>
              <w:top w:val="single" w:sz="6" w:space="0" w:color="auto"/>
              <w:left w:val="single" w:sz="6" w:space="0" w:color="auto"/>
              <w:bottom w:val="single" w:sz="6" w:space="0" w:color="auto"/>
              <w:right w:val="single" w:sz="6" w:space="0" w:color="auto"/>
            </w:tcBorders>
            <w:vAlign w:val="center"/>
          </w:tcPr>
          <w:p w14:paraId="526D3F98" w14:textId="77777777" w:rsidR="004D4632" w:rsidRPr="00DE7C7A" w:rsidRDefault="00000000">
            <w:pPr>
              <w:spacing w:line="590" w:lineRule="exact"/>
              <w:jc w:val="left"/>
              <w:rPr>
                <w:rFonts w:ascii="仿宋_GB2312" w:eastAsia="仿宋_GB2312"/>
                <w:sz w:val="28"/>
                <w:szCs w:val="28"/>
              </w:rPr>
            </w:pPr>
            <w:r w:rsidRPr="00DE7C7A">
              <w:rPr>
                <w:rFonts w:ascii="仿宋_GB2312" w:eastAsia="仿宋_GB2312" w:hint="eastAsia"/>
                <w:sz w:val="28"/>
                <w:szCs w:val="28"/>
              </w:rPr>
              <w:t>乙方完成后期配合工作，并经甲方委托的第三方单位审计结束后</w:t>
            </w:r>
          </w:p>
        </w:tc>
      </w:tr>
      <w:tr w:rsidR="00DE7C7A" w:rsidRPr="00DE7C7A" w14:paraId="5F33575A" w14:textId="77777777">
        <w:trPr>
          <w:trHeight w:val="454"/>
          <w:jc w:val="center"/>
        </w:trPr>
        <w:tc>
          <w:tcPr>
            <w:tcW w:w="985" w:type="dxa"/>
            <w:tcBorders>
              <w:top w:val="single" w:sz="6" w:space="0" w:color="auto"/>
              <w:left w:val="single" w:sz="6" w:space="0" w:color="auto"/>
              <w:bottom w:val="single" w:sz="6" w:space="0" w:color="auto"/>
              <w:right w:val="single" w:sz="4" w:space="0" w:color="auto"/>
            </w:tcBorders>
            <w:vAlign w:val="center"/>
          </w:tcPr>
          <w:p w14:paraId="22B133CB"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5</w:t>
            </w:r>
          </w:p>
        </w:tc>
        <w:tc>
          <w:tcPr>
            <w:tcW w:w="1701" w:type="dxa"/>
            <w:tcBorders>
              <w:top w:val="single" w:sz="6" w:space="0" w:color="auto"/>
              <w:left w:val="single" w:sz="4" w:space="0" w:color="auto"/>
              <w:bottom w:val="single" w:sz="6" w:space="0" w:color="auto"/>
              <w:right w:val="single" w:sz="6" w:space="0" w:color="auto"/>
            </w:tcBorders>
            <w:vAlign w:val="center"/>
          </w:tcPr>
          <w:p w14:paraId="031CBD01"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尾款</w:t>
            </w:r>
          </w:p>
        </w:tc>
        <w:tc>
          <w:tcPr>
            <w:tcW w:w="2409" w:type="dxa"/>
            <w:tcBorders>
              <w:top w:val="single" w:sz="6" w:space="0" w:color="auto"/>
              <w:left w:val="single" w:sz="6" w:space="0" w:color="auto"/>
              <w:bottom w:val="single" w:sz="6" w:space="0" w:color="auto"/>
              <w:right w:val="single" w:sz="6" w:space="0" w:color="auto"/>
            </w:tcBorders>
            <w:vAlign w:val="center"/>
          </w:tcPr>
          <w:p w14:paraId="008B8311" w14:textId="77777777" w:rsidR="004D4632" w:rsidRPr="00DE7C7A" w:rsidRDefault="00000000">
            <w:pPr>
              <w:spacing w:line="590" w:lineRule="exact"/>
              <w:jc w:val="center"/>
              <w:rPr>
                <w:rFonts w:ascii="仿宋_GB2312" w:eastAsia="仿宋_GB2312"/>
                <w:sz w:val="28"/>
                <w:szCs w:val="28"/>
              </w:rPr>
            </w:pPr>
            <w:r w:rsidRPr="00DE7C7A">
              <w:rPr>
                <w:rFonts w:ascii="仿宋_GB2312" w:eastAsia="仿宋_GB2312" w:hint="eastAsia"/>
                <w:sz w:val="28"/>
                <w:szCs w:val="28"/>
              </w:rPr>
              <w:t>保修期满一年后支付</w:t>
            </w:r>
          </w:p>
        </w:tc>
        <w:tc>
          <w:tcPr>
            <w:tcW w:w="4111" w:type="dxa"/>
            <w:tcBorders>
              <w:top w:val="single" w:sz="6" w:space="0" w:color="auto"/>
              <w:left w:val="single" w:sz="6" w:space="0" w:color="auto"/>
              <w:bottom w:val="single" w:sz="6" w:space="0" w:color="auto"/>
              <w:right w:val="single" w:sz="6" w:space="0" w:color="auto"/>
            </w:tcBorders>
            <w:vAlign w:val="center"/>
          </w:tcPr>
          <w:p w14:paraId="032FE365" w14:textId="77777777" w:rsidR="004D4632" w:rsidRPr="00DE7C7A" w:rsidRDefault="00000000">
            <w:pPr>
              <w:spacing w:line="590" w:lineRule="exact"/>
              <w:jc w:val="left"/>
              <w:rPr>
                <w:rFonts w:ascii="仿宋_GB2312" w:eastAsia="仿宋_GB2312"/>
                <w:sz w:val="28"/>
                <w:szCs w:val="28"/>
              </w:rPr>
            </w:pPr>
            <w:r w:rsidRPr="00DE7C7A">
              <w:rPr>
                <w:rFonts w:ascii="仿宋_GB2312" w:eastAsia="仿宋_GB2312" w:hint="eastAsia"/>
                <w:sz w:val="28"/>
                <w:szCs w:val="28"/>
              </w:rPr>
              <w:t>保修期结束</w:t>
            </w:r>
          </w:p>
        </w:tc>
      </w:tr>
    </w:tbl>
    <w:p w14:paraId="4FAAF138" w14:textId="77777777" w:rsidR="004D4632" w:rsidRPr="00DE7C7A" w:rsidRDefault="00000000">
      <w:pPr>
        <w:spacing w:line="360" w:lineRule="auto"/>
        <w:ind w:left="1"/>
        <w:rPr>
          <w:rFonts w:ascii="宋体" w:hAnsi="宋体" w:cs="宋体"/>
          <w:b/>
          <w:sz w:val="24"/>
        </w:rPr>
      </w:pPr>
      <w:r w:rsidRPr="00DE7C7A">
        <w:rPr>
          <w:rFonts w:ascii="宋体" w:hAnsi="宋体" w:cs="宋体" w:hint="eastAsia"/>
          <w:sz w:val="24"/>
        </w:rPr>
        <w:t>7.2当甲方收到乙方发出的付款通知书后，甲方根据合约应按时支付相应部分费用。</w:t>
      </w:r>
    </w:p>
    <w:p w14:paraId="6BF4C603" w14:textId="77777777" w:rsidR="004D4632" w:rsidRPr="00DE7C7A" w:rsidRDefault="00000000">
      <w:pPr>
        <w:spacing w:line="360" w:lineRule="auto"/>
        <w:ind w:left="1"/>
        <w:rPr>
          <w:rFonts w:ascii="宋体" w:hAnsi="宋体" w:cs="宋体"/>
          <w:sz w:val="24"/>
        </w:rPr>
      </w:pPr>
      <w:r w:rsidRPr="00DE7C7A">
        <w:rPr>
          <w:rFonts w:ascii="宋体" w:hAnsi="宋体" w:cs="宋体" w:hint="eastAsia"/>
          <w:sz w:val="24"/>
        </w:rPr>
        <w:t>付款前，乙方须提供合法合规的增值税发票，此发票为乙方向甲方的请款依据，乙方实际收款以乙方银行实收入帐为准，每次申请付款前乙方需提前提交付款申请函件，否则甲方有权不支付。</w:t>
      </w:r>
    </w:p>
    <w:p w14:paraId="285D44AC" w14:textId="09DF2141" w:rsidR="004D4632" w:rsidRPr="00DE7C7A" w:rsidRDefault="00000000">
      <w:pPr>
        <w:spacing w:line="360" w:lineRule="auto"/>
        <w:ind w:left="1"/>
        <w:rPr>
          <w:rFonts w:ascii="宋体" w:hAnsi="宋体" w:cs="宋体"/>
          <w:sz w:val="24"/>
        </w:rPr>
      </w:pPr>
      <w:r w:rsidRPr="00DE7C7A">
        <w:rPr>
          <w:rFonts w:ascii="宋体" w:hAnsi="宋体" w:cs="宋体" w:hint="eastAsia"/>
          <w:sz w:val="24"/>
        </w:rPr>
        <w:t>甲乙双方确认：本合同费用乙方只接受银行转账</w:t>
      </w:r>
      <w:r w:rsidR="00D60070" w:rsidRPr="00DE7C7A">
        <w:rPr>
          <w:rFonts w:ascii="宋体" w:hAnsi="宋体" w:cs="宋体" w:hint="eastAsia"/>
          <w:sz w:val="24"/>
        </w:rPr>
        <w:t>的</w:t>
      </w:r>
      <w:r w:rsidRPr="00DE7C7A">
        <w:rPr>
          <w:rFonts w:ascii="宋体" w:hAnsi="宋体" w:cs="宋体" w:hint="eastAsia"/>
          <w:sz w:val="24"/>
        </w:rPr>
        <w:t>支付形式。</w:t>
      </w:r>
    </w:p>
    <w:p w14:paraId="1D203D66" w14:textId="77777777" w:rsidR="004D4632" w:rsidRPr="00DE7C7A" w:rsidRDefault="00000000">
      <w:pPr>
        <w:spacing w:line="360" w:lineRule="auto"/>
        <w:rPr>
          <w:rFonts w:ascii="宋体" w:hAnsi="宋体" w:cs="宋体"/>
          <w:b/>
          <w:bCs/>
          <w:sz w:val="24"/>
          <w:u w:val="single"/>
        </w:rPr>
      </w:pPr>
      <w:r w:rsidRPr="00DE7C7A">
        <w:rPr>
          <w:rFonts w:ascii="宋体" w:hAnsi="宋体" w:cs="宋体" w:hint="eastAsia"/>
          <w:b/>
          <w:bCs/>
          <w:sz w:val="24"/>
          <w:u w:val="single"/>
        </w:rPr>
        <w:t>8. 施工及现场管理</w:t>
      </w:r>
    </w:p>
    <w:p w14:paraId="78E02D65" w14:textId="77777777" w:rsidR="004D4632" w:rsidRPr="00DE7C7A" w:rsidRDefault="00000000">
      <w:pPr>
        <w:spacing w:line="360" w:lineRule="auto"/>
        <w:ind w:left="1"/>
        <w:rPr>
          <w:rFonts w:ascii="宋体" w:hAnsi="宋体" w:cs="宋体"/>
          <w:sz w:val="24"/>
        </w:rPr>
      </w:pPr>
      <w:r w:rsidRPr="00DE7C7A">
        <w:rPr>
          <w:rFonts w:ascii="宋体" w:hAnsi="宋体" w:cs="宋体" w:hint="eastAsia"/>
          <w:sz w:val="24"/>
        </w:rPr>
        <w:lastRenderedPageBreak/>
        <w:t>8.1在乙方按照合同规定的时间进行安装摆放工作之前，为保证工作正确、方便的进行，现场应处于“真正完成状态”。在本合约中，“真正完成状态”的含义是指：</w:t>
      </w:r>
    </w:p>
    <w:p w14:paraId="4B3A7680" w14:textId="77777777" w:rsidR="004D4632" w:rsidRPr="00DE7C7A" w:rsidRDefault="00000000">
      <w:pPr>
        <w:spacing w:line="480" w:lineRule="exact"/>
        <w:ind w:leftChars="171" w:left="719" w:hangingChars="150" w:hanging="360"/>
        <w:rPr>
          <w:rFonts w:ascii="宋体" w:hAnsi="宋体"/>
          <w:kern w:val="0"/>
          <w:sz w:val="24"/>
        </w:rPr>
      </w:pPr>
      <w:r w:rsidRPr="00DE7C7A">
        <w:rPr>
          <w:rFonts w:ascii="宋体" w:hAnsi="宋体" w:hint="eastAsia"/>
          <w:sz w:val="24"/>
        </w:rPr>
        <w:t>1）管道、照明、通风口盖、开关面板、五金及卫生间柜、墙面固定镜子、墙面涂装、毛巾杆、地板以及厨房电器等水电风、内装修、设备安装完毕。</w:t>
      </w:r>
      <w:r w:rsidRPr="00DE7C7A">
        <w:rPr>
          <w:rFonts w:ascii="宋体" w:hAnsi="宋体" w:hint="eastAsia"/>
          <w:kern w:val="0"/>
          <w:sz w:val="24"/>
        </w:rPr>
        <w:t xml:space="preserve"> </w:t>
      </w:r>
    </w:p>
    <w:p w14:paraId="1CE0DB41" w14:textId="77777777" w:rsidR="004D4632" w:rsidRPr="00DE7C7A" w:rsidRDefault="00000000">
      <w:pPr>
        <w:spacing w:line="480" w:lineRule="exact"/>
        <w:ind w:leftChars="171" w:left="719" w:hangingChars="150" w:hanging="360"/>
        <w:rPr>
          <w:rFonts w:ascii="宋体" w:hAnsi="宋体"/>
          <w:kern w:val="0"/>
          <w:sz w:val="24"/>
        </w:rPr>
      </w:pPr>
      <w:r w:rsidRPr="00DE7C7A">
        <w:rPr>
          <w:rFonts w:ascii="宋体" w:hAnsi="宋体" w:hint="eastAsia"/>
          <w:kern w:val="0"/>
          <w:sz w:val="24"/>
        </w:rPr>
        <w:t>2）大型体块家具根据方案一落实到位，且满足设计效果要求。</w:t>
      </w:r>
    </w:p>
    <w:p w14:paraId="7947FC6A" w14:textId="77777777" w:rsidR="004D4632" w:rsidRPr="00DE7C7A" w:rsidRDefault="00000000">
      <w:pPr>
        <w:spacing w:line="480" w:lineRule="exact"/>
        <w:ind w:leftChars="171" w:left="359"/>
        <w:rPr>
          <w:rFonts w:ascii="宋体" w:hAnsi="宋体"/>
          <w:kern w:val="0"/>
          <w:sz w:val="24"/>
        </w:rPr>
      </w:pPr>
      <w:r w:rsidRPr="00DE7C7A">
        <w:rPr>
          <w:rFonts w:ascii="宋体" w:hAnsi="宋体" w:hint="eastAsia"/>
          <w:kern w:val="0"/>
          <w:sz w:val="24"/>
        </w:rPr>
        <w:t>3）主要灯具饰品及发光照明装饰已完成通电实验，完成48小时的照明常亮状态。</w:t>
      </w:r>
    </w:p>
    <w:p w14:paraId="59AB6A5D" w14:textId="77777777" w:rsidR="004D4632" w:rsidRPr="00DE7C7A" w:rsidRDefault="00000000">
      <w:pPr>
        <w:spacing w:line="480" w:lineRule="exact"/>
        <w:ind w:leftChars="171" w:left="719" w:hangingChars="150" w:hanging="360"/>
        <w:rPr>
          <w:rFonts w:ascii="宋体" w:hAnsi="宋体"/>
          <w:kern w:val="0"/>
          <w:sz w:val="24"/>
        </w:rPr>
      </w:pPr>
      <w:r w:rsidRPr="00DE7C7A">
        <w:rPr>
          <w:rFonts w:ascii="宋体" w:hAnsi="宋体" w:hint="eastAsia"/>
          <w:kern w:val="0"/>
          <w:sz w:val="24"/>
        </w:rPr>
        <w:t>4）主要空间如VIP区，儿童活动区及会客区满足接待使用，且空间效果已无需调整更改。</w:t>
      </w:r>
    </w:p>
    <w:p w14:paraId="201C555E" w14:textId="77777777" w:rsidR="004D4632" w:rsidRPr="00DE7C7A" w:rsidRDefault="00000000">
      <w:pPr>
        <w:spacing w:line="480" w:lineRule="exact"/>
        <w:ind w:leftChars="171" w:left="359"/>
        <w:rPr>
          <w:rFonts w:ascii="宋体" w:hAnsi="宋体"/>
          <w:kern w:val="0"/>
          <w:sz w:val="24"/>
        </w:rPr>
      </w:pPr>
      <w:r w:rsidRPr="00DE7C7A">
        <w:rPr>
          <w:rFonts w:ascii="宋体" w:hAnsi="宋体" w:hint="eastAsia"/>
          <w:kern w:val="0"/>
          <w:sz w:val="24"/>
        </w:rPr>
        <w:t>5）所有</w:t>
      </w:r>
      <w:r w:rsidRPr="00DE7C7A">
        <w:rPr>
          <w:rFonts w:ascii="宋体" w:hAnsi="宋体" w:hint="eastAsia"/>
          <w:sz w:val="24"/>
        </w:rPr>
        <w:t>示范区软装实施区域</w:t>
      </w:r>
      <w:r w:rsidRPr="00DE7C7A">
        <w:rPr>
          <w:rFonts w:ascii="宋体" w:hAnsi="宋体" w:hint="eastAsia"/>
          <w:kern w:val="0"/>
          <w:sz w:val="24"/>
        </w:rPr>
        <w:t>应完成初步保洁。</w:t>
      </w:r>
    </w:p>
    <w:p w14:paraId="7A03B9FB" w14:textId="77777777" w:rsidR="004D4632" w:rsidRPr="00DE7C7A" w:rsidRDefault="00000000">
      <w:pPr>
        <w:spacing w:line="480" w:lineRule="exact"/>
        <w:ind w:leftChars="171" w:left="719" w:hangingChars="150" w:hanging="360"/>
        <w:rPr>
          <w:rFonts w:ascii="宋体" w:hAnsi="宋体"/>
          <w:kern w:val="0"/>
          <w:sz w:val="24"/>
        </w:rPr>
      </w:pPr>
      <w:r w:rsidRPr="00DE7C7A">
        <w:rPr>
          <w:rFonts w:ascii="宋体" w:hAnsi="宋体" w:hint="eastAsia"/>
          <w:kern w:val="0"/>
          <w:sz w:val="24"/>
        </w:rPr>
        <w:t>6）各空间空调正常运行，工作期间室内保持适合工作的温度。</w:t>
      </w:r>
    </w:p>
    <w:p w14:paraId="7C02D348" w14:textId="77777777" w:rsidR="004D4632" w:rsidRPr="00DE7C7A" w:rsidRDefault="00000000">
      <w:pPr>
        <w:spacing w:line="480" w:lineRule="exact"/>
        <w:rPr>
          <w:rFonts w:ascii="宋体" w:hAnsi="宋体" w:cs="宋体"/>
          <w:kern w:val="0"/>
          <w:sz w:val="24"/>
        </w:rPr>
      </w:pPr>
      <w:r w:rsidRPr="00DE7C7A">
        <w:rPr>
          <w:rFonts w:ascii="宋体" w:hAnsi="宋体" w:cs="宋体" w:hint="eastAsia"/>
          <w:kern w:val="0"/>
          <w:sz w:val="24"/>
        </w:rPr>
        <w:t>8.2 如甲方认为</w:t>
      </w:r>
      <w:r w:rsidRPr="00DE7C7A">
        <w:rPr>
          <w:rFonts w:ascii="宋体" w:hAnsi="宋体" w:cs="宋体" w:hint="eastAsia"/>
          <w:sz w:val="24"/>
        </w:rPr>
        <w:t>示范区</w:t>
      </w:r>
      <w:r w:rsidRPr="00DE7C7A">
        <w:rPr>
          <w:rFonts w:ascii="宋体" w:hAnsi="宋体" w:cs="宋体" w:hint="eastAsia"/>
          <w:kern w:val="0"/>
          <w:sz w:val="24"/>
        </w:rPr>
        <w:t>已经具备安装布置条件，需提供书面/邮件确认文件，双方对“真正完成状态”和开始摆放安装的时间进行确认。</w:t>
      </w:r>
      <w:r w:rsidRPr="00DE7C7A">
        <w:rPr>
          <w:rFonts w:ascii="宋体" w:hAnsi="宋体" w:cs="宋体" w:hint="eastAsia"/>
          <w:sz w:val="24"/>
        </w:rPr>
        <w:t>甲方应组织现场施工的设计配合工作,监督乙方现场服务的质量。</w:t>
      </w:r>
      <w:r w:rsidRPr="00DE7C7A">
        <w:rPr>
          <w:rFonts w:ascii="宋体" w:hAnsi="宋体" w:cs="宋体" w:hint="eastAsia"/>
          <w:kern w:val="0"/>
          <w:sz w:val="24"/>
        </w:rPr>
        <w:t>乙方开始安排人员进场摆放。</w:t>
      </w:r>
    </w:p>
    <w:p w14:paraId="1370702A" w14:textId="77777777" w:rsidR="004D4632" w:rsidRPr="00DE7C7A" w:rsidRDefault="00000000">
      <w:pPr>
        <w:spacing w:line="480" w:lineRule="exact"/>
        <w:rPr>
          <w:rFonts w:ascii="宋体" w:hAnsi="宋体" w:cs="宋体"/>
          <w:sz w:val="24"/>
        </w:rPr>
      </w:pPr>
      <w:r w:rsidRPr="00DE7C7A">
        <w:rPr>
          <w:rFonts w:ascii="宋体" w:hAnsi="宋体" w:cs="宋体" w:hint="eastAsia"/>
          <w:kern w:val="0"/>
          <w:sz w:val="24"/>
        </w:rPr>
        <w:t>8.3</w:t>
      </w:r>
      <w:r w:rsidRPr="00DE7C7A">
        <w:rPr>
          <w:rFonts w:ascii="宋体" w:hAnsi="宋体" w:cs="宋体" w:hint="eastAsia"/>
          <w:sz w:val="24"/>
        </w:rPr>
        <w:t>甲方应为乙方提供合适的示范区软装工程安装条件，并出面协调其他相关单位配合乙方进行示范区软装工程的实施，否则由于现场条件引起的施工工期延期的责任由甲方承担。</w:t>
      </w:r>
    </w:p>
    <w:p w14:paraId="5B8BAA3D" w14:textId="77777777" w:rsidR="004D4632" w:rsidRPr="00DE7C7A" w:rsidRDefault="00000000">
      <w:pPr>
        <w:spacing w:line="480" w:lineRule="exact"/>
        <w:rPr>
          <w:rFonts w:ascii="宋体" w:hAnsi="宋体" w:cs="宋体"/>
          <w:kern w:val="0"/>
          <w:sz w:val="24"/>
        </w:rPr>
      </w:pPr>
      <w:r w:rsidRPr="00DE7C7A">
        <w:rPr>
          <w:rFonts w:ascii="宋体" w:hAnsi="宋体" w:cs="宋体" w:hint="eastAsia"/>
          <w:sz w:val="24"/>
        </w:rPr>
        <w:t>8.4如因甲方原因推迟示范区软装工程安装，甲方应提前3日书面通知乙方，乙方交货时间顺延。如因甲方原因，乙方货品运达项目所在地但无法进工程现场摆放，甲方需提供专门场地（可封闭或有专人看管）及运输安放其货品。</w:t>
      </w:r>
    </w:p>
    <w:p w14:paraId="180EBBBB" w14:textId="77777777" w:rsidR="004D4632" w:rsidRPr="00DE7C7A" w:rsidRDefault="00000000">
      <w:pPr>
        <w:spacing w:line="480" w:lineRule="exact"/>
        <w:rPr>
          <w:rFonts w:ascii="宋体" w:hAnsi="宋体" w:cs="宋体"/>
          <w:kern w:val="0"/>
          <w:sz w:val="24"/>
        </w:rPr>
      </w:pPr>
      <w:r w:rsidRPr="00DE7C7A">
        <w:rPr>
          <w:rFonts w:ascii="宋体" w:hAnsi="宋体" w:cs="宋体" w:hint="eastAsia"/>
          <w:kern w:val="0"/>
          <w:sz w:val="24"/>
        </w:rPr>
        <w:t>8.5 乙方在软装施工过程中，应严格保护好建筑物原有物品及设施，未经甲方同意乙方不得随意动用，否则由此发生的损失或事故由乙方承担赔偿责任。或虽经甲方同意使用，但因使用不当造成的损坏仍由乙方修复或赔偿。</w:t>
      </w:r>
    </w:p>
    <w:p w14:paraId="0844B90C" w14:textId="77777777" w:rsidR="004D4632" w:rsidRPr="00DE7C7A" w:rsidRDefault="00000000">
      <w:pPr>
        <w:spacing w:line="480" w:lineRule="exact"/>
        <w:rPr>
          <w:rFonts w:ascii="宋体" w:hAnsi="宋体" w:cs="宋体"/>
          <w:kern w:val="0"/>
          <w:sz w:val="24"/>
        </w:rPr>
      </w:pPr>
      <w:r w:rsidRPr="00DE7C7A">
        <w:rPr>
          <w:rFonts w:ascii="宋体" w:hAnsi="宋体" w:cs="宋体" w:hint="eastAsia"/>
          <w:kern w:val="0"/>
          <w:sz w:val="24"/>
        </w:rPr>
        <w:t>8.6如非乙方原因导致软装货物备货完成后未能按原定时间进场摆放及移交，由此造成乙方产生额外的费用由甲方承担，包括但不限于仓储费、租赁费、重复运输及搬运产生的运输费及人工费等；因前述原因导致堆放时间太长造成软装货物出现老化、破损等，如需重新制作其费用也由甲方承担。</w:t>
      </w:r>
    </w:p>
    <w:p w14:paraId="4F7BB91B" w14:textId="77777777" w:rsidR="004D4632" w:rsidRPr="00DE7C7A" w:rsidRDefault="00000000">
      <w:pPr>
        <w:spacing w:line="480" w:lineRule="exact"/>
        <w:rPr>
          <w:rFonts w:ascii="宋体" w:hAnsi="宋体" w:cs="宋体"/>
          <w:sz w:val="24"/>
        </w:rPr>
      </w:pPr>
      <w:r w:rsidRPr="00DE7C7A">
        <w:rPr>
          <w:rFonts w:ascii="宋体" w:hAnsi="宋体" w:cs="宋体" w:hint="eastAsia"/>
          <w:kern w:val="0"/>
          <w:sz w:val="24"/>
        </w:rPr>
        <w:t>8.7</w:t>
      </w:r>
      <w:r w:rsidRPr="00DE7C7A">
        <w:rPr>
          <w:rFonts w:ascii="宋体" w:hAnsi="宋体" w:cs="宋体" w:hint="eastAsia"/>
          <w:sz w:val="24"/>
        </w:rPr>
        <w:t>乙方在清理完毕服务现场后应书面通知甲方进行验收，甲方应及时按本合同</w:t>
      </w:r>
      <w:r w:rsidRPr="00DE7C7A">
        <w:rPr>
          <w:rFonts w:ascii="宋体" w:hAnsi="宋体" w:cs="宋体" w:hint="eastAsia"/>
          <w:sz w:val="24"/>
        </w:rPr>
        <w:lastRenderedPageBreak/>
        <w:t>约定的物品清单进行验收，并签署验收确认文件。如甲方在验收后</w:t>
      </w:r>
      <w:r w:rsidRPr="00DE7C7A">
        <w:rPr>
          <w:rFonts w:ascii="宋体" w:hAnsi="宋体" w:cs="宋体" w:hint="eastAsia"/>
          <w:sz w:val="24"/>
          <w:u w:val="single"/>
        </w:rPr>
        <w:t xml:space="preserve"> 十五 </w:t>
      </w:r>
      <w:r w:rsidRPr="00DE7C7A">
        <w:rPr>
          <w:rFonts w:ascii="宋体" w:hAnsi="宋体" w:cs="宋体" w:hint="eastAsia"/>
          <w:sz w:val="24"/>
        </w:rPr>
        <w:t>日内没有书面意见反馈，则视为通过验收。在乙方书面通知甲方进行验收前，甲方擅自提前使用现场的，视为甲方通过验收。</w:t>
      </w:r>
    </w:p>
    <w:p w14:paraId="5879200B" w14:textId="77777777" w:rsidR="004D4632" w:rsidRPr="00DE7C7A" w:rsidRDefault="00000000">
      <w:pPr>
        <w:spacing w:line="480" w:lineRule="exact"/>
        <w:rPr>
          <w:rFonts w:ascii="宋体" w:hAnsi="宋体" w:cs="宋体"/>
          <w:kern w:val="0"/>
          <w:sz w:val="24"/>
        </w:rPr>
      </w:pPr>
      <w:r w:rsidRPr="00DE7C7A">
        <w:rPr>
          <w:rFonts w:ascii="宋体" w:hAnsi="宋体" w:cs="宋体" w:hint="eastAsia"/>
          <w:sz w:val="24"/>
        </w:rPr>
        <w:t>8.8乙方应安排妥当的包装，将物品交付托运；如因包装问题导致的运输途中出现货物损坏或遗失，责任由乙方负责。所有物品到达现场后，如不能立即安装摆放，甲方应免费提供必要安全的仓库条件供乙方使用直至软装工程摆放施工完毕。</w:t>
      </w:r>
    </w:p>
    <w:p w14:paraId="39CF1AAA" w14:textId="77777777" w:rsidR="004D4632" w:rsidRPr="00DE7C7A" w:rsidRDefault="00000000">
      <w:pPr>
        <w:spacing w:line="360" w:lineRule="auto"/>
        <w:rPr>
          <w:rFonts w:ascii="宋体" w:hAnsi="宋体" w:cs="宋体"/>
          <w:b/>
          <w:bCs/>
          <w:sz w:val="24"/>
          <w:u w:val="single"/>
        </w:rPr>
      </w:pPr>
      <w:r w:rsidRPr="00DE7C7A">
        <w:rPr>
          <w:rFonts w:ascii="宋体" w:hAnsi="宋体" w:cs="宋体" w:hint="eastAsia"/>
          <w:b/>
          <w:bCs/>
          <w:sz w:val="24"/>
          <w:u w:val="single"/>
        </w:rPr>
        <w:t>9. 软装采购实施合同工期</w:t>
      </w:r>
    </w:p>
    <w:p w14:paraId="593ECF56" w14:textId="77777777" w:rsidR="004D4632" w:rsidRPr="00DE7C7A" w:rsidRDefault="00000000">
      <w:pPr>
        <w:spacing w:line="480" w:lineRule="exact"/>
        <w:rPr>
          <w:rFonts w:ascii="宋体" w:hAnsi="宋体" w:cs="宋体"/>
          <w:sz w:val="24"/>
        </w:rPr>
      </w:pPr>
      <w:r w:rsidRPr="00DE7C7A">
        <w:rPr>
          <w:rFonts w:ascii="宋体" w:hAnsi="宋体" w:cs="宋体" w:hint="eastAsia"/>
          <w:kern w:val="0"/>
          <w:sz w:val="24"/>
        </w:rPr>
        <w:t>9.1</w:t>
      </w:r>
      <w:r w:rsidRPr="00DE7C7A">
        <w:rPr>
          <w:rFonts w:ascii="宋体" w:hAnsi="宋体" w:cs="宋体" w:hint="eastAsia"/>
          <w:sz w:val="24"/>
        </w:rPr>
        <w:t>乙方应根据甲方的要求，在合同签订之日起</w:t>
      </w:r>
      <w:r w:rsidRPr="00DE7C7A">
        <w:rPr>
          <w:rFonts w:ascii="宋体" w:hAnsi="宋体" w:cs="宋体" w:hint="eastAsia"/>
          <w:sz w:val="24"/>
          <w:u w:val="single"/>
        </w:rPr>
        <w:t xml:space="preserve"> 10</w:t>
      </w:r>
      <w:r w:rsidRPr="00DE7C7A">
        <w:rPr>
          <w:rFonts w:ascii="宋体" w:hAnsi="宋体" w:cs="宋体" w:hint="eastAsia"/>
          <w:sz w:val="24"/>
        </w:rPr>
        <w:t>个工作日内向甲方提交家具材质面料、家具深化图纸、灯饰类相关制作工艺、尺寸图及相关说明文件以及软装物料材质布样等相关资料，并获得甲方书面确认。</w:t>
      </w:r>
    </w:p>
    <w:p w14:paraId="59A4FF71" w14:textId="77777777" w:rsidR="004D4632" w:rsidRPr="00DE7C7A" w:rsidRDefault="00000000">
      <w:pPr>
        <w:spacing w:line="480" w:lineRule="exact"/>
        <w:rPr>
          <w:rFonts w:ascii="宋体" w:hAnsi="宋体" w:cs="宋体"/>
          <w:bCs/>
          <w:sz w:val="24"/>
        </w:rPr>
      </w:pPr>
      <w:r w:rsidRPr="00DE7C7A">
        <w:rPr>
          <w:rFonts w:ascii="宋体" w:hAnsi="宋体" w:cs="宋体" w:hint="eastAsia"/>
          <w:sz w:val="24"/>
        </w:rPr>
        <w:t>9.2</w:t>
      </w:r>
      <w:r w:rsidRPr="00DE7C7A">
        <w:rPr>
          <w:rFonts w:ascii="宋体" w:hAnsi="宋体" w:cs="宋体" w:hint="eastAsia"/>
          <w:bCs/>
          <w:sz w:val="24"/>
        </w:rPr>
        <w:t>软装采购及安装摆放完成时间：</w:t>
      </w:r>
      <w:r w:rsidRPr="00DE7C7A">
        <w:rPr>
          <w:rFonts w:ascii="宋体" w:hAnsi="宋体" w:cs="宋体" w:hint="eastAsia"/>
          <w:bCs/>
          <w:sz w:val="24"/>
        </w:rPr>
        <w:fldChar w:fldCharType="begin"/>
      </w:r>
      <w:r w:rsidRPr="00DE7C7A">
        <w:rPr>
          <w:rFonts w:ascii="宋体" w:hAnsi="宋体" w:cs="宋体" w:hint="eastAsia"/>
          <w:bCs/>
          <w:sz w:val="24"/>
        </w:rPr>
        <w:instrText xml:space="preserve"> = 1 \* GB3 </w:instrText>
      </w:r>
      <w:r w:rsidRPr="00DE7C7A">
        <w:rPr>
          <w:rFonts w:ascii="宋体" w:hAnsi="宋体" w:cs="宋体" w:hint="eastAsia"/>
          <w:bCs/>
          <w:sz w:val="24"/>
        </w:rPr>
        <w:fldChar w:fldCharType="separate"/>
      </w:r>
      <w:r w:rsidRPr="00DE7C7A">
        <w:rPr>
          <w:rFonts w:ascii="宋体" w:hAnsi="宋体" w:cs="宋体" w:hint="eastAsia"/>
          <w:bCs/>
          <w:sz w:val="24"/>
        </w:rPr>
        <w:t>①</w:t>
      </w:r>
      <w:r w:rsidRPr="00DE7C7A">
        <w:rPr>
          <w:rFonts w:ascii="宋体" w:hAnsi="宋体" w:cs="宋体" w:hint="eastAsia"/>
          <w:bCs/>
          <w:sz w:val="24"/>
        </w:rPr>
        <w:fldChar w:fldCharType="end"/>
      </w:r>
      <w:r w:rsidRPr="00DE7C7A">
        <w:rPr>
          <w:rFonts w:ascii="宋体" w:hAnsi="宋体" w:cs="宋体" w:hint="eastAsia"/>
          <w:bCs/>
          <w:sz w:val="24"/>
        </w:rPr>
        <w:t>在双方确认“真正完成状态”之后，预计为</w:t>
      </w:r>
      <w:r w:rsidRPr="00DE7C7A">
        <w:rPr>
          <w:rFonts w:ascii="宋体" w:hAnsi="宋体" w:cs="宋体" w:hint="eastAsia"/>
          <w:b/>
          <w:sz w:val="24"/>
          <w:u w:val="single"/>
        </w:rPr>
        <w:t xml:space="preserve"> 2024 </w:t>
      </w:r>
      <w:r w:rsidRPr="00DE7C7A">
        <w:rPr>
          <w:rFonts w:ascii="宋体" w:hAnsi="宋体" w:cs="宋体" w:hint="eastAsia"/>
          <w:b/>
          <w:sz w:val="24"/>
        </w:rPr>
        <w:t>年</w:t>
      </w:r>
      <w:r w:rsidRPr="00DE7C7A">
        <w:rPr>
          <w:rFonts w:ascii="宋体" w:hAnsi="宋体" w:cs="宋体" w:hint="eastAsia"/>
          <w:b/>
          <w:sz w:val="24"/>
          <w:u w:val="single"/>
        </w:rPr>
        <w:t>05</w:t>
      </w:r>
      <w:r w:rsidRPr="00DE7C7A">
        <w:rPr>
          <w:rFonts w:ascii="宋体" w:hAnsi="宋体" w:cs="宋体" w:hint="eastAsia"/>
          <w:b/>
          <w:sz w:val="24"/>
        </w:rPr>
        <w:t>月</w:t>
      </w:r>
      <w:r w:rsidRPr="00DE7C7A">
        <w:rPr>
          <w:rFonts w:ascii="宋体" w:hAnsi="宋体" w:cs="宋体" w:hint="eastAsia"/>
          <w:b/>
          <w:sz w:val="24"/>
          <w:u w:val="single"/>
        </w:rPr>
        <w:t>5</w:t>
      </w:r>
      <w:r w:rsidRPr="00DE7C7A">
        <w:rPr>
          <w:rFonts w:ascii="宋体" w:hAnsi="宋体" w:cs="宋体" w:hint="eastAsia"/>
          <w:b/>
          <w:sz w:val="24"/>
        </w:rPr>
        <w:t>日前完成（即确认软装方案后35天内完成摆场布置，以甲方通知为准）</w:t>
      </w:r>
      <w:r w:rsidRPr="00DE7C7A">
        <w:rPr>
          <w:rFonts w:ascii="宋体" w:hAnsi="宋体" w:cs="宋体" w:hint="eastAsia"/>
          <w:bCs/>
          <w:sz w:val="24"/>
        </w:rPr>
        <w:t>，进场之前，乙方需首先完成顶吊类装置的安装，并与硬装施工单位配合进行因安装造成的顶部局部破损的修补工作。在与供应商同时进场安装摆放完成之后，乙方需在</w:t>
      </w:r>
      <w:r w:rsidRPr="00DE7C7A">
        <w:rPr>
          <w:rFonts w:ascii="宋体" w:hAnsi="宋体" w:cs="宋体" w:hint="eastAsia"/>
          <w:bCs/>
          <w:sz w:val="24"/>
          <w:u w:val="single"/>
        </w:rPr>
        <w:t xml:space="preserve"> 5 </w:t>
      </w:r>
      <w:r w:rsidRPr="00DE7C7A">
        <w:rPr>
          <w:rFonts w:ascii="宋体" w:hAnsi="宋体" w:cs="宋体" w:hint="eastAsia"/>
          <w:bCs/>
          <w:sz w:val="24"/>
        </w:rPr>
        <w:t>天内完成合同范围内所有软装物品的摆放工作。</w:t>
      </w:r>
    </w:p>
    <w:p w14:paraId="29E86CCA" w14:textId="77777777" w:rsidR="004D4632" w:rsidRPr="00DE7C7A" w:rsidRDefault="00000000">
      <w:pPr>
        <w:spacing w:line="480" w:lineRule="exact"/>
        <w:rPr>
          <w:rFonts w:ascii="宋体" w:hAnsi="宋体" w:cs="宋体"/>
          <w:sz w:val="24"/>
        </w:rPr>
      </w:pPr>
      <w:r w:rsidRPr="00DE7C7A">
        <w:rPr>
          <w:rFonts w:ascii="宋体" w:hAnsi="宋体" w:cs="宋体" w:hint="eastAsia"/>
          <w:bCs/>
          <w:sz w:val="24"/>
        </w:rPr>
        <w:t>9.3</w:t>
      </w:r>
      <w:r w:rsidRPr="00DE7C7A">
        <w:rPr>
          <w:rFonts w:ascii="宋体" w:hAnsi="宋体" w:cs="宋体" w:hint="eastAsia"/>
          <w:sz w:val="24"/>
        </w:rPr>
        <w:t>如遇下列情况时，可以相应顺延工期：</w:t>
      </w:r>
    </w:p>
    <w:p w14:paraId="54A259F2" w14:textId="77777777" w:rsidR="004D4632" w:rsidRPr="00DE7C7A" w:rsidRDefault="00000000">
      <w:pPr>
        <w:numPr>
          <w:ilvl w:val="1"/>
          <w:numId w:val="23"/>
        </w:numPr>
        <w:spacing w:line="480" w:lineRule="exact"/>
        <w:rPr>
          <w:rFonts w:ascii="宋体" w:hAnsi="宋体" w:cs="宋体"/>
          <w:sz w:val="24"/>
        </w:rPr>
      </w:pPr>
      <w:r w:rsidRPr="00DE7C7A">
        <w:rPr>
          <w:rFonts w:ascii="宋体" w:hAnsi="宋体" w:cs="宋体" w:hint="eastAsia"/>
          <w:sz w:val="24"/>
        </w:rPr>
        <w:t>如因遇不可抗力的自然灾害，交通管制等导致无法运输、被迫停工时；</w:t>
      </w:r>
    </w:p>
    <w:p w14:paraId="73618D93" w14:textId="77777777" w:rsidR="004D4632" w:rsidRPr="00DE7C7A" w:rsidRDefault="00000000">
      <w:pPr>
        <w:numPr>
          <w:ilvl w:val="1"/>
          <w:numId w:val="23"/>
        </w:numPr>
        <w:spacing w:line="480" w:lineRule="exact"/>
        <w:rPr>
          <w:rFonts w:ascii="宋体" w:hAnsi="宋体" w:cs="宋体"/>
          <w:sz w:val="24"/>
        </w:rPr>
      </w:pPr>
      <w:r w:rsidRPr="00DE7C7A">
        <w:rPr>
          <w:rFonts w:ascii="宋体" w:hAnsi="宋体" w:cs="宋体" w:hint="eastAsia"/>
          <w:sz w:val="24"/>
        </w:rPr>
        <w:t>如因国家规划发生变化而需要变更设计的或国家供电、供水单位停电、停水8小时以上的，经甲方提供有关证明的，工期相应顺延。</w:t>
      </w:r>
    </w:p>
    <w:p w14:paraId="0081397E" w14:textId="77777777" w:rsidR="004D4632" w:rsidRPr="00DE7C7A" w:rsidRDefault="00000000">
      <w:pPr>
        <w:numPr>
          <w:ilvl w:val="1"/>
          <w:numId w:val="23"/>
        </w:numPr>
        <w:spacing w:line="480" w:lineRule="exact"/>
        <w:rPr>
          <w:rFonts w:ascii="宋体" w:hAnsi="宋体" w:cs="宋体"/>
          <w:sz w:val="24"/>
        </w:rPr>
      </w:pPr>
      <w:r w:rsidRPr="00DE7C7A">
        <w:rPr>
          <w:rFonts w:ascii="宋体" w:hAnsi="宋体" w:cs="宋体" w:hint="eastAsia"/>
          <w:sz w:val="24"/>
        </w:rPr>
        <w:t>如因甲方付款延期，造成乙方无法按时定货或发货，工期顺延。</w:t>
      </w:r>
    </w:p>
    <w:p w14:paraId="78873843" w14:textId="77777777" w:rsidR="004D4632" w:rsidRPr="00DE7C7A" w:rsidRDefault="00000000">
      <w:pPr>
        <w:numPr>
          <w:ilvl w:val="1"/>
          <w:numId w:val="23"/>
        </w:numPr>
        <w:spacing w:line="480" w:lineRule="exact"/>
        <w:rPr>
          <w:rFonts w:ascii="宋体" w:hAnsi="宋体" w:cs="宋体"/>
          <w:sz w:val="24"/>
        </w:rPr>
      </w:pPr>
      <w:r w:rsidRPr="00DE7C7A">
        <w:rPr>
          <w:rFonts w:ascii="宋体" w:hAnsi="宋体" w:cs="宋体" w:hint="eastAsia"/>
          <w:sz w:val="24"/>
        </w:rPr>
        <w:t>本合同第三条约定的硬装“真正完成状态”的时间未满足乙方的工期进度要求。</w:t>
      </w:r>
    </w:p>
    <w:p w14:paraId="768669F5" w14:textId="77777777" w:rsidR="004D4632" w:rsidRPr="00DE7C7A" w:rsidRDefault="00000000">
      <w:pPr>
        <w:spacing w:line="360" w:lineRule="auto"/>
        <w:rPr>
          <w:rFonts w:ascii="宋体" w:hAnsi="宋体" w:cs="宋体"/>
          <w:b/>
          <w:bCs/>
          <w:sz w:val="24"/>
          <w:u w:val="single"/>
        </w:rPr>
      </w:pPr>
      <w:r w:rsidRPr="00DE7C7A">
        <w:rPr>
          <w:rFonts w:ascii="宋体" w:hAnsi="宋体" w:cs="宋体" w:hint="eastAsia"/>
          <w:b/>
          <w:bCs/>
          <w:sz w:val="24"/>
          <w:u w:val="single"/>
        </w:rPr>
        <w:t>10. 合同形式及结算方式：</w:t>
      </w:r>
    </w:p>
    <w:p w14:paraId="1D9BDEE8" w14:textId="77777777" w:rsidR="004D4632" w:rsidRPr="00DE7C7A" w:rsidRDefault="00000000">
      <w:pPr>
        <w:spacing w:line="480" w:lineRule="exact"/>
        <w:ind w:firstLineChars="200" w:firstLine="480"/>
        <w:rPr>
          <w:rFonts w:ascii="宋体" w:hAnsi="宋体" w:cs="宋体"/>
          <w:sz w:val="24"/>
        </w:rPr>
      </w:pPr>
      <w:r w:rsidRPr="00DE7C7A">
        <w:rPr>
          <w:rFonts w:ascii="宋体" w:hAnsi="宋体" w:cs="宋体" w:hint="eastAsia"/>
          <w:sz w:val="24"/>
        </w:rPr>
        <w:t>项目完成后，乙方根据最终确认的效果图及软装清单，参照合同附件的清单单价编制竣工结算，如有合同清单内无法参照的项目，由甲方组织认价定价，经甲方委托的第三方审计单位对结算价格进行审核，如结算审计价格大于合同价的，按合同价进行结算；如结算审计价格低于合同价的，按结算审计价格进行结算。</w:t>
      </w:r>
    </w:p>
    <w:p w14:paraId="7FC32A57" w14:textId="77777777" w:rsidR="004D4632" w:rsidRPr="00DE7C7A" w:rsidRDefault="00000000">
      <w:pPr>
        <w:spacing w:line="360" w:lineRule="auto"/>
        <w:rPr>
          <w:rFonts w:ascii="宋体" w:hAnsi="宋体" w:cs="宋体"/>
          <w:b/>
          <w:bCs/>
          <w:sz w:val="24"/>
          <w:u w:val="single"/>
          <w:lang w:eastAsia="zh-TW"/>
        </w:rPr>
      </w:pPr>
      <w:r w:rsidRPr="00DE7C7A">
        <w:rPr>
          <w:rFonts w:ascii="宋体" w:hAnsi="宋体" w:cs="宋体" w:hint="eastAsia"/>
          <w:b/>
          <w:bCs/>
          <w:sz w:val="24"/>
          <w:u w:val="single"/>
        </w:rPr>
        <w:t>11. 保修期</w:t>
      </w:r>
    </w:p>
    <w:p w14:paraId="7D3C576B"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11.1</w:t>
      </w:r>
      <w:r w:rsidRPr="00DE7C7A">
        <w:rPr>
          <w:rFonts w:ascii="宋体" w:hAnsi="宋体" w:cs="宋体" w:hint="eastAsia"/>
          <w:bCs/>
          <w:sz w:val="24"/>
        </w:rPr>
        <w:t>本合同项下所有物料的免费保修期为</w:t>
      </w:r>
      <w:r w:rsidRPr="00DE7C7A">
        <w:rPr>
          <w:rFonts w:ascii="宋体" w:hAnsi="宋体" w:cs="宋体" w:hint="eastAsia"/>
          <w:bCs/>
          <w:sz w:val="24"/>
          <w:u w:val="single"/>
        </w:rPr>
        <w:t xml:space="preserve"> 1  </w:t>
      </w:r>
      <w:r w:rsidRPr="00DE7C7A">
        <w:rPr>
          <w:rFonts w:ascii="宋体" w:hAnsi="宋体" w:cs="宋体" w:hint="eastAsia"/>
          <w:bCs/>
          <w:sz w:val="24"/>
        </w:rPr>
        <w:t>年,自摆放、安装完成并经甲方验</w:t>
      </w:r>
      <w:r w:rsidRPr="00DE7C7A">
        <w:rPr>
          <w:rFonts w:ascii="宋体" w:hAnsi="宋体" w:cs="宋体" w:hint="eastAsia"/>
          <w:bCs/>
          <w:sz w:val="24"/>
        </w:rPr>
        <w:lastRenderedPageBreak/>
        <w:t>收合格之日起计算。</w:t>
      </w:r>
    </w:p>
    <w:p w14:paraId="0EF2A1FB" w14:textId="77777777" w:rsidR="004D4632" w:rsidRPr="00DE7C7A" w:rsidRDefault="00000000">
      <w:pPr>
        <w:spacing w:line="360" w:lineRule="auto"/>
        <w:rPr>
          <w:rFonts w:ascii="宋体" w:hAnsi="宋体" w:cs="宋体"/>
          <w:bCs/>
          <w:sz w:val="24"/>
        </w:rPr>
      </w:pPr>
      <w:r w:rsidRPr="00DE7C7A">
        <w:rPr>
          <w:rFonts w:ascii="宋体" w:hAnsi="宋体" w:cs="宋体" w:hint="eastAsia"/>
          <w:sz w:val="24"/>
        </w:rPr>
        <w:t>11.2</w:t>
      </w:r>
      <w:r w:rsidRPr="00DE7C7A">
        <w:rPr>
          <w:rFonts w:ascii="宋体" w:hAnsi="宋体" w:cs="宋体" w:hint="eastAsia"/>
          <w:bCs/>
          <w:sz w:val="24"/>
        </w:rPr>
        <w:t>保修期内，如出现质量或安装问题，乙方须在接到甲方的保修通知后（电话或书面形式）48小时内到场开始维修；若乙方在接到保修通知后48小时内未进场维修的，则由甲方或甲方委托的第三方进行维修，乙方须承担所有费用，维修项目以甲方及第三方共同签署的书面确认文件为依据，发生的维修费用经甲方及第三方书面确认后从乙方保修金中扣除，保修金不足以扣除的，乙方还应当补足，乙方未在甲方规定的时间内补足的，应按需补足金额的5%向甲方支付违约金。</w:t>
      </w:r>
    </w:p>
    <w:p w14:paraId="0D3CC246" w14:textId="77777777" w:rsidR="004D4632" w:rsidRPr="00DE7C7A" w:rsidRDefault="00000000">
      <w:pPr>
        <w:spacing w:line="360" w:lineRule="auto"/>
        <w:rPr>
          <w:rFonts w:ascii="宋体" w:hAnsi="宋体" w:cs="宋体"/>
          <w:bCs/>
          <w:sz w:val="24"/>
        </w:rPr>
      </w:pPr>
      <w:r w:rsidRPr="00DE7C7A">
        <w:rPr>
          <w:rFonts w:ascii="宋体" w:hAnsi="宋体" w:cs="宋体" w:hint="eastAsia"/>
          <w:sz w:val="24"/>
        </w:rPr>
        <w:t>11.3</w:t>
      </w:r>
      <w:r w:rsidRPr="00DE7C7A">
        <w:rPr>
          <w:rFonts w:ascii="宋体" w:hAnsi="宋体" w:cs="宋体" w:hint="eastAsia"/>
          <w:bCs/>
          <w:sz w:val="24"/>
        </w:rPr>
        <w:t>免费维修养护范围外的维修项目，乙方有权适当收取人工费、材料费，具体费用届时由甲、乙双方协商决定。</w:t>
      </w:r>
    </w:p>
    <w:p w14:paraId="6EF5B1B9" w14:textId="77777777" w:rsidR="004D4632" w:rsidRPr="00DE7C7A" w:rsidRDefault="00000000">
      <w:pPr>
        <w:spacing w:line="360" w:lineRule="auto"/>
        <w:rPr>
          <w:rFonts w:ascii="宋体" w:hAnsi="宋体" w:cs="宋体"/>
          <w:b/>
          <w:bCs/>
          <w:sz w:val="24"/>
          <w:u w:val="single"/>
          <w:lang w:eastAsia="zh-TW"/>
        </w:rPr>
      </w:pPr>
      <w:r w:rsidRPr="00DE7C7A">
        <w:rPr>
          <w:rFonts w:ascii="宋体" w:hAnsi="宋体" w:cs="宋体" w:hint="eastAsia"/>
          <w:b/>
          <w:bCs/>
          <w:sz w:val="24"/>
          <w:u w:val="single"/>
        </w:rPr>
        <w:t>12. 中止和解除</w:t>
      </w:r>
    </w:p>
    <w:p w14:paraId="62AFEC2F" w14:textId="77777777" w:rsidR="004D4632" w:rsidRPr="00DE7C7A" w:rsidRDefault="00000000">
      <w:pPr>
        <w:spacing w:line="360" w:lineRule="auto"/>
        <w:rPr>
          <w:rFonts w:ascii="宋体" w:hAnsi="宋体" w:cs="宋体"/>
          <w:sz w:val="24"/>
          <w:lang w:eastAsia="zh-TW"/>
        </w:rPr>
      </w:pPr>
      <w:r w:rsidRPr="00DE7C7A">
        <w:rPr>
          <w:rFonts w:ascii="宋体" w:hAnsi="宋体" w:cs="宋体" w:hint="eastAsia"/>
          <w:sz w:val="24"/>
        </w:rPr>
        <w:t>12.1</w:t>
      </w:r>
      <w:r w:rsidRPr="00DE7C7A">
        <w:rPr>
          <w:rFonts w:ascii="宋体" w:hAnsi="宋体" w:cs="宋体" w:hint="eastAsia"/>
          <w:sz w:val="24"/>
        </w:rPr>
        <w:tab/>
        <w:t>在双方签订合约后，若某一方需要解除合约，应提前30天以书面形式通知对方，并经双方书面同意后，才能合法地进行解约，但由于</w:t>
      </w:r>
      <w:r w:rsidRPr="00DE7C7A">
        <w:rPr>
          <w:rFonts w:ascii="宋体" w:hAnsi="宋体" w:cs="宋体" w:hint="eastAsia"/>
          <w:b/>
          <w:sz w:val="24"/>
        </w:rPr>
        <w:t>乙方</w:t>
      </w:r>
      <w:r w:rsidRPr="00DE7C7A">
        <w:rPr>
          <w:rFonts w:ascii="宋体" w:hAnsi="宋体" w:cs="宋体" w:hint="eastAsia"/>
          <w:sz w:val="24"/>
        </w:rPr>
        <w:t>已为</w:t>
      </w:r>
      <w:r w:rsidRPr="00DE7C7A">
        <w:rPr>
          <w:rFonts w:ascii="宋体" w:hAnsi="宋体" w:cs="宋体" w:hint="eastAsia"/>
          <w:b/>
          <w:sz w:val="24"/>
        </w:rPr>
        <w:t>甲方</w:t>
      </w:r>
      <w:r w:rsidRPr="00DE7C7A">
        <w:rPr>
          <w:rFonts w:ascii="宋体" w:hAnsi="宋体" w:cs="宋体" w:hint="eastAsia"/>
          <w:sz w:val="24"/>
        </w:rPr>
        <w:t>提供了服务，所以经解除合约之后，</w:t>
      </w:r>
      <w:r w:rsidRPr="00DE7C7A">
        <w:rPr>
          <w:rFonts w:ascii="宋体" w:hAnsi="宋体" w:cs="宋体" w:hint="eastAsia"/>
          <w:b/>
          <w:sz w:val="24"/>
        </w:rPr>
        <w:t>甲方</w:t>
      </w:r>
      <w:r w:rsidRPr="00DE7C7A">
        <w:rPr>
          <w:rFonts w:ascii="宋体" w:hAnsi="宋体" w:cs="宋体" w:hint="eastAsia"/>
          <w:sz w:val="24"/>
        </w:rPr>
        <w:t>仍要支付期间</w:t>
      </w:r>
      <w:r w:rsidRPr="00DE7C7A">
        <w:rPr>
          <w:rFonts w:ascii="宋体" w:hAnsi="宋体" w:cs="宋体" w:hint="eastAsia"/>
          <w:b/>
          <w:sz w:val="24"/>
        </w:rPr>
        <w:t>乙方依据本合同约定</w:t>
      </w:r>
      <w:r w:rsidRPr="00DE7C7A">
        <w:rPr>
          <w:rFonts w:ascii="宋体" w:hAnsi="宋体" w:cs="宋体" w:hint="eastAsia"/>
          <w:sz w:val="24"/>
        </w:rPr>
        <w:t>已经完成的费用直至书面通知之日止。</w:t>
      </w:r>
    </w:p>
    <w:p w14:paraId="1204A929" w14:textId="77777777" w:rsidR="004D4632" w:rsidRPr="00DE7C7A" w:rsidRDefault="00000000">
      <w:pPr>
        <w:spacing w:line="360" w:lineRule="auto"/>
        <w:rPr>
          <w:rFonts w:ascii="宋体" w:hAnsi="宋体" w:cs="宋体"/>
          <w:sz w:val="24"/>
          <w:lang w:eastAsia="zh-TW"/>
        </w:rPr>
      </w:pPr>
      <w:r w:rsidRPr="00DE7C7A">
        <w:rPr>
          <w:rFonts w:ascii="宋体" w:hAnsi="宋体" w:cs="宋体" w:hint="eastAsia"/>
          <w:sz w:val="24"/>
        </w:rPr>
        <w:t>12.2若某一方欲解除合约，但得不到对方之同意，除法律规定或双方另有约定外，此合约仍然有效；</w:t>
      </w:r>
    </w:p>
    <w:p w14:paraId="57DA3474" w14:textId="77777777" w:rsidR="004D4632" w:rsidRPr="00DE7C7A" w:rsidRDefault="00000000">
      <w:pPr>
        <w:spacing w:line="360" w:lineRule="auto"/>
        <w:rPr>
          <w:rFonts w:ascii="宋体" w:hAnsi="宋体" w:cs="宋体"/>
          <w:sz w:val="24"/>
          <w:lang w:eastAsia="zh-TW"/>
        </w:rPr>
      </w:pPr>
      <w:r w:rsidRPr="00DE7C7A">
        <w:rPr>
          <w:rFonts w:ascii="宋体" w:hAnsi="宋体" w:cs="宋体" w:hint="eastAsia"/>
          <w:sz w:val="24"/>
        </w:rPr>
        <w:t>12.3</w:t>
      </w:r>
      <w:r w:rsidRPr="00DE7C7A">
        <w:rPr>
          <w:rFonts w:ascii="宋体" w:hAnsi="宋体" w:cs="宋体" w:hint="eastAsia"/>
          <w:b/>
          <w:sz w:val="24"/>
        </w:rPr>
        <w:t>甲乙</w:t>
      </w:r>
      <w:r w:rsidRPr="00DE7C7A">
        <w:rPr>
          <w:rFonts w:ascii="宋体" w:hAnsi="宋体" w:cs="宋体" w:hint="eastAsia"/>
          <w:sz w:val="24"/>
        </w:rPr>
        <w:t>任何一方欲解约必须以书面提出合理解释，并经另一方同意并签署解除协议。</w:t>
      </w:r>
    </w:p>
    <w:p w14:paraId="691B2692" w14:textId="77777777" w:rsidR="004D4632" w:rsidRPr="00DE7C7A" w:rsidRDefault="00000000">
      <w:pPr>
        <w:spacing w:line="360" w:lineRule="auto"/>
        <w:rPr>
          <w:rFonts w:ascii="宋体" w:hAnsi="宋体" w:cs="宋体"/>
          <w:sz w:val="24"/>
          <w:lang w:eastAsia="zh-TW"/>
        </w:rPr>
      </w:pPr>
      <w:r w:rsidRPr="00DE7C7A">
        <w:rPr>
          <w:rFonts w:ascii="宋体" w:hAnsi="宋体" w:cs="宋体" w:hint="eastAsia"/>
          <w:sz w:val="24"/>
        </w:rPr>
        <w:t>12.4若甲方无法按约定及阶段要求按时付款项，乙方有权将将供货时间顺延，如乙方书面通知超过30日无正当理由仍未付款，乙方有权解除此合约，同意按照本合同约定承担违约责任。</w:t>
      </w:r>
    </w:p>
    <w:p w14:paraId="51A3A679" w14:textId="77777777" w:rsidR="004D4632" w:rsidRPr="00DE7C7A" w:rsidRDefault="00000000">
      <w:pPr>
        <w:spacing w:line="360" w:lineRule="auto"/>
        <w:rPr>
          <w:rFonts w:ascii="宋体" w:hAnsi="宋体" w:cs="宋体"/>
          <w:b/>
          <w:sz w:val="24"/>
          <w:u w:val="single"/>
          <w:lang w:eastAsia="zh-TW"/>
        </w:rPr>
      </w:pPr>
      <w:r w:rsidRPr="00DE7C7A">
        <w:rPr>
          <w:rFonts w:ascii="宋体" w:hAnsi="宋体" w:cs="宋体" w:hint="eastAsia"/>
          <w:b/>
          <w:sz w:val="24"/>
          <w:u w:val="single"/>
        </w:rPr>
        <w:t>13. 双方责任</w:t>
      </w:r>
      <w:r w:rsidRPr="00DE7C7A">
        <w:rPr>
          <w:rFonts w:ascii="宋体" w:hAnsi="宋体" w:cs="宋体" w:hint="eastAsia"/>
          <w:b/>
          <w:sz w:val="24"/>
          <w:u w:val="single"/>
          <w:lang w:eastAsia="zh-TW"/>
        </w:rPr>
        <w:t xml:space="preserve"> </w:t>
      </w:r>
    </w:p>
    <w:p w14:paraId="0E365E54"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13.1</w:t>
      </w:r>
      <w:r w:rsidRPr="00DE7C7A">
        <w:rPr>
          <w:rFonts w:ascii="宋体" w:hAnsi="宋体" w:cs="宋体" w:hint="eastAsia"/>
          <w:b/>
          <w:sz w:val="24"/>
        </w:rPr>
        <w:t>甲方</w:t>
      </w:r>
      <w:r w:rsidRPr="00DE7C7A">
        <w:rPr>
          <w:rFonts w:ascii="宋体" w:hAnsi="宋体" w:cs="宋体" w:hint="eastAsia"/>
          <w:sz w:val="24"/>
        </w:rPr>
        <w:t>订立工程施工合同时，应约束承包方（施工方）按照既定的设计图纸进行施工。若承包方与</w:t>
      </w:r>
      <w:r w:rsidRPr="00DE7C7A">
        <w:rPr>
          <w:rFonts w:ascii="宋体" w:hAnsi="宋体" w:cs="宋体" w:hint="eastAsia"/>
          <w:b/>
          <w:sz w:val="24"/>
        </w:rPr>
        <w:t>乙方</w:t>
      </w:r>
      <w:r w:rsidRPr="00DE7C7A">
        <w:rPr>
          <w:rFonts w:ascii="宋体" w:hAnsi="宋体" w:cs="宋体" w:hint="eastAsia"/>
          <w:sz w:val="24"/>
        </w:rPr>
        <w:t>有争议，</w:t>
      </w:r>
      <w:r w:rsidRPr="00DE7C7A">
        <w:rPr>
          <w:rFonts w:ascii="宋体" w:hAnsi="宋体" w:cs="宋体" w:hint="eastAsia"/>
          <w:b/>
          <w:sz w:val="24"/>
        </w:rPr>
        <w:t>甲方</w:t>
      </w:r>
      <w:r w:rsidRPr="00DE7C7A">
        <w:rPr>
          <w:rFonts w:ascii="宋体" w:hAnsi="宋体" w:cs="宋体" w:hint="eastAsia"/>
          <w:sz w:val="24"/>
        </w:rPr>
        <w:t>应出面协调；若是</w:t>
      </w:r>
      <w:r w:rsidRPr="00DE7C7A">
        <w:rPr>
          <w:rFonts w:ascii="宋体" w:hAnsi="宋体" w:cs="宋体" w:hint="eastAsia"/>
          <w:b/>
          <w:sz w:val="24"/>
        </w:rPr>
        <w:t>乙方</w:t>
      </w:r>
      <w:r w:rsidRPr="00DE7C7A">
        <w:rPr>
          <w:rFonts w:ascii="宋体" w:hAnsi="宋体" w:cs="宋体" w:hint="eastAsia"/>
          <w:sz w:val="24"/>
        </w:rPr>
        <w:t>原因必须更改设计图纸时，乙方必须马上进行修改变更并及时送甲方审批；若是</w:t>
      </w:r>
      <w:r w:rsidRPr="00DE7C7A">
        <w:rPr>
          <w:rFonts w:ascii="宋体" w:hAnsi="宋体" w:cs="宋体" w:hint="eastAsia"/>
          <w:b/>
          <w:sz w:val="24"/>
        </w:rPr>
        <w:t>甲方</w:t>
      </w:r>
      <w:r w:rsidRPr="00DE7C7A">
        <w:rPr>
          <w:rFonts w:ascii="宋体" w:hAnsi="宋体" w:cs="宋体" w:hint="eastAsia"/>
          <w:sz w:val="24"/>
        </w:rPr>
        <w:t>原因必须更改设计图纸时，</w:t>
      </w:r>
      <w:r w:rsidRPr="00DE7C7A">
        <w:rPr>
          <w:rFonts w:ascii="宋体" w:hAnsi="宋体" w:cs="宋体" w:hint="eastAsia"/>
          <w:b/>
          <w:sz w:val="24"/>
        </w:rPr>
        <w:t>甲方</w:t>
      </w:r>
      <w:r w:rsidRPr="00DE7C7A">
        <w:rPr>
          <w:rFonts w:ascii="宋体" w:hAnsi="宋体" w:cs="宋体" w:hint="eastAsia"/>
          <w:sz w:val="24"/>
        </w:rPr>
        <w:t>必须增加相应费用，额度由双方商议，乙方设计档提交时间相应顺延。</w:t>
      </w:r>
    </w:p>
    <w:p w14:paraId="56CD8558" w14:textId="77777777" w:rsidR="004D4632" w:rsidRPr="00DE7C7A" w:rsidRDefault="00000000">
      <w:pPr>
        <w:spacing w:line="360" w:lineRule="auto"/>
        <w:rPr>
          <w:rFonts w:ascii="宋体" w:hAnsi="宋体" w:cs="宋体"/>
          <w:kern w:val="0"/>
          <w:sz w:val="24"/>
        </w:rPr>
      </w:pPr>
      <w:r w:rsidRPr="00DE7C7A">
        <w:rPr>
          <w:rFonts w:ascii="宋体" w:hAnsi="宋体" w:cs="宋体" w:hint="eastAsia"/>
          <w:sz w:val="24"/>
        </w:rPr>
        <w:t>13.2</w:t>
      </w:r>
      <w:r w:rsidRPr="00DE7C7A">
        <w:rPr>
          <w:rFonts w:ascii="宋体" w:hAnsi="宋体" w:cs="宋体" w:hint="eastAsia"/>
          <w:kern w:val="0"/>
          <w:sz w:val="24"/>
        </w:rPr>
        <w:t>乙方须保证按合同及甲方要求及时完成供货及现场布置摆设，否则，每逾期1个日历天，乙方须向甲方支付合同暂定总价千分之五的违约金。逾期超过</w:t>
      </w:r>
      <w:r w:rsidRPr="00DE7C7A">
        <w:rPr>
          <w:rFonts w:ascii="宋体" w:hAnsi="宋体" w:cs="宋体" w:hint="eastAsia"/>
          <w:kern w:val="0"/>
          <w:sz w:val="24"/>
        </w:rPr>
        <w:lastRenderedPageBreak/>
        <w:t>10个日历天的，甲方有权终止合同，同时乙方应向甲方支付合同暂定总价10%的违约金。</w:t>
      </w:r>
    </w:p>
    <w:p w14:paraId="25817017" w14:textId="77777777" w:rsidR="004D4632" w:rsidRPr="00DE7C7A" w:rsidRDefault="00000000">
      <w:pPr>
        <w:spacing w:line="360" w:lineRule="auto"/>
        <w:rPr>
          <w:rFonts w:ascii="宋体" w:hAnsi="宋体" w:cs="宋体"/>
          <w:kern w:val="0"/>
          <w:sz w:val="24"/>
        </w:rPr>
      </w:pPr>
      <w:r w:rsidRPr="00DE7C7A">
        <w:rPr>
          <w:rFonts w:ascii="宋体" w:hAnsi="宋体" w:cs="宋体" w:hint="eastAsia"/>
          <w:kern w:val="0"/>
          <w:sz w:val="24"/>
        </w:rPr>
        <w:t>13.3乙方所提供与确认方案不符或所提供的物料质量不符合国家有关规定和合同约定，应按照甲方要求进行更换。因更换造成供货时间逾期或安装、摆放时间逾期的，乙方应承担相应逾期违约责任。经更换后发现仍不符合国家有关规定和合同约定的，甲方有权终止合同，同时乙方应向甲方支付合同暂定总价10%的违约金。</w:t>
      </w:r>
    </w:p>
    <w:p w14:paraId="71B5E424" w14:textId="77777777" w:rsidR="004D4632" w:rsidRPr="00DE7C7A" w:rsidRDefault="00000000">
      <w:pPr>
        <w:spacing w:line="360" w:lineRule="auto"/>
        <w:rPr>
          <w:rFonts w:ascii="宋体" w:hAnsi="宋体" w:cs="宋体"/>
          <w:kern w:val="0"/>
          <w:sz w:val="24"/>
        </w:rPr>
      </w:pPr>
      <w:r w:rsidRPr="00DE7C7A">
        <w:rPr>
          <w:rFonts w:ascii="宋体" w:hAnsi="宋体" w:cs="宋体" w:hint="eastAsia"/>
          <w:kern w:val="0"/>
          <w:sz w:val="24"/>
        </w:rPr>
        <w:t>13.4</w:t>
      </w:r>
      <w:r w:rsidRPr="00DE7C7A">
        <w:rPr>
          <w:rFonts w:ascii="宋体" w:hAnsi="宋体" w:cs="宋体" w:hint="eastAsia"/>
          <w:sz w:val="24"/>
        </w:rPr>
        <w:t>乙方应按照甲方书面确认的方案和清单进行采购和实施，并保证摆放完毕后的整体效果基本达到甲方要求，但在落地过程中，确实存在效果不达标的情况，原则上乙方自行调整方案，不另收取费用。若在甲方在乙方软装摆场完成后提出非质量问题方面的意见，需乙方配合进行更换或增加的，（1）如调整部分累计金额不超过原合同总价的5%，乙方应免费配合调整；（2）如验收后，在使用过程中，甲方自行提出采购需求，增补物品增补物品报价标准应为原合同报价的9折（进口产品无折扣）。以上情况所更换或增加物品的交货周期相应顺延。</w:t>
      </w:r>
    </w:p>
    <w:p w14:paraId="69FE2559" w14:textId="77777777" w:rsidR="004D4632" w:rsidRPr="00DE7C7A" w:rsidRDefault="00000000">
      <w:pPr>
        <w:spacing w:line="360" w:lineRule="auto"/>
        <w:rPr>
          <w:rFonts w:ascii="宋体" w:hAnsi="宋体" w:cs="宋体"/>
          <w:sz w:val="24"/>
          <w:lang w:eastAsia="zh-TW"/>
        </w:rPr>
      </w:pPr>
      <w:r w:rsidRPr="00DE7C7A">
        <w:rPr>
          <w:rFonts w:ascii="宋体" w:hAnsi="宋体" w:cs="宋体" w:hint="eastAsia"/>
          <w:sz w:val="24"/>
        </w:rPr>
        <w:t>13.5双方必须依照合同条款所有内容执行，否则引起项目效果上的责任由违约方负责。</w:t>
      </w:r>
    </w:p>
    <w:p w14:paraId="55EBB34D"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13.6 未经甲方书面同意，乙方不得分包或转让此合同或合同一部分及服务。</w:t>
      </w:r>
    </w:p>
    <w:p w14:paraId="4E4A875C" w14:textId="77777777" w:rsidR="004D4632" w:rsidRPr="00DE7C7A" w:rsidRDefault="00000000">
      <w:pPr>
        <w:spacing w:line="360" w:lineRule="auto"/>
        <w:rPr>
          <w:rFonts w:ascii="宋体" w:hAnsi="宋体" w:cs="宋体"/>
          <w:sz w:val="24"/>
          <w:lang w:eastAsia="zh-TW"/>
        </w:rPr>
      </w:pPr>
      <w:r w:rsidRPr="00DE7C7A">
        <w:rPr>
          <w:rFonts w:ascii="宋体" w:hAnsi="宋体" w:cs="宋体" w:hint="eastAsia"/>
          <w:sz w:val="24"/>
        </w:rPr>
        <w:t>13.7 乙方同意保证甲方免受：（一）因乙方个人，分包或公司行为而导致的任何索赔，诉讼，债务，责任，诉讼费，伤害或死亡等赔偿；（b）因乙方个人或公司行为而造成的对甲方的任何损害。</w:t>
      </w:r>
    </w:p>
    <w:p w14:paraId="1C37ADF7" w14:textId="77777777" w:rsidR="004D4632" w:rsidRPr="00DE7C7A" w:rsidRDefault="00000000">
      <w:pPr>
        <w:tabs>
          <w:tab w:val="left" w:pos="567"/>
        </w:tabs>
        <w:spacing w:line="360" w:lineRule="auto"/>
        <w:rPr>
          <w:rFonts w:ascii="宋体" w:hAnsi="宋体" w:cs="宋体"/>
          <w:b/>
          <w:sz w:val="24"/>
          <w:lang w:eastAsia="zh-TW"/>
        </w:rPr>
      </w:pPr>
      <w:r w:rsidRPr="00DE7C7A">
        <w:rPr>
          <w:rFonts w:ascii="宋体" w:hAnsi="宋体" w:cs="宋体" w:hint="eastAsia"/>
          <w:b/>
          <w:sz w:val="24"/>
          <w:u w:val="single"/>
        </w:rPr>
        <w:t>14. “甲方”与“乙方”的通信联络</w:t>
      </w:r>
      <w:r w:rsidRPr="00DE7C7A">
        <w:rPr>
          <w:rFonts w:ascii="宋体" w:hAnsi="宋体" w:cs="宋体" w:hint="eastAsia"/>
          <w:b/>
          <w:sz w:val="24"/>
          <w:u w:val="single"/>
          <w:lang w:eastAsia="zh-TW"/>
        </w:rPr>
        <w:t xml:space="preserve"> </w:t>
      </w:r>
    </w:p>
    <w:p w14:paraId="1F199288" w14:textId="77777777" w:rsidR="004D4632" w:rsidRPr="00DE7C7A" w:rsidRDefault="00000000">
      <w:pPr>
        <w:tabs>
          <w:tab w:val="left" w:pos="1418"/>
        </w:tabs>
        <w:spacing w:line="360" w:lineRule="auto"/>
        <w:ind w:left="480" w:hangingChars="200" w:hanging="480"/>
        <w:jc w:val="left"/>
        <w:rPr>
          <w:rFonts w:ascii="宋体" w:hAnsi="宋体" w:cs="宋体"/>
          <w:sz w:val="24"/>
        </w:rPr>
      </w:pPr>
      <w:r w:rsidRPr="00DE7C7A">
        <w:rPr>
          <w:rFonts w:ascii="宋体" w:hAnsi="宋体" w:cs="宋体" w:hint="eastAsia"/>
          <w:sz w:val="24"/>
        </w:rPr>
        <w:t>14.1所有“甲方”对“乙方”的指示及“乙方”对“甲方”的要求，需以书面（含电子邮件）方式提出；任何</w:t>
      </w:r>
    </w:p>
    <w:p w14:paraId="33172EEB" w14:textId="77777777" w:rsidR="004D4632" w:rsidRPr="00DE7C7A" w:rsidRDefault="00000000">
      <w:pPr>
        <w:tabs>
          <w:tab w:val="left" w:pos="1418"/>
        </w:tabs>
        <w:spacing w:line="360" w:lineRule="auto"/>
        <w:ind w:left="1"/>
        <w:jc w:val="left"/>
        <w:rPr>
          <w:rFonts w:ascii="宋体" w:hAnsi="宋体" w:cs="宋体"/>
          <w:sz w:val="24"/>
        </w:rPr>
      </w:pPr>
      <w:r w:rsidRPr="00DE7C7A">
        <w:rPr>
          <w:rFonts w:ascii="宋体" w:hAnsi="宋体" w:cs="宋体" w:hint="eastAsia"/>
          <w:sz w:val="24"/>
        </w:rPr>
        <w:t>合同内容变更、增减或工作暂停，都应以书面（含电子邮件）形式提出并详细注明。未经对方书面（含电子邮件）确认同意，所有变更无效，一切仍按合同约定执行。</w:t>
      </w:r>
    </w:p>
    <w:p w14:paraId="1B6FBA1A" w14:textId="77777777" w:rsidR="004D4632" w:rsidRPr="00DE7C7A" w:rsidRDefault="00000000">
      <w:pPr>
        <w:tabs>
          <w:tab w:val="left" w:pos="1418"/>
        </w:tabs>
        <w:spacing w:line="360" w:lineRule="auto"/>
        <w:rPr>
          <w:rFonts w:ascii="宋体" w:hAnsi="宋体" w:cs="宋体"/>
          <w:sz w:val="24"/>
          <w:lang w:eastAsia="zh-TW"/>
        </w:rPr>
      </w:pPr>
      <w:r w:rsidRPr="00DE7C7A">
        <w:rPr>
          <w:rFonts w:ascii="宋体" w:hAnsi="宋体" w:cs="宋体" w:hint="eastAsia"/>
          <w:sz w:val="24"/>
        </w:rPr>
        <w:t>14.2本合同的所有通知的送交地点和日常的工作联系中的通知方式为：</w:t>
      </w:r>
    </w:p>
    <w:p w14:paraId="28432AEC" w14:textId="77777777" w:rsidR="004D4632" w:rsidRPr="00DE7C7A" w:rsidRDefault="00000000">
      <w:pPr>
        <w:tabs>
          <w:tab w:val="left" w:pos="1418"/>
        </w:tabs>
        <w:spacing w:line="360" w:lineRule="auto"/>
        <w:ind w:left="1"/>
        <w:rPr>
          <w:rFonts w:ascii="宋体" w:hAnsi="宋体" w:cs="宋体"/>
          <w:sz w:val="24"/>
          <w:lang w:eastAsia="zh-TW"/>
        </w:rPr>
      </w:pPr>
      <w:r w:rsidRPr="00DE7C7A">
        <w:rPr>
          <w:rFonts w:ascii="宋体" w:hAnsi="宋体" w:cs="宋体" w:hint="eastAsia"/>
          <w:sz w:val="24"/>
        </w:rPr>
        <w:t>14.2.1送交“甲方”的办公场所：</w:t>
      </w:r>
      <w:r w:rsidRPr="00DE7C7A">
        <w:rPr>
          <w:rFonts w:ascii="宋体" w:hAnsi="宋体" w:cs="宋体" w:hint="eastAsia"/>
          <w:sz w:val="24"/>
          <w:u w:val="single"/>
        </w:rPr>
        <w:t xml:space="preserve">                   </w:t>
      </w:r>
      <w:r w:rsidRPr="00DE7C7A">
        <w:rPr>
          <w:rFonts w:ascii="宋体" w:hAnsi="宋体" w:cs="宋体" w:hint="eastAsia"/>
          <w:sz w:val="24"/>
        </w:rPr>
        <w:t>，,电子邮件地址：</w:t>
      </w:r>
      <w:r w:rsidRPr="00DE7C7A">
        <w:rPr>
          <w:rFonts w:ascii="宋体" w:hAnsi="宋体" w:cs="宋体" w:hint="eastAsia"/>
          <w:sz w:val="24"/>
          <w:u w:val="single"/>
        </w:rPr>
        <w:t xml:space="preserve">                  </w:t>
      </w:r>
      <w:r w:rsidRPr="00DE7C7A">
        <w:rPr>
          <w:rFonts w:ascii="宋体" w:hAnsi="宋体" w:cs="宋体" w:hint="eastAsia"/>
          <w:sz w:val="24"/>
        </w:rPr>
        <w:t>，指定项目联络人：</w:t>
      </w:r>
      <w:r w:rsidRPr="00DE7C7A">
        <w:rPr>
          <w:rFonts w:ascii="宋体" w:hAnsi="宋体" w:cs="宋体" w:hint="eastAsia"/>
          <w:sz w:val="24"/>
          <w:u w:val="single"/>
        </w:rPr>
        <w:t xml:space="preserve">        </w:t>
      </w:r>
      <w:r w:rsidRPr="00DE7C7A">
        <w:rPr>
          <w:rFonts w:ascii="宋体" w:hAnsi="宋体" w:cs="宋体" w:hint="eastAsia"/>
          <w:sz w:val="24"/>
        </w:rPr>
        <w:t>，联系电话：</w:t>
      </w:r>
      <w:r w:rsidRPr="00DE7C7A">
        <w:rPr>
          <w:rFonts w:ascii="宋体" w:hAnsi="宋体" w:cs="宋体" w:hint="eastAsia"/>
          <w:sz w:val="24"/>
          <w:u w:val="single"/>
        </w:rPr>
        <w:t xml:space="preserve">                 </w:t>
      </w:r>
      <w:r w:rsidRPr="00DE7C7A">
        <w:rPr>
          <w:rFonts w:ascii="宋体" w:hAnsi="宋体" w:cs="宋体" w:hint="eastAsia"/>
          <w:sz w:val="24"/>
        </w:rPr>
        <w:t>。</w:t>
      </w:r>
    </w:p>
    <w:p w14:paraId="33D27168" w14:textId="77777777" w:rsidR="004D4632" w:rsidRPr="00DE7C7A" w:rsidRDefault="00000000">
      <w:pPr>
        <w:tabs>
          <w:tab w:val="left" w:pos="1418"/>
        </w:tabs>
        <w:spacing w:line="360" w:lineRule="auto"/>
        <w:ind w:left="1"/>
        <w:rPr>
          <w:rFonts w:ascii="宋体" w:hAnsi="宋体" w:cs="宋体"/>
          <w:sz w:val="24"/>
        </w:rPr>
      </w:pPr>
      <w:r w:rsidRPr="00DE7C7A">
        <w:rPr>
          <w:rFonts w:ascii="宋体" w:hAnsi="宋体" w:cs="宋体" w:hint="eastAsia"/>
          <w:sz w:val="24"/>
        </w:rPr>
        <w:lastRenderedPageBreak/>
        <w:t>14.2.2送交“乙方”的办公场所：</w:t>
      </w:r>
      <w:r w:rsidRPr="00DE7C7A">
        <w:rPr>
          <w:rFonts w:ascii="宋体" w:hAnsi="宋体" w:cs="宋体" w:hint="eastAsia"/>
          <w:sz w:val="24"/>
          <w:u w:val="single"/>
        </w:rPr>
        <w:t xml:space="preserve">                   </w:t>
      </w:r>
      <w:r w:rsidRPr="00DE7C7A">
        <w:rPr>
          <w:rFonts w:ascii="宋体" w:hAnsi="宋体" w:cs="宋体" w:hint="eastAsia"/>
          <w:sz w:val="24"/>
        </w:rPr>
        <w:t xml:space="preserve"> ; 电子邮件地址：</w:t>
      </w:r>
      <w:r w:rsidRPr="00DE7C7A">
        <w:rPr>
          <w:rFonts w:ascii="宋体" w:hAnsi="宋体" w:cs="宋体" w:hint="eastAsia"/>
          <w:sz w:val="24"/>
          <w:u w:val="single"/>
        </w:rPr>
        <w:t xml:space="preserve">                   </w:t>
      </w:r>
      <w:r w:rsidRPr="00DE7C7A">
        <w:rPr>
          <w:rFonts w:ascii="宋体" w:hAnsi="宋体" w:cs="宋体" w:hint="eastAsia"/>
          <w:sz w:val="24"/>
        </w:rPr>
        <w:t>，指定项目联络人：</w:t>
      </w:r>
      <w:r w:rsidRPr="00DE7C7A">
        <w:rPr>
          <w:rFonts w:ascii="宋体" w:hAnsi="宋体" w:cs="宋体" w:hint="eastAsia"/>
          <w:sz w:val="24"/>
          <w:u w:val="single"/>
        </w:rPr>
        <w:t xml:space="preserve">         </w:t>
      </w:r>
      <w:r w:rsidRPr="00DE7C7A">
        <w:rPr>
          <w:rFonts w:ascii="宋体" w:hAnsi="宋体" w:cs="宋体" w:hint="eastAsia"/>
          <w:sz w:val="24"/>
        </w:rPr>
        <w:t>，联系电话：</w:t>
      </w:r>
      <w:r w:rsidRPr="00DE7C7A">
        <w:rPr>
          <w:rFonts w:ascii="宋体" w:hAnsi="宋体" w:cs="宋体" w:hint="eastAsia"/>
          <w:sz w:val="24"/>
          <w:u w:val="single"/>
        </w:rPr>
        <w:t xml:space="preserve">           </w:t>
      </w:r>
      <w:r w:rsidRPr="00DE7C7A">
        <w:rPr>
          <w:rFonts w:ascii="宋体" w:hAnsi="宋体" w:cs="宋体" w:hint="eastAsia"/>
          <w:sz w:val="24"/>
        </w:rPr>
        <w:t>。</w:t>
      </w:r>
    </w:p>
    <w:p w14:paraId="2B557C2C" w14:textId="77777777" w:rsidR="004D4632" w:rsidRPr="00DE7C7A" w:rsidRDefault="00000000">
      <w:pPr>
        <w:tabs>
          <w:tab w:val="left" w:pos="1418"/>
        </w:tabs>
        <w:spacing w:line="360" w:lineRule="auto"/>
        <w:ind w:left="480" w:hangingChars="200" w:hanging="480"/>
        <w:rPr>
          <w:rFonts w:ascii="宋体" w:hAnsi="宋体" w:cs="宋体"/>
          <w:sz w:val="24"/>
        </w:rPr>
      </w:pPr>
      <w:r w:rsidRPr="00DE7C7A">
        <w:rPr>
          <w:rFonts w:ascii="宋体" w:hAnsi="宋体" w:cs="宋体" w:hint="eastAsia"/>
          <w:sz w:val="24"/>
        </w:rPr>
        <w:t>14.2.3双方同意本合同项下的通知可以邮寄、邮件送达。邮寄送达的，双方共同认可下述：</w:t>
      </w:r>
    </w:p>
    <w:p w14:paraId="09897237" w14:textId="77777777" w:rsidR="004D4632" w:rsidRPr="00DE7C7A" w:rsidRDefault="00000000">
      <w:pPr>
        <w:numPr>
          <w:ilvl w:val="0"/>
          <w:numId w:val="24"/>
        </w:numPr>
        <w:spacing w:line="360" w:lineRule="auto"/>
        <w:rPr>
          <w:rFonts w:ascii="宋体" w:hAnsi="宋体" w:cs="宋体"/>
          <w:sz w:val="24"/>
        </w:rPr>
      </w:pPr>
      <w:r w:rsidRPr="00DE7C7A">
        <w:rPr>
          <w:rFonts w:ascii="宋体" w:hAnsi="宋体" w:cs="宋体" w:hint="eastAsia"/>
          <w:sz w:val="24"/>
        </w:rPr>
        <w:t>顺丰快递</w:t>
      </w:r>
    </w:p>
    <w:p w14:paraId="78EF4D5E" w14:textId="77777777" w:rsidR="004D4632" w:rsidRPr="00DE7C7A" w:rsidRDefault="00000000">
      <w:pPr>
        <w:numPr>
          <w:ilvl w:val="0"/>
          <w:numId w:val="24"/>
        </w:numPr>
        <w:spacing w:line="360" w:lineRule="auto"/>
        <w:rPr>
          <w:rFonts w:ascii="宋体" w:hAnsi="宋体" w:cs="宋体"/>
          <w:sz w:val="24"/>
        </w:rPr>
      </w:pPr>
      <w:r w:rsidRPr="00DE7C7A">
        <w:rPr>
          <w:rFonts w:ascii="宋体" w:hAnsi="宋体" w:cs="宋体" w:hint="eastAsia"/>
          <w:sz w:val="24"/>
        </w:rPr>
        <w:t>中国邮政EMS</w:t>
      </w:r>
    </w:p>
    <w:p w14:paraId="0F78017E" w14:textId="77777777" w:rsidR="004D4632" w:rsidRPr="00DE7C7A" w:rsidRDefault="00000000">
      <w:pPr>
        <w:tabs>
          <w:tab w:val="left" w:pos="1418"/>
        </w:tabs>
        <w:spacing w:line="360" w:lineRule="auto"/>
        <w:ind w:left="1"/>
        <w:rPr>
          <w:rFonts w:ascii="宋体" w:hAnsi="宋体" w:cs="宋体"/>
          <w:sz w:val="24"/>
        </w:rPr>
      </w:pPr>
      <w:r w:rsidRPr="00DE7C7A">
        <w:rPr>
          <w:rFonts w:ascii="宋体" w:hAnsi="宋体" w:cs="宋体" w:hint="eastAsia"/>
          <w:sz w:val="24"/>
        </w:rPr>
        <w:t>14.2.4 为维护甲方双方的合法权益，甲方在合同履行过程中，如发现乙方人员违反廉洁自律的工作作风，可能构成商业贿赂的行为，可向乙方进行举报，乙方查实后将进行严肃处理。</w:t>
      </w:r>
    </w:p>
    <w:p w14:paraId="09DDF972" w14:textId="77777777" w:rsidR="004D4632" w:rsidRPr="00DE7C7A" w:rsidRDefault="00000000">
      <w:pPr>
        <w:spacing w:line="360" w:lineRule="auto"/>
        <w:ind w:left="723" w:hangingChars="300" w:hanging="723"/>
        <w:rPr>
          <w:rFonts w:ascii="宋体" w:hAnsi="宋体" w:cs="宋体"/>
          <w:b/>
          <w:bCs/>
          <w:sz w:val="24"/>
          <w:u w:val="single"/>
          <w:lang w:eastAsia="zh-TW"/>
        </w:rPr>
      </w:pPr>
      <w:r w:rsidRPr="00DE7C7A">
        <w:rPr>
          <w:rFonts w:ascii="宋体" w:hAnsi="宋体" w:cs="宋体" w:hint="eastAsia"/>
          <w:b/>
          <w:bCs/>
          <w:sz w:val="24"/>
          <w:u w:val="single"/>
        </w:rPr>
        <w:t>15. 知识产权</w:t>
      </w:r>
      <w:r w:rsidRPr="00DE7C7A">
        <w:rPr>
          <w:rFonts w:ascii="宋体" w:hAnsi="宋体" w:cs="宋体" w:hint="eastAsia"/>
          <w:b/>
          <w:bCs/>
          <w:sz w:val="24"/>
          <w:u w:val="single"/>
          <w:lang w:eastAsia="zh-TW"/>
        </w:rPr>
        <w:t xml:space="preserve"> </w:t>
      </w:r>
    </w:p>
    <w:p w14:paraId="23B74682" w14:textId="77777777" w:rsidR="004D4632" w:rsidRPr="00DE7C7A" w:rsidRDefault="00000000">
      <w:pPr>
        <w:spacing w:line="360" w:lineRule="auto"/>
        <w:ind w:left="480" w:hangingChars="200" w:hanging="480"/>
        <w:rPr>
          <w:rFonts w:ascii="宋体" w:hAnsi="宋体" w:cs="宋体"/>
          <w:sz w:val="24"/>
        </w:rPr>
      </w:pPr>
      <w:r w:rsidRPr="00DE7C7A">
        <w:rPr>
          <w:rFonts w:ascii="宋体" w:hAnsi="宋体" w:cs="宋体" w:hint="eastAsia"/>
          <w:sz w:val="24"/>
        </w:rPr>
        <w:t>15.1本项目所有图纸的版权和所有权在</w:t>
      </w:r>
      <w:r w:rsidRPr="00DE7C7A">
        <w:rPr>
          <w:rFonts w:ascii="宋体" w:hAnsi="宋体" w:cs="宋体" w:hint="eastAsia"/>
          <w:b/>
          <w:sz w:val="24"/>
        </w:rPr>
        <w:t>甲方</w:t>
      </w:r>
      <w:r w:rsidRPr="00DE7C7A">
        <w:rPr>
          <w:rFonts w:ascii="宋体" w:hAnsi="宋体" w:cs="宋体" w:hint="eastAsia"/>
          <w:sz w:val="24"/>
        </w:rPr>
        <w:t>付清合同款项后归</w:t>
      </w:r>
      <w:r w:rsidRPr="00DE7C7A">
        <w:rPr>
          <w:rFonts w:ascii="宋体" w:hAnsi="宋体" w:cs="宋体" w:hint="eastAsia"/>
          <w:b/>
          <w:sz w:val="24"/>
        </w:rPr>
        <w:t>甲方</w:t>
      </w:r>
      <w:r w:rsidRPr="00DE7C7A">
        <w:rPr>
          <w:rFonts w:ascii="宋体" w:hAnsi="宋体" w:cs="宋体" w:hint="eastAsia"/>
          <w:sz w:val="24"/>
        </w:rPr>
        <w:t>所有，所有图纸的署名权归</w:t>
      </w:r>
      <w:r w:rsidRPr="00DE7C7A">
        <w:rPr>
          <w:rFonts w:ascii="宋体" w:hAnsi="宋体" w:cs="宋体" w:hint="eastAsia"/>
          <w:b/>
          <w:sz w:val="24"/>
        </w:rPr>
        <w:t>乙方</w:t>
      </w:r>
      <w:r w:rsidRPr="00DE7C7A">
        <w:rPr>
          <w:rFonts w:ascii="宋体" w:hAnsi="宋体" w:cs="宋体" w:hint="eastAsia"/>
          <w:sz w:val="24"/>
        </w:rPr>
        <w:t>享有；未经甲方书面同意，乙方不得将此项目设计成果用于其他项目或以任何方式给第三方。乙方保证其所提供的设计成果不侵犯任何第三人之知识产权，否则由此造成的损失及后果均由乙方承担。</w:t>
      </w:r>
    </w:p>
    <w:p w14:paraId="4918B6A1" w14:textId="77777777" w:rsidR="004D4632" w:rsidRPr="00DE7C7A" w:rsidRDefault="00000000">
      <w:pPr>
        <w:spacing w:line="360" w:lineRule="auto"/>
        <w:ind w:left="480" w:hangingChars="200" w:hanging="480"/>
        <w:rPr>
          <w:rFonts w:ascii="宋体" w:hAnsi="宋体" w:cs="宋体"/>
          <w:sz w:val="24"/>
          <w:lang w:eastAsia="zh-TW"/>
        </w:rPr>
      </w:pPr>
      <w:r w:rsidRPr="00DE7C7A">
        <w:rPr>
          <w:rFonts w:ascii="宋体" w:hAnsi="宋体" w:cs="宋体" w:hint="eastAsia"/>
          <w:sz w:val="24"/>
        </w:rPr>
        <w:t>15.2</w:t>
      </w:r>
      <w:r w:rsidRPr="00DE7C7A">
        <w:rPr>
          <w:rFonts w:ascii="宋体" w:hAnsi="宋体" w:cs="宋体" w:hint="eastAsia"/>
          <w:b/>
          <w:sz w:val="24"/>
        </w:rPr>
        <w:t>乙方</w:t>
      </w:r>
      <w:r w:rsidRPr="00DE7C7A">
        <w:rPr>
          <w:rFonts w:ascii="宋体" w:hAnsi="宋体" w:cs="宋体" w:hint="eastAsia"/>
          <w:sz w:val="24"/>
        </w:rPr>
        <w:t>保证为</w:t>
      </w:r>
      <w:r w:rsidRPr="00DE7C7A">
        <w:rPr>
          <w:rFonts w:ascii="宋体" w:hAnsi="宋体" w:cs="宋体" w:hint="eastAsia"/>
          <w:b/>
          <w:sz w:val="24"/>
        </w:rPr>
        <w:t>甲方</w:t>
      </w:r>
      <w:r w:rsidRPr="00DE7C7A">
        <w:rPr>
          <w:rFonts w:ascii="宋体" w:hAnsi="宋体" w:cs="宋体" w:hint="eastAsia"/>
          <w:sz w:val="24"/>
        </w:rPr>
        <w:t>提供的设计，</w:t>
      </w:r>
      <w:r w:rsidRPr="00DE7C7A">
        <w:rPr>
          <w:rFonts w:ascii="宋体" w:hAnsi="宋体" w:cs="宋体" w:hint="eastAsia"/>
          <w:b/>
          <w:sz w:val="24"/>
        </w:rPr>
        <w:t>甲方</w:t>
      </w:r>
      <w:r w:rsidRPr="00DE7C7A">
        <w:rPr>
          <w:rFonts w:ascii="宋体" w:hAnsi="宋体" w:cs="宋体" w:hint="eastAsia"/>
          <w:sz w:val="24"/>
        </w:rPr>
        <w:t>可以合法使用，不会侵犯第三方的权利。</w:t>
      </w:r>
    </w:p>
    <w:p w14:paraId="54230A51" w14:textId="77777777" w:rsidR="004D4632" w:rsidRPr="00DE7C7A" w:rsidRDefault="00000000">
      <w:pPr>
        <w:spacing w:line="360" w:lineRule="auto"/>
        <w:ind w:left="480" w:hangingChars="200" w:hanging="480"/>
        <w:rPr>
          <w:rFonts w:ascii="宋体" w:hAnsi="宋体" w:cs="宋体"/>
          <w:sz w:val="24"/>
          <w:lang w:eastAsia="zh-TW"/>
        </w:rPr>
      </w:pPr>
      <w:r w:rsidRPr="00DE7C7A">
        <w:rPr>
          <w:rFonts w:ascii="宋体" w:hAnsi="宋体" w:cs="宋体" w:hint="eastAsia"/>
          <w:sz w:val="24"/>
        </w:rPr>
        <w:t>15.3未经</w:t>
      </w:r>
      <w:r w:rsidRPr="00DE7C7A">
        <w:rPr>
          <w:rFonts w:ascii="宋体" w:hAnsi="宋体" w:cs="宋体" w:hint="eastAsia"/>
          <w:b/>
          <w:sz w:val="24"/>
        </w:rPr>
        <w:t>甲方</w:t>
      </w:r>
      <w:r w:rsidRPr="00DE7C7A">
        <w:rPr>
          <w:rFonts w:ascii="宋体" w:hAnsi="宋体" w:cs="宋体" w:hint="eastAsia"/>
          <w:sz w:val="24"/>
        </w:rPr>
        <w:t>书面同意，</w:t>
      </w:r>
      <w:r w:rsidRPr="00DE7C7A">
        <w:rPr>
          <w:rFonts w:ascii="宋体" w:hAnsi="宋体" w:cs="宋体" w:hint="eastAsia"/>
          <w:b/>
          <w:sz w:val="24"/>
        </w:rPr>
        <w:t>乙方</w:t>
      </w:r>
      <w:r w:rsidRPr="00DE7C7A">
        <w:rPr>
          <w:rFonts w:ascii="宋体" w:hAnsi="宋体" w:cs="宋体" w:hint="eastAsia"/>
          <w:sz w:val="24"/>
        </w:rPr>
        <w:t>不得将工程中的任何信息和数据泄露给第三方。</w:t>
      </w:r>
    </w:p>
    <w:p w14:paraId="5F4F985F" w14:textId="77777777" w:rsidR="004D4632" w:rsidRPr="00DE7C7A" w:rsidRDefault="00000000">
      <w:pPr>
        <w:spacing w:line="360" w:lineRule="auto"/>
        <w:ind w:left="723" w:hangingChars="300" w:hanging="723"/>
        <w:rPr>
          <w:rFonts w:ascii="宋体" w:hAnsi="宋体" w:cs="宋体"/>
          <w:b/>
          <w:bCs/>
          <w:sz w:val="24"/>
          <w:u w:val="single"/>
          <w:lang w:eastAsia="zh-TW"/>
        </w:rPr>
      </w:pPr>
      <w:r w:rsidRPr="00DE7C7A">
        <w:rPr>
          <w:rFonts w:ascii="宋体" w:hAnsi="宋体" w:cs="宋体" w:hint="eastAsia"/>
          <w:b/>
          <w:bCs/>
          <w:sz w:val="24"/>
          <w:u w:val="single"/>
        </w:rPr>
        <w:t>16. 完结合约</w:t>
      </w:r>
      <w:r w:rsidRPr="00DE7C7A">
        <w:rPr>
          <w:rFonts w:ascii="宋体" w:hAnsi="宋体" w:cs="宋体" w:hint="eastAsia"/>
          <w:b/>
          <w:bCs/>
          <w:sz w:val="24"/>
          <w:u w:val="single"/>
          <w:lang w:eastAsia="zh-TW"/>
        </w:rPr>
        <w:t xml:space="preserve"> </w:t>
      </w:r>
    </w:p>
    <w:p w14:paraId="0B955147"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16.1</w:t>
      </w:r>
      <w:r w:rsidRPr="00DE7C7A">
        <w:rPr>
          <w:rFonts w:ascii="宋体" w:hAnsi="宋体" w:cs="宋体" w:hint="eastAsia"/>
          <w:sz w:val="24"/>
        </w:rPr>
        <w:tab/>
        <w:t xml:space="preserve"> 本合约完结之定义为</w:t>
      </w:r>
      <w:r w:rsidRPr="00DE7C7A">
        <w:rPr>
          <w:rFonts w:ascii="宋体" w:hAnsi="宋体" w:cs="宋体" w:hint="eastAsia"/>
          <w:b/>
          <w:sz w:val="24"/>
        </w:rPr>
        <w:t>乙方</w:t>
      </w:r>
      <w:r w:rsidRPr="00DE7C7A">
        <w:rPr>
          <w:rFonts w:ascii="宋体" w:hAnsi="宋体" w:cs="宋体" w:hint="eastAsia"/>
          <w:sz w:val="24"/>
        </w:rPr>
        <w:t>完成合约上的一切设计范围内顾问服务及工作止，</w:t>
      </w:r>
      <w:r w:rsidRPr="00DE7C7A">
        <w:rPr>
          <w:rFonts w:ascii="宋体" w:hAnsi="宋体" w:cs="宋体" w:hint="eastAsia"/>
          <w:b/>
          <w:sz w:val="24"/>
        </w:rPr>
        <w:t>甲方</w:t>
      </w:r>
      <w:r w:rsidRPr="00DE7C7A">
        <w:rPr>
          <w:rFonts w:ascii="宋体" w:hAnsi="宋体" w:cs="宋体" w:hint="eastAsia"/>
          <w:sz w:val="24"/>
        </w:rPr>
        <w:t>须付清合约上全部应付费用。</w:t>
      </w:r>
    </w:p>
    <w:p w14:paraId="7A5BBF52" w14:textId="77777777" w:rsidR="004D4632" w:rsidRPr="00DE7C7A" w:rsidRDefault="00000000">
      <w:pPr>
        <w:spacing w:line="360" w:lineRule="auto"/>
        <w:rPr>
          <w:rFonts w:ascii="宋体" w:hAnsi="宋体" w:cs="宋体"/>
          <w:b/>
          <w:sz w:val="24"/>
          <w:u w:val="single"/>
          <w:lang w:eastAsia="zh-TW"/>
        </w:rPr>
      </w:pPr>
      <w:r w:rsidRPr="00DE7C7A">
        <w:rPr>
          <w:rFonts w:ascii="宋体" w:hAnsi="宋体" w:cs="宋体" w:hint="eastAsia"/>
          <w:b/>
          <w:sz w:val="24"/>
          <w:u w:val="single"/>
        </w:rPr>
        <w:t>17. 其他</w:t>
      </w:r>
      <w:r w:rsidRPr="00DE7C7A">
        <w:rPr>
          <w:rFonts w:ascii="宋体" w:hAnsi="宋体" w:cs="宋体" w:hint="eastAsia"/>
          <w:b/>
          <w:sz w:val="24"/>
          <w:u w:val="single"/>
          <w:lang w:eastAsia="zh-TW"/>
        </w:rPr>
        <w:t xml:space="preserve"> </w:t>
      </w:r>
    </w:p>
    <w:p w14:paraId="2CC7A546" w14:textId="77777777" w:rsidR="004D4632" w:rsidRPr="00DE7C7A" w:rsidRDefault="00000000">
      <w:pPr>
        <w:spacing w:line="360" w:lineRule="auto"/>
        <w:rPr>
          <w:rFonts w:ascii="宋体" w:hAnsi="宋体" w:cs="宋体"/>
          <w:sz w:val="24"/>
          <w:lang w:eastAsia="zh-TW"/>
        </w:rPr>
      </w:pPr>
      <w:r w:rsidRPr="00DE7C7A">
        <w:rPr>
          <w:rFonts w:ascii="宋体" w:hAnsi="宋体" w:cs="宋体" w:hint="eastAsia"/>
          <w:sz w:val="24"/>
        </w:rPr>
        <w:t>17.1因不可抗力造成的损失，不可归咎任何一方的责任，损失各自承担；不可抗力应有权威机构或政府部门的证明档。</w:t>
      </w:r>
    </w:p>
    <w:p w14:paraId="021C4B45" w14:textId="77777777" w:rsidR="004D4632" w:rsidRPr="00DE7C7A" w:rsidRDefault="00000000">
      <w:pPr>
        <w:spacing w:line="360" w:lineRule="auto"/>
        <w:rPr>
          <w:rFonts w:ascii="宋体" w:hAnsi="宋体" w:cs="宋体"/>
          <w:sz w:val="24"/>
        </w:rPr>
      </w:pPr>
      <w:r w:rsidRPr="00DE7C7A">
        <w:rPr>
          <w:rFonts w:ascii="宋体" w:hAnsi="宋体" w:cs="宋体" w:hint="eastAsia"/>
          <w:sz w:val="24"/>
        </w:rPr>
        <w:t>17.2发生争议或纠纷时，双方应友好协商解决；若双方不能达成一致，也可由当地建设行政主管部门调解，调解不成时，双方当事人同意按照中国法律由甲方所在地人民法院提起诉讼。</w:t>
      </w:r>
    </w:p>
    <w:p w14:paraId="12804B91" w14:textId="77777777" w:rsidR="004D4632" w:rsidRPr="00DE7C7A" w:rsidRDefault="00000000">
      <w:pPr>
        <w:spacing w:line="360" w:lineRule="auto"/>
        <w:rPr>
          <w:rFonts w:ascii="宋体" w:hAnsi="宋体" w:cs="宋体"/>
          <w:b/>
          <w:sz w:val="24"/>
          <w:u w:val="single"/>
          <w:lang w:eastAsia="zh-TW"/>
        </w:rPr>
      </w:pPr>
      <w:r w:rsidRPr="00DE7C7A">
        <w:rPr>
          <w:rFonts w:ascii="宋体" w:hAnsi="宋体" w:cs="宋体" w:hint="eastAsia"/>
          <w:b/>
          <w:sz w:val="24"/>
          <w:u w:val="single"/>
        </w:rPr>
        <w:t>18.</w:t>
      </w:r>
      <w:r w:rsidRPr="00DE7C7A">
        <w:rPr>
          <w:rFonts w:ascii="宋体" w:hAnsi="宋体" w:cs="宋体" w:hint="eastAsia"/>
          <w:b/>
          <w:sz w:val="24"/>
          <w:u w:val="single"/>
        </w:rPr>
        <w:tab/>
        <w:t>合同生效</w:t>
      </w:r>
      <w:r w:rsidRPr="00DE7C7A">
        <w:rPr>
          <w:rFonts w:ascii="宋体" w:hAnsi="宋体" w:cs="宋体" w:hint="eastAsia"/>
          <w:b/>
          <w:sz w:val="24"/>
          <w:u w:val="single"/>
          <w:lang w:eastAsia="zh-TW"/>
        </w:rPr>
        <w:t xml:space="preserve"> </w:t>
      </w:r>
    </w:p>
    <w:p w14:paraId="5EDFC7AD" w14:textId="77777777" w:rsidR="004D4632" w:rsidRPr="00DE7C7A" w:rsidRDefault="00000000">
      <w:pPr>
        <w:spacing w:line="360" w:lineRule="auto"/>
        <w:jc w:val="left"/>
        <w:rPr>
          <w:rFonts w:ascii="宋体" w:hAnsi="宋体" w:cs="宋体"/>
          <w:sz w:val="24"/>
          <w:lang w:eastAsia="zh-TW"/>
        </w:rPr>
      </w:pPr>
      <w:r w:rsidRPr="00DE7C7A">
        <w:rPr>
          <w:rFonts w:ascii="宋体" w:hAnsi="宋体" w:cs="宋体" w:hint="eastAsia"/>
          <w:sz w:val="24"/>
        </w:rPr>
        <w:t>18.1本合同双方签字盖章（甲方需加盖公章及法定代表人章）即生效，</w:t>
      </w:r>
      <w:r w:rsidRPr="00DE7C7A">
        <w:rPr>
          <w:rFonts w:ascii="宋体" w:hAnsi="宋体" w:cs="宋体" w:hint="eastAsia"/>
          <w:b/>
          <w:sz w:val="24"/>
        </w:rPr>
        <w:t>一式肆份，甲乙双方各执贰份</w:t>
      </w:r>
      <w:r w:rsidRPr="00DE7C7A">
        <w:rPr>
          <w:rFonts w:ascii="宋体" w:hAnsi="宋体" w:cs="宋体" w:hint="eastAsia"/>
          <w:sz w:val="24"/>
        </w:rPr>
        <w:t>，均具同等法律效力。</w:t>
      </w:r>
    </w:p>
    <w:p w14:paraId="49FC2C10" w14:textId="77777777" w:rsidR="004D4632" w:rsidRPr="00DE7C7A" w:rsidRDefault="00000000">
      <w:pPr>
        <w:spacing w:line="360" w:lineRule="auto"/>
        <w:jc w:val="left"/>
        <w:rPr>
          <w:rFonts w:ascii="宋体" w:hAnsi="宋体" w:cs="宋体"/>
          <w:sz w:val="24"/>
        </w:rPr>
      </w:pPr>
      <w:r w:rsidRPr="00DE7C7A">
        <w:rPr>
          <w:rFonts w:ascii="宋体" w:hAnsi="宋体" w:cs="宋体" w:hint="eastAsia"/>
          <w:sz w:val="24"/>
        </w:rPr>
        <w:t>18.2双方认可的来往传真、E-mail、会议纪要等，均为合同的组成部分，与合同具有同等法律效力。</w:t>
      </w:r>
    </w:p>
    <w:p w14:paraId="6A333116" w14:textId="77777777" w:rsidR="004D4632" w:rsidRPr="00DE7C7A" w:rsidRDefault="00000000">
      <w:pPr>
        <w:spacing w:line="360" w:lineRule="auto"/>
        <w:rPr>
          <w:rFonts w:ascii="宋体" w:hAnsi="宋体" w:cs="宋体"/>
          <w:b/>
          <w:bCs/>
          <w:sz w:val="24"/>
        </w:rPr>
      </w:pPr>
      <w:r w:rsidRPr="00DE7C7A">
        <w:rPr>
          <w:rFonts w:ascii="宋体" w:hAnsi="宋体" w:cs="宋体" w:hint="eastAsia"/>
          <w:b/>
          <w:bCs/>
          <w:sz w:val="24"/>
        </w:rPr>
        <w:lastRenderedPageBreak/>
        <w:t>以下无正文！</w:t>
      </w:r>
    </w:p>
    <w:p w14:paraId="48EEF993" w14:textId="77777777" w:rsidR="004D4632" w:rsidRPr="00DE7C7A" w:rsidRDefault="004D4632">
      <w:pPr>
        <w:spacing w:line="360" w:lineRule="auto"/>
        <w:rPr>
          <w:rFonts w:ascii="宋体" w:hAnsi="宋体" w:cs="宋体"/>
          <w:b/>
          <w:bCs/>
          <w:sz w:val="24"/>
        </w:rPr>
      </w:pPr>
    </w:p>
    <w:p w14:paraId="12E95B6A" w14:textId="77777777" w:rsidR="004D4632" w:rsidRPr="00DE7C7A" w:rsidRDefault="00000000">
      <w:pPr>
        <w:spacing w:line="360" w:lineRule="auto"/>
        <w:rPr>
          <w:rFonts w:ascii="宋体" w:hAnsi="宋体" w:cs="宋体"/>
          <w:b/>
          <w:bCs/>
          <w:sz w:val="24"/>
        </w:rPr>
      </w:pPr>
      <w:r w:rsidRPr="00DE7C7A">
        <w:rPr>
          <w:rFonts w:ascii="宋体" w:hAnsi="宋体" w:cs="宋体" w:hint="eastAsia"/>
          <w:b/>
          <w:bCs/>
          <w:sz w:val="24"/>
        </w:rPr>
        <w:t>下列为</w:t>
      </w:r>
      <w:r w:rsidRPr="00DE7C7A">
        <w:rPr>
          <w:rFonts w:ascii="宋体" w:hAnsi="宋体" w:cs="宋体" w:hint="eastAsia"/>
          <w:b/>
          <w:sz w:val="24"/>
        </w:rPr>
        <w:t>甲方、乙</w:t>
      </w:r>
      <w:r w:rsidRPr="00DE7C7A">
        <w:rPr>
          <w:rFonts w:ascii="宋体" w:hAnsi="宋体" w:cs="宋体" w:hint="eastAsia"/>
          <w:b/>
          <w:bCs/>
          <w:sz w:val="24"/>
        </w:rPr>
        <w:t>方同意后签署</w:t>
      </w:r>
    </w:p>
    <w:p w14:paraId="1D64B146" w14:textId="77777777" w:rsidR="004D4632" w:rsidRPr="00DE7C7A" w:rsidRDefault="004D4632">
      <w:pPr>
        <w:spacing w:line="360" w:lineRule="auto"/>
        <w:rPr>
          <w:rFonts w:ascii="宋体" w:hAnsi="宋体" w:cs="宋体"/>
          <w:b/>
          <w:bCs/>
          <w:sz w:val="24"/>
        </w:rPr>
      </w:pPr>
    </w:p>
    <w:p w14:paraId="3AF19403" w14:textId="77777777" w:rsidR="004D4632" w:rsidRPr="00DE7C7A" w:rsidRDefault="00000000">
      <w:pPr>
        <w:spacing w:line="360" w:lineRule="auto"/>
        <w:rPr>
          <w:rFonts w:ascii="宋体" w:hAnsi="宋体" w:cs="宋体"/>
          <w:b/>
          <w:bCs/>
          <w:sz w:val="24"/>
          <w:u w:val="single"/>
          <w:lang w:eastAsia="zh-TW"/>
        </w:rPr>
      </w:pPr>
      <w:r w:rsidRPr="00DE7C7A">
        <w:rPr>
          <w:rFonts w:ascii="宋体" w:hAnsi="宋体" w:cs="宋体" w:hint="eastAsia"/>
          <w:b/>
          <w:bCs/>
          <w:sz w:val="24"/>
        </w:rPr>
        <w:t>此合约签署及生效日期：  年  月   日</w:t>
      </w:r>
    </w:p>
    <w:p w14:paraId="60C7F8CD" w14:textId="77777777" w:rsidR="004D4632" w:rsidRPr="00DE7C7A" w:rsidRDefault="004D4632">
      <w:pPr>
        <w:spacing w:line="360" w:lineRule="auto"/>
        <w:rPr>
          <w:rFonts w:ascii="宋体" w:hAnsi="宋体" w:cs="宋体"/>
          <w:b/>
          <w:sz w:val="24"/>
        </w:rPr>
      </w:pPr>
    </w:p>
    <w:p w14:paraId="72A0B5C6" w14:textId="77777777" w:rsidR="004D4632" w:rsidRPr="00DE7C7A" w:rsidRDefault="00000000">
      <w:pPr>
        <w:spacing w:line="360" w:lineRule="auto"/>
        <w:rPr>
          <w:rFonts w:ascii="宋体" w:hAnsi="宋体" w:cs="宋体"/>
          <w:b/>
          <w:bCs/>
          <w:iCs/>
          <w:sz w:val="24"/>
          <w:lang w:eastAsia="zh-TW"/>
        </w:rPr>
      </w:pPr>
      <w:r w:rsidRPr="00DE7C7A">
        <w:rPr>
          <w:rFonts w:ascii="宋体" w:hAnsi="宋体" w:cs="宋体" w:hint="eastAsia"/>
          <w:b/>
          <w:sz w:val="24"/>
        </w:rPr>
        <w:t>甲    方</w:t>
      </w:r>
      <w:r w:rsidRPr="00DE7C7A">
        <w:rPr>
          <w:rFonts w:ascii="宋体" w:hAnsi="宋体" w:cs="宋体" w:hint="eastAsia"/>
          <w:b/>
          <w:bCs/>
          <w:iCs/>
          <w:sz w:val="24"/>
        </w:rPr>
        <w:t>：</w:t>
      </w:r>
      <w:r w:rsidRPr="00DE7C7A">
        <w:rPr>
          <w:rFonts w:ascii="宋体" w:hAnsi="宋体" w:cs="宋体" w:hint="eastAsia"/>
          <w:b/>
          <w:sz w:val="24"/>
          <w:u w:val="single"/>
          <w:lang w:eastAsia="zh-TW"/>
        </w:rPr>
        <w:t xml:space="preserve">                                       </w:t>
      </w:r>
    </w:p>
    <w:p w14:paraId="1A6A5CF3" w14:textId="77777777" w:rsidR="004D4632" w:rsidRPr="00DE7C7A" w:rsidRDefault="00000000">
      <w:pPr>
        <w:spacing w:line="360" w:lineRule="auto"/>
        <w:rPr>
          <w:rFonts w:ascii="宋体" w:hAnsi="宋体" w:cs="宋体"/>
          <w:b/>
          <w:bCs/>
          <w:iCs/>
          <w:sz w:val="24"/>
        </w:rPr>
      </w:pPr>
      <w:r w:rsidRPr="00DE7C7A">
        <w:rPr>
          <w:rFonts w:ascii="宋体" w:hAnsi="宋体" w:cs="宋体" w:hint="eastAsia"/>
          <w:b/>
          <w:sz w:val="24"/>
        </w:rPr>
        <w:t>公司地址：</w:t>
      </w:r>
      <w:r w:rsidRPr="00DE7C7A">
        <w:rPr>
          <w:rFonts w:ascii="宋体" w:hAnsi="宋体" w:cs="宋体" w:hint="eastAsia"/>
          <w:b/>
          <w:bCs/>
          <w:iCs/>
          <w:sz w:val="24"/>
        </w:rPr>
        <w:t xml:space="preserve"> </w:t>
      </w:r>
    </w:p>
    <w:p w14:paraId="7D7C9F07" w14:textId="77777777" w:rsidR="004D4632" w:rsidRPr="00DE7C7A" w:rsidRDefault="00000000">
      <w:pPr>
        <w:spacing w:line="360" w:lineRule="auto"/>
        <w:rPr>
          <w:rFonts w:ascii="宋体" w:hAnsi="宋体" w:cs="宋体"/>
          <w:b/>
          <w:sz w:val="24"/>
        </w:rPr>
      </w:pPr>
      <w:r w:rsidRPr="00DE7C7A">
        <w:rPr>
          <w:rFonts w:ascii="宋体" w:hAnsi="宋体" w:cs="宋体" w:hint="eastAsia"/>
          <w:b/>
          <w:sz w:val="24"/>
        </w:rPr>
        <w:t>电    话：</w:t>
      </w:r>
    </w:p>
    <w:p w14:paraId="30EDDE0F" w14:textId="77777777" w:rsidR="004D4632" w:rsidRPr="00DE7C7A" w:rsidRDefault="00000000">
      <w:pPr>
        <w:spacing w:line="360" w:lineRule="auto"/>
        <w:rPr>
          <w:rFonts w:ascii="宋体" w:hAnsi="宋体" w:cs="宋体"/>
          <w:b/>
          <w:sz w:val="24"/>
        </w:rPr>
      </w:pPr>
      <w:r w:rsidRPr="00DE7C7A">
        <w:rPr>
          <w:rFonts w:ascii="宋体" w:hAnsi="宋体" w:cs="宋体" w:hint="eastAsia"/>
          <w:b/>
          <w:sz w:val="24"/>
        </w:rPr>
        <w:t>传    真：</w:t>
      </w:r>
    </w:p>
    <w:p w14:paraId="306CAB82" w14:textId="77777777" w:rsidR="004D4632" w:rsidRPr="00DE7C7A" w:rsidRDefault="00000000">
      <w:pPr>
        <w:spacing w:line="360" w:lineRule="auto"/>
        <w:ind w:leftChars="18" w:left="761" w:hangingChars="300" w:hanging="723"/>
        <w:rPr>
          <w:rFonts w:ascii="宋体" w:hAnsi="宋体" w:cs="宋体"/>
          <w:b/>
          <w:bCs/>
          <w:sz w:val="24"/>
          <w:u w:val="single"/>
          <w:lang w:eastAsia="zh-TW"/>
        </w:rPr>
      </w:pPr>
      <w:r w:rsidRPr="00DE7C7A">
        <w:rPr>
          <w:rFonts w:ascii="宋体" w:hAnsi="宋体" w:cs="宋体" w:hint="eastAsia"/>
          <w:b/>
          <w:bCs/>
          <w:sz w:val="24"/>
          <w:u w:val="single"/>
        </w:rPr>
        <w:t>有效签署及盖章</w:t>
      </w:r>
      <w:r w:rsidRPr="00DE7C7A">
        <w:rPr>
          <w:rFonts w:ascii="宋体" w:hAnsi="宋体" w:cs="宋体" w:hint="eastAsia"/>
          <w:b/>
          <w:bCs/>
          <w:sz w:val="24"/>
          <w:u w:val="single"/>
          <w:lang w:eastAsia="zh-TW"/>
        </w:rPr>
        <w:t xml:space="preserve">                                               </w:t>
      </w:r>
      <w:r w:rsidRPr="00DE7C7A">
        <w:rPr>
          <w:rFonts w:ascii="宋体" w:hAnsi="宋体" w:cs="宋体" w:hint="eastAsia"/>
          <w:b/>
          <w:bCs/>
          <w:sz w:val="24"/>
          <w:u w:val="single"/>
        </w:rPr>
        <w:t xml:space="preserve"> </w:t>
      </w:r>
      <w:r w:rsidRPr="00DE7C7A">
        <w:rPr>
          <w:rFonts w:ascii="宋体" w:hAnsi="宋体" w:cs="宋体" w:hint="eastAsia"/>
          <w:b/>
          <w:bCs/>
          <w:sz w:val="24"/>
          <w:u w:val="single"/>
          <w:lang w:eastAsia="zh-TW"/>
        </w:rPr>
        <w:t xml:space="preserve">  </w:t>
      </w:r>
      <w:r w:rsidRPr="00DE7C7A">
        <w:rPr>
          <w:rFonts w:ascii="宋体" w:hAnsi="宋体" w:cs="宋体" w:hint="eastAsia"/>
          <w:b/>
          <w:bCs/>
          <w:sz w:val="24"/>
          <w:u w:val="single"/>
        </w:rPr>
        <w:t xml:space="preserve">  </w:t>
      </w:r>
      <w:r w:rsidRPr="00DE7C7A">
        <w:rPr>
          <w:rFonts w:ascii="宋体" w:hAnsi="宋体" w:cs="宋体" w:hint="eastAsia"/>
          <w:b/>
          <w:bCs/>
          <w:sz w:val="24"/>
          <w:u w:val="single"/>
          <w:lang w:eastAsia="zh-TW"/>
        </w:rPr>
        <w:t xml:space="preserve">      </w:t>
      </w:r>
    </w:p>
    <w:p w14:paraId="53FC6DB2" w14:textId="77777777" w:rsidR="004D4632" w:rsidRPr="00DE7C7A" w:rsidRDefault="004D4632">
      <w:pPr>
        <w:spacing w:line="360" w:lineRule="auto"/>
        <w:rPr>
          <w:rFonts w:ascii="宋体" w:hAnsi="宋体" w:cs="宋体"/>
          <w:b/>
          <w:bCs/>
          <w:iCs/>
          <w:sz w:val="24"/>
        </w:rPr>
      </w:pPr>
    </w:p>
    <w:p w14:paraId="16092CD8" w14:textId="77777777" w:rsidR="004D4632" w:rsidRPr="00DE7C7A" w:rsidRDefault="004D4632">
      <w:pPr>
        <w:spacing w:line="360" w:lineRule="auto"/>
        <w:rPr>
          <w:rFonts w:ascii="宋体" w:hAnsi="宋体" w:cs="宋体"/>
          <w:b/>
          <w:bCs/>
          <w:iCs/>
          <w:sz w:val="24"/>
        </w:rPr>
      </w:pPr>
    </w:p>
    <w:p w14:paraId="790A1283" w14:textId="77777777" w:rsidR="004D4632" w:rsidRPr="00DE7C7A" w:rsidRDefault="00000000">
      <w:pPr>
        <w:spacing w:line="360" w:lineRule="auto"/>
        <w:rPr>
          <w:rFonts w:ascii="宋体" w:hAnsi="宋体" w:cs="宋体"/>
          <w:b/>
          <w:sz w:val="24"/>
          <w:u w:val="single"/>
        </w:rPr>
      </w:pPr>
      <w:r w:rsidRPr="00DE7C7A">
        <w:rPr>
          <w:rFonts w:ascii="宋体" w:hAnsi="宋体" w:cs="宋体" w:hint="eastAsia"/>
          <w:b/>
          <w:bCs/>
          <w:iCs/>
          <w:sz w:val="24"/>
        </w:rPr>
        <w:t>乙    方：</w:t>
      </w:r>
      <w:r w:rsidRPr="00DE7C7A">
        <w:rPr>
          <w:rFonts w:ascii="宋体" w:hAnsi="宋体" w:cs="宋体" w:hint="eastAsia"/>
          <w:b/>
          <w:sz w:val="24"/>
          <w:u w:val="single"/>
        </w:rPr>
        <w:t xml:space="preserve">                                    </w:t>
      </w:r>
    </w:p>
    <w:p w14:paraId="127526B3" w14:textId="77777777" w:rsidR="004D4632" w:rsidRPr="00DE7C7A" w:rsidRDefault="00000000">
      <w:pPr>
        <w:spacing w:line="360" w:lineRule="auto"/>
        <w:rPr>
          <w:rFonts w:ascii="宋体" w:hAnsi="宋体" w:cs="宋体"/>
          <w:b/>
          <w:sz w:val="24"/>
        </w:rPr>
      </w:pPr>
      <w:r w:rsidRPr="00DE7C7A">
        <w:rPr>
          <w:rFonts w:ascii="宋体" w:hAnsi="宋体" w:cs="宋体" w:hint="eastAsia"/>
          <w:b/>
          <w:bCs/>
          <w:iCs/>
          <w:sz w:val="24"/>
        </w:rPr>
        <w:t>公司地址：</w:t>
      </w:r>
    </w:p>
    <w:p w14:paraId="335A654A" w14:textId="77777777" w:rsidR="004D4632" w:rsidRPr="00DE7C7A" w:rsidRDefault="00000000">
      <w:pPr>
        <w:spacing w:line="360" w:lineRule="auto"/>
        <w:rPr>
          <w:rFonts w:ascii="宋体" w:hAnsi="宋体" w:cs="宋体"/>
          <w:b/>
          <w:sz w:val="24"/>
        </w:rPr>
      </w:pPr>
      <w:r w:rsidRPr="00DE7C7A">
        <w:rPr>
          <w:rFonts w:ascii="宋体" w:hAnsi="宋体" w:cs="宋体" w:hint="eastAsia"/>
          <w:b/>
          <w:sz w:val="24"/>
        </w:rPr>
        <w:t>电    话：</w:t>
      </w:r>
    </w:p>
    <w:p w14:paraId="2DEC8D91" w14:textId="77777777" w:rsidR="004D4632" w:rsidRPr="00DE7C7A" w:rsidRDefault="00000000">
      <w:pPr>
        <w:spacing w:line="360" w:lineRule="auto"/>
        <w:rPr>
          <w:rFonts w:ascii="宋体" w:hAnsi="宋体" w:cs="宋体"/>
          <w:b/>
          <w:sz w:val="24"/>
        </w:rPr>
      </w:pPr>
      <w:r w:rsidRPr="00DE7C7A">
        <w:rPr>
          <w:rFonts w:ascii="宋体" w:hAnsi="宋体" w:cs="宋体" w:hint="eastAsia"/>
          <w:b/>
          <w:sz w:val="24"/>
        </w:rPr>
        <w:t>传    真：</w:t>
      </w:r>
    </w:p>
    <w:p w14:paraId="66FFCAAA" w14:textId="77777777" w:rsidR="004D4632" w:rsidRPr="00DE7C7A" w:rsidRDefault="00000000">
      <w:pPr>
        <w:rPr>
          <w:rFonts w:ascii="宋体" w:hAnsi="宋体" w:cs="宋体"/>
          <w:b/>
          <w:bCs/>
          <w:iCs/>
          <w:sz w:val="24"/>
          <w:u w:val="single"/>
        </w:rPr>
      </w:pPr>
      <w:r w:rsidRPr="00DE7C7A">
        <w:rPr>
          <w:rFonts w:ascii="宋体" w:hAnsi="宋体" w:cs="宋体" w:hint="eastAsia"/>
          <w:b/>
          <w:bCs/>
          <w:iCs/>
          <w:sz w:val="24"/>
          <w:u w:val="single"/>
        </w:rPr>
        <w:t xml:space="preserve">有效签署及盖章                                                            </w:t>
      </w:r>
    </w:p>
    <w:p w14:paraId="7E0ED789" w14:textId="77777777" w:rsidR="004D4632" w:rsidRPr="00DE7C7A" w:rsidRDefault="004D4632"/>
    <w:bookmarkEnd w:id="436"/>
    <w:p w14:paraId="1A6FA5AC" w14:textId="77777777" w:rsidR="004D4632" w:rsidRPr="00DE7C7A" w:rsidRDefault="00000000">
      <w:pPr>
        <w:pStyle w:val="1"/>
        <w:numPr>
          <w:ilvl w:val="0"/>
          <w:numId w:val="25"/>
        </w:numPr>
        <w:jc w:val="center"/>
      </w:pPr>
      <w:r w:rsidRPr="00DE7C7A">
        <w:rPr>
          <w:rFonts w:ascii="宋体" w:eastAsia="宋体" w:hAnsi="宋体" w:hint="eastAsia"/>
        </w:rPr>
        <w:br w:type="column"/>
      </w:r>
      <w:r w:rsidRPr="00DE7C7A">
        <w:rPr>
          <w:rFonts w:ascii="宋体" w:eastAsia="宋体" w:hAnsi="宋体" w:hint="eastAsia"/>
        </w:rPr>
        <w:lastRenderedPageBreak/>
        <w:t xml:space="preserve"> </w:t>
      </w:r>
      <w:bookmarkStart w:id="449" w:name="_Toc12381"/>
      <w:bookmarkStart w:id="450" w:name="_Toc32070"/>
      <w:bookmarkStart w:id="451" w:name="_Toc28056"/>
      <w:bookmarkStart w:id="452" w:name="_Toc7921"/>
      <w:bookmarkStart w:id="453" w:name="_Toc881"/>
      <w:bookmarkStart w:id="454" w:name="_Toc22202"/>
      <w:r w:rsidRPr="00DE7C7A">
        <w:rPr>
          <w:rFonts w:ascii="宋体" w:eastAsia="宋体" w:hAnsi="宋体" w:hint="eastAsia"/>
        </w:rPr>
        <w:t>技术标准和要求</w:t>
      </w:r>
      <w:bookmarkEnd w:id="449"/>
      <w:bookmarkEnd w:id="450"/>
      <w:bookmarkEnd w:id="451"/>
      <w:bookmarkEnd w:id="452"/>
      <w:bookmarkEnd w:id="453"/>
      <w:bookmarkEnd w:id="454"/>
    </w:p>
    <w:p w14:paraId="4833778C" w14:textId="77777777" w:rsidR="004D4632" w:rsidRPr="00DE7C7A" w:rsidRDefault="004D4632">
      <w:pPr>
        <w:rPr>
          <w:rFonts w:ascii="宋体" w:hAnsi="宋体"/>
        </w:rPr>
      </w:pPr>
    </w:p>
    <w:p w14:paraId="797E1B4F" w14:textId="77777777" w:rsidR="004D4632" w:rsidRPr="00DE7C7A" w:rsidRDefault="00000000">
      <w:pPr>
        <w:spacing w:line="400" w:lineRule="exact"/>
        <w:ind w:firstLine="420"/>
        <w:jc w:val="left"/>
        <w:rPr>
          <w:sz w:val="24"/>
        </w:rPr>
      </w:pPr>
      <w:r w:rsidRPr="00DE7C7A">
        <w:rPr>
          <w:sz w:val="24"/>
        </w:rPr>
        <w:t>必须达到以下现行版的中华人民共和国有关法规的要求，如下列标准及规范要求与标书要求有出入则以较严格者为准。</w:t>
      </w:r>
      <w:r w:rsidRPr="00DE7C7A">
        <w:rPr>
          <w:sz w:val="24"/>
        </w:rPr>
        <w:t xml:space="preserve"> </w:t>
      </w:r>
    </w:p>
    <w:p w14:paraId="75EAA3A7" w14:textId="77777777" w:rsidR="004D4632" w:rsidRPr="00DE7C7A" w:rsidRDefault="00000000">
      <w:pPr>
        <w:spacing w:line="400" w:lineRule="exact"/>
        <w:ind w:firstLine="420"/>
        <w:jc w:val="left"/>
        <w:rPr>
          <w:sz w:val="24"/>
        </w:rPr>
      </w:pPr>
      <w:r w:rsidRPr="00DE7C7A">
        <w:rPr>
          <w:sz w:val="24"/>
        </w:rPr>
        <w:t>《中华人民共和国工程建设标准强制性条文（房屋建筑部分）》</w:t>
      </w:r>
      <w:r w:rsidRPr="00DE7C7A">
        <w:rPr>
          <w:sz w:val="24"/>
        </w:rPr>
        <w:t xml:space="preserve"> </w:t>
      </w:r>
    </w:p>
    <w:p w14:paraId="4595248B" w14:textId="77777777" w:rsidR="004D4632" w:rsidRPr="00DE7C7A" w:rsidRDefault="00000000">
      <w:pPr>
        <w:spacing w:line="400" w:lineRule="exact"/>
        <w:ind w:firstLine="420"/>
        <w:jc w:val="left"/>
        <w:rPr>
          <w:sz w:val="24"/>
        </w:rPr>
      </w:pPr>
      <w:r w:rsidRPr="00DE7C7A">
        <w:rPr>
          <w:sz w:val="24"/>
        </w:rPr>
        <w:t>《建筑工程设计文件编制深度规定》</w:t>
      </w:r>
      <w:r w:rsidRPr="00DE7C7A">
        <w:rPr>
          <w:sz w:val="24"/>
        </w:rPr>
        <w:t xml:space="preserve"> </w:t>
      </w:r>
    </w:p>
    <w:p w14:paraId="05A7D179" w14:textId="77777777" w:rsidR="004D4632" w:rsidRPr="00DE7C7A" w:rsidRDefault="00000000">
      <w:pPr>
        <w:spacing w:line="400" w:lineRule="exact"/>
        <w:ind w:firstLine="420"/>
        <w:jc w:val="left"/>
        <w:rPr>
          <w:sz w:val="24"/>
        </w:rPr>
      </w:pPr>
      <w:r w:rsidRPr="00DE7C7A">
        <w:rPr>
          <w:rFonts w:hint="eastAsia"/>
          <w:sz w:val="24"/>
        </w:rPr>
        <w:t>《建筑内部装修设计防火规范》</w:t>
      </w:r>
      <w:r w:rsidRPr="00DE7C7A">
        <w:rPr>
          <w:rFonts w:hint="eastAsia"/>
          <w:sz w:val="24"/>
        </w:rPr>
        <w:t>(2001</w:t>
      </w:r>
      <w:r w:rsidRPr="00DE7C7A">
        <w:rPr>
          <w:rFonts w:hint="eastAsia"/>
          <w:sz w:val="24"/>
        </w:rPr>
        <w:t>版</w:t>
      </w:r>
      <w:r w:rsidRPr="00DE7C7A">
        <w:rPr>
          <w:rFonts w:hint="eastAsia"/>
          <w:sz w:val="24"/>
        </w:rPr>
        <w:t>)GB50222</w:t>
      </w:r>
      <w:r w:rsidRPr="00DE7C7A">
        <w:rPr>
          <w:rFonts w:hint="eastAsia"/>
          <w:sz w:val="24"/>
        </w:rPr>
        <w:t>—</w:t>
      </w:r>
      <w:r w:rsidRPr="00DE7C7A">
        <w:rPr>
          <w:rFonts w:hint="eastAsia"/>
          <w:sz w:val="24"/>
        </w:rPr>
        <w:t>95</w:t>
      </w:r>
      <w:r w:rsidRPr="00DE7C7A">
        <w:rPr>
          <w:rFonts w:hint="eastAsia"/>
          <w:sz w:val="24"/>
        </w:rPr>
        <w:t>；</w:t>
      </w:r>
    </w:p>
    <w:p w14:paraId="121BD4CB" w14:textId="77777777" w:rsidR="004D4632" w:rsidRPr="00DE7C7A" w:rsidRDefault="00000000">
      <w:pPr>
        <w:spacing w:line="400" w:lineRule="exact"/>
        <w:ind w:firstLine="420"/>
        <w:jc w:val="left"/>
        <w:rPr>
          <w:sz w:val="24"/>
        </w:rPr>
      </w:pPr>
      <w:r w:rsidRPr="00DE7C7A">
        <w:rPr>
          <w:sz w:val="24"/>
        </w:rPr>
        <w:t>《建筑装饰装修工程质量验收标准》</w:t>
      </w:r>
      <w:r w:rsidRPr="00DE7C7A">
        <w:rPr>
          <w:sz w:val="24"/>
        </w:rPr>
        <w:t>GB50210-2018</w:t>
      </w:r>
    </w:p>
    <w:p w14:paraId="50BF2E4F" w14:textId="77777777" w:rsidR="004D4632" w:rsidRPr="00DE7C7A" w:rsidRDefault="00000000">
      <w:pPr>
        <w:spacing w:line="400" w:lineRule="exact"/>
        <w:ind w:firstLineChars="250" w:firstLine="600"/>
        <w:jc w:val="left"/>
        <w:rPr>
          <w:sz w:val="24"/>
        </w:rPr>
      </w:pPr>
      <w:r w:rsidRPr="00DE7C7A">
        <w:rPr>
          <w:sz w:val="24"/>
        </w:rPr>
        <w:t>国家、地方其它有关规定。</w:t>
      </w:r>
      <w:r w:rsidRPr="00DE7C7A">
        <w:rPr>
          <w:sz w:val="24"/>
        </w:rPr>
        <w:t xml:space="preserve"> </w:t>
      </w:r>
    </w:p>
    <w:p w14:paraId="5160803D" w14:textId="77777777" w:rsidR="004D4632" w:rsidRPr="00DE7C7A" w:rsidRDefault="00000000">
      <w:pPr>
        <w:rPr>
          <w:sz w:val="24"/>
        </w:rPr>
      </w:pPr>
      <w:r w:rsidRPr="00DE7C7A">
        <w:rPr>
          <w:sz w:val="24"/>
        </w:rPr>
        <w:t>若设计人使用的标准在本标书的规定外，则应明确说明用于替代的标准或使用规范，并提供所使用的标准，该标准必须是国际公认的同等或更高级的标准。</w:t>
      </w:r>
      <w:r w:rsidRPr="00DE7C7A">
        <w:rPr>
          <w:sz w:val="24"/>
        </w:rPr>
        <w:t xml:space="preserve"> </w:t>
      </w:r>
    </w:p>
    <w:p w14:paraId="7E248171" w14:textId="77777777" w:rsidR="004D4632" w:rsidRPr="00DE7C7A" w:rsidRDefault="00000000">
      <w:pPr>
        <w:widowControl/>
        <w:jc w:val="left"/>
      </w:pPr>
      <w:bookmarkStart w:id="455" w:name="_Toc355884479"/>
      <w:bookmarkStart w:id="456" w:name="_Toc389065350"/>
      <w:bookmarkStart w:id="457" w:name="_Toc358569769"/>
      <w:r w:rsidRPr="00DE7C7A">
        <w:br w:type="page"/>
      </w:r>
    </w:p>
    <w:p w14:paraId="5986D1B9" w14:textId="77777777" w:rsidR="004D4632" w:rsidRPr="00DE7C7A" w:rsidRDefault="00000000">
      <w:pPr>
        <w:pStyle w:val="1"/>
        <w:numPr>
          <w:ilvl w:val="0"/>
          <w:numId w:val="25"/>
        </w:numPr>
        <w:jc w:val="center"/>
      </w:pPr>
      <w:r w:rsidRPr="00DE7C7A">
        <w:rPr>
          <w:rFonts w:ascii="宋体" w:eastAsia="宋体" w:hAnsi="宋体" w:hint="eastAsia"/>
        </w:rPr>
        <w:lastRenderedPageBreak/>
        <w:t xml:space="preserve"> </w:t>
      </w:r>
      <w:bookmarkStart w:id="458" w:name="_Toc13178"/>
      <w:bookmarkStart w:id="459" w:name="_Toc19494"/>
      <w:bookmarkStart w:id="460" w:name="_Toc6171"/>
      <w:bookmarkStart w:id="461" w:name="_Toc16859"/>
      <w:bookmarkStart w:id="462" w:name="_Toc9092"/>
      <w:bookmarkStart w:id="463" w:name="_Toc20923"/>
      <w:r w:rsidRPr="00DE7C7A">
        <w:rPr>
          <w:rFonts w:ascii="宋体" w:eastAsia="宋体" w:hAnsi="宋体" w:hint="eastAsia"/>
        </w:rPr>
        <w:t>设计任务书</w:t>
      </w:r>
      <w:bookmarkEnd w:id="458"/>
      <w:bookmarkEnd w:id="459"/>
      <w:bookmarkEnd w:id="460"/>
      <w:bookmarkEnd w:id="461"/>
      <w:bookmarkEnd w:id="462"/>
      <w:bookmarkEnd w:id="463"/>
    </w:p>
    <w:bookmarkEnd w:id="455"/>
    <w:p w14:paraId="242881D9" w14:textId="77777777" w:rsidR="004D4632" w:rsidRPr="00DE7C7A" w:rsidRDefault="00000000">
      <w:pPr>
        <w:spacing w:line="590" w:lineRule="exact"/>
        <w:jc w:val="center"/>
        <w:rPr>
          <w:rFonts w:ascii="方正大标宋简体" w:eastAsia="方正大标宋简体" w:hAnsi="方正大标宋简体" w:cs="方正大标宋简体"/>
          <w:sz w:val="44"/>
        </w:rPr>
      </w:pPr>
      <w:r w:rsidRPr="00DE7C7A">
        <w:rPr>
          <w:rFonts w:ascii="方正大标宋简体" w:eastAsia="方正大标宋简体" w:hAnsi="方正大标宋简体" w:cs="方正大标宋简体" w:hint="eastAsia"/>
          <w:sz w:val="44"/>
        </w:rPr>
        <w:t>紫琅吾岛软装任务书</w:t>
      </w:r>
    </w:p>
    <w:p w14:paraId="410A1AED" w14:textId="77777777" w:rsidR="004D4632" w:rsidRPr="00DE7C7A" w:rsidRDefault="00000000">
      <w:pPr>
        <w:pStyle w:val="affa"/>
        <w:numPr>
          <w:ilvl w:val="0"/>
          <w:numId w:val="26"/>
        </w:numPr>
        <w:spacing w:line="590" w:lineRule="exact"/>
        <w:ind w:left="423" w:right="63"/>
        <w:rPr>
          <w:rFonts w:ascii="黑体" w:eastAsia="黑体" w:hAnsi="黑体" w:cs="黑体"/>
          <w:sz w:val="32"/>
          <w:szCs w:val="20"/>
        </w:rPr>
      </w:pPr>
      <w:r w:rsidRPr="00DE7C7A">
        <w:rPr>
          <w:rFonts w:ascii="黑体" w:eastAsia="黑体" w:hAnsi="黑体" w:cs="黑体" w:hint="eastAsia"/>
          <w:sz w:val="32"/>
          <w:szCs w:val="20"/>
        </w:rPr>
        <w:t>PART1 营销中心软装</w:t>
      </w:r>
    </w:p>
    <w:p w14:paraId="3BB7DFAC" w14:textId="77777777" w:rsidR="004D4632" w:rsidRPr="00DE7C7A" w:rsidRDefault="00000000">
      <w:pPr>
        <w:spacing w:line="590" w:lineRule="exact"/>
        <w:ind w:firstLineChars="200" w:firstLine="643"/>
        <w:jc w:val="left"/>
        <w:rPr>
          <w:rFonts w:ascii="仿宋_GB2312" w:eastAsia="仿宋_GB2312" w:hAnsi="仿宋_GB2312" w:cs="仿宋_GB2312"/>
          <w:b/>
          <w:bCs/>
          <w:sz w:val="32"/>
          <w:szCs w:val="20"/>
        </w:rPr>
      </w:pPr>
      <w:r w:rsidRPr="00DE7C7A">
        <w:rPr>
          <w:rFonts w:ascii="仿宋_GB2312" w:eastAsia="仿宋_GB2312" w:hAnsi="仿宋_GB2312" w:cs="仿宋_GB2312" w:hint="eastAsia"/>
          <w:b/>
          <w:bCs/>
          <w:sz w:val="32"/>
          <w:szCs w:val="20"/>
        </w:rPr>
        <w:t>1、核心思路</w:t>
      </w:r>
    </w:p>
    <w:p w14:paraId="180CA0B4" w14:textId="77777777"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(1)结合项目“世界湖居 心归吾岛”的主题定位，契合项目周边紫琅湖、小游园等生态特点以及周边文体艺术地标特点，进行设计创作；</w:t>
      </w:r>
    </w:p>
    <w:p w14:paraId="377DDD5A" w14:textId="77777777"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(2)软装要结合项目周边地标功能、与外部配套相关联，如对应南通美术馆的艺术展、对应南通大剧院的话剧展等；</w:t>
      </w:r>
    </w:p>
    <w:p w14:paraId="72A195DE" w14:textId="77777777" w:rsidR="004D4632" w:rsidRPr="00DE7C7A" w:rsidRDefault="00000000">
      <w:pPr>
        <w:spacing w:line="590" w:lineRule="exact"/>
        <w:ind w:firstLineChars="200" w:firstLine="643"/>
        <w:jc w:val="left"/>
        <w:rPr>
          <w:rFonts w:ascii="仿宋_GB2312" w:eastAsia="仿宋_GB2312" w:hAnsi="仿宋_GB2312" w:cs="仿宋_GB2312"/>
          <w:b/>
          <w:bCs/>
          <w:sz w:val="32"/>
          <w:szCs w:val="20"/>
        </w:rPr>
      </w:pPr>
      <w:r w:rsidRPr="00DE7C7A">
        <w:rPr>
          <w:rFonts w:ascii="仿宋_GB2312" w:eastAsia="仿宋_GB2312" w:hAnsi="仿宋_GB2312" w:cs="仿宋_GB2312" w:hint="eastAsia"/>
          <w:b/>
          <w:bCs/>
          <w:sz w:val="32"/>
          <w:szCs w:val="20"/>
        </w:rPr>
        <w:t>2、售楼处标签</w:t>
      </w:r>
    </w:p>
    <w:p w14:paraId="3BFF4D20" w14:textId="77777777"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结合项目主题定位和自身拥有的生态文体艺术配套，力求打造生态、艺术、活力3个标签，让客户拥有社交化、体验式、沉浸式的微度假式的五感体验。</w:t>
      </w:r>
    </w:p>
    <w:p w14:paraId="4C3E989F" w14:textId="77777777"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（1）生态标签：主要通过示范区外场景、营销中心一楼进行呈现。</w:t>
      </w:r>
    </w:p>
    <w:p w14:paraId="1871D6FE" w14:textId="77777777"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（2）活力标签：主要通过营销中心一楼，辅以负一层进行呈现，对应建立成人PS5游戏区、亲子共读区、绘本区、儿童小剧场以及家庭派对中心。</w:t>
      </w:r>
    </w:p>
    <w:p w14:paraId="62518FD5" w14:textId="33E7229D"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（3）艺术标签：主要通过营销中心负一楼进行呈现，结合项目周边大剧院、美术馆、优质学校、万豪酒店等资源，通过大剧院、美术馆等建筑以及艺术元素进行展现。</w:t>
      </w:r>
    </w:p>
    <w:p w14:paraId="6E07DC1B" w14:textId="77777777" w:rsidR="004D4632" w:rsidRPr="00DE7C7A" w:rsidRDefault="00000000">
      <w:pPr>
        <w:rPr>
          <w:rFonts w:ascii="微软雅黑" w:eastAsia="微软雅黑" w:hAnsi="微软雅黑"/>
          <w:sz w:val="24"/>
          <w:szCs w:val="28"/>
        </w:rPr>
      </w:pPr>
      <w:r w:rsidRPr="00DE7C7A">
        <w:rPr>
          <w:rFonts w:ascii="微软雅黑" w:eastAsia="微软雅黑" w:hAnsi="微软雅黑"/>
          <w:sz w:val="24"/>
          <w:szCs w:val="28"/>
        </w:rPr>
        <w:t xml:space="preserve">   </w:t>
      </w:r>
      <w:r w:rsidRPr="00DE7C7A">
        <w:rPr>
          <w:rFonts w:ascii="微软雅黑" w:eastAsia="微软雅黑" w:hAnsi="微软雅黑" w:hint="eastAsia"/>
          <w:sz w:val="24"/>
          <w:szCs w:val="28"/>
        </w:rPr>
        <w:t xml:space="preserve"> </w:t>
      </w:r>
    </w:p>
    <w:p w14:paraId="3E93F012" w14:textId="77777777" w:rsidR="004D4632" w:rsidRPr="00DE7C7A" w:rsidRDefault="00000000">
      <w:pPr>
        <w:pStyle w:val="affa"/>
        <w:numPr>
          <w:ilvl w:val="0"/>
          <w:numId w:val="26"/>
        </w:numPr>
        <w:spacing w:line="590" w:lineRule="exact"/>
        <w:ind w:left="423" w:right="63"/>
        <w:rPr>
          <w:rFonts w:ascii="黑体" w:eastAsia="黑体" w:hAnsi="黑体" w:cs="黑体"/>
          <w:sz w:val="32"/>
          <w:szCs w:val="20"/>
        </w:rPr>
      </w:pPr>
      <w:r w:rsidRPr="00DE7C7A">
        <w:rPr>
          <w:rFonts w:ascii="黑体" w:eastAsia="黑体" w:hAnsi="黑体" w:cs="黑体" w:hint="eastAsia"/>
          <w:sz w:val="32"/>
          <w:szCs w:val="20"/>
        </w:rPr>
        <w:t>PART2 样板间软装</w:t>
      </w:r>
    </w:p>
    <w:p w14:paraId="4C6DAA8B" w14:textId="77777777" w:rsidR="004D4632" w:rsidRPr="00DE7C7A" w:rsidRDefault="00000000">
      <w:pPr>
        <w:spacing w:line="590" w:lineRule="exact"/>
        <w:ind w:firstLineChars="200" w:firstLine="643"/>
        <w:jc w:val="left"/>
        <w:rPr>
          <w:rFonts w:ascii="仿宋_GB2312" w:eastAsia="仿宋_GB2312" w:hAnsi="仿宋_GB2312" w:cs="仿宋_GB2312"/>
          <w:b/>
          <w:bCs/>
          <w:sz w:val="32"/>
          <w:szCs w:val="20"/>
        </w:rPr>
      </w:pPr>
      <w:r w:rsidRPr="00DE7C7A">
        <w:rPr>
          <w:rFonts w:ascii="仿宋_GB2312" w:eastAsia="仿宋_GB2312" w:hAnsi="仿宋_GB2312" w:cs="仿宋_GB2312" w:hint="eastAsia"/>
          <w:b/>
          <w:bCs/>
          <w:sz w:val="32"/>
          <w:szCs w:val="20"/>
        </w:rPr>
        <w:lastRenderedPageBreak/>
        <w:t>1、核心思路</w:t>
      </w:r>
    </w:p>
    <w:p w14:paraId="263485B1" w14:textId="77777777"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（1）根据每个户型的潜在客户，呈现吸引对应客户的样板造型，并凸显各户型的优势价值点；</w:t>
      </w:r>
    </w:p>
    <w:p w14:paraId="47F9A00E" w14:textId="77777777"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（2）三个户型样板间的主题要鲜明，色调要有标识，契合对应客户的描摹画像。</w:t>
      </w:r>
    </w:p>
    <w:p w14:paraId="4E7E213C" w14:textId="77777777" w:rsidR="004D4632" w:rsidRPr="00DE7C7A" w:rsidRDefault="00000000">
      <w:pPr>
        <w:spacing w:line="590" w:lineRule="exact"/>
        <w:ind w:firstLineChars="200" w:firstLine="643"/>
        <w:jc w:val="left"/>
        <w:rPr>
          <w:rFonts w:ascii="仿宋_GB2312" w:eastAsia="仿宋_GB2312" w:hAnsi="仿宋_GB2312" w:cs="仿宋_GB2312"/>
          <w:b/>
          <w:bCs/>
          <w:sz w:val="32"/>
          <w:szCs w:val="20"/>
        </w:rPr>
      </w:pPr>
      <w:r w:rsidRPr="00DE7C7A">
        <w:rPr>
          <w:rFonts w:ascii="仿宋_GB2312" w:eastAsia="仿宋_GB2312" w:hAnsi="仿宋_GB2312" w:cs="仿宋_GB2312" w:hint="eastAsia"/>
          <w:b/>
          <w:bCs/>
          <w:sz w:val="32"/>
          <w:szCs w:val="20"/>
        </w:rPr>
        <w:t>2、户型简述</w:t>
      </w:r>
    </w:p>
    <w:p w14:paraId="57CDE711" w14:textId="77777777" w:rsidR="004D4632" w:rsidRPr="00DE7C7A" w:rsidRDefault="00000000">
      <w:pPr>
        <w:spacing w:line="590" w:lineRule="exact"/>
        <w:ind w:firstLineChars="200" w:firstLine="643"/>
        <w:jc w:val="left"/>
        <w:rPr>
          <w:rFonts w:ascii="仿宋_GB2312" w:eastAsia="仿宋_GB2312" w:hAnsi="仿宋_GB2312" w:cs="仿宋_GB2312"/>
          <w:b/>
          <w:bCs/>
          <w:sz w:val="32"/>
          <w:szCs w:val="20"/>
        </w:rPr>
      </w:pPr>
      <w:r w:rsidRPr="00DE7C7A">
        <w:rPr>
          <w:rFonts w:ascii="仿宋_GB2312" w:eastAsia="仿宋_GB2312" w:hAnsi="仿宋_GB2312" w:cs="仿宋_GB2312" w:hint="eastAsia"/>
          <w:b/>
          <w:bCs/>
          <w:sz w:val="32"/>
          <w:szCs w:val="20"/>
        </w:rPr>
        <w:t>（1）130</w:t>
      </w:r>
      <w:r w:rsidRPr="00DE7C7A">
        <w:rPr>
          <w:rFonts w:ascii="Segoe UI Symbol" w:eastAsia="Segoe UI Symbol" w:hAnsi="Segoe UI Symbol" w:cs="Segoe UI Symbol" w:hint="eastAsia"/>
          <w:b/>
          <w:bCs/>
          <w:sz w:val="32"/>
          <w:szCs w:val="20"/>
        </w:rPr>
        <w:t>㎡</w:t>
      </w:r>
      <w:r w:rsidRPr="00DE7C7A">
        <w:rPr>
          <w:rFonts w:ascii="仿宋_GB2312" w:eastAsia="仿宋_GB2312" w:hAnsi="仿宋_GB2312" w:cs="仿宋_GB2312" w:hint="eastAsia"/>
          <w:b/>
          <w:bCs/>
          <w:sz w:val="32"/>
          <w:szCs w:val="20"/>
        </w:rPr>
        <w:t>户型</w:t>
      </w:r>
    </w:p>
    <w:p w14:paraId="11266313" w14:textId="4527AD63"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①客户描摹：25-35岁白领、企事业单位员工，三口之家，拥有学龄前幼儿；</w:t>
      </w:r>
    </w:p>
    <w:p w14:paraId="08B398F6" w14:textId="77777777" w:rsidR="004D4632" w:rsidRPr="00DE7C7A" w:rsidRDefault="00000000">
      <w:pPr>
        <w:spacing w:line="590" w:lineRule="exact"/>
        <w:ind w:firstLineChars="200" w:firstLine="640"/>
        <w:jc w:val="left"/>
        <w:rPr>
          <w:rFonts w:ascii="微软雅黑" w:eastAsia="微软雅黑" w:hAnsi="微软雅黑"/>
          <w:sz w:val="24"/>
          <w:szCs w:val="28"/>
        </w:rPr>
      </w:pPr>
      <w:r w:rsidRPr="00DE7C7A">
        <w:rPr>
          <w:rFonts w:ascii="仿宋_GB2312" w:eastAsia="仿宋_GB2312" w:hAnsi="仿宋_GB2312" w:cs="仿宋_GB2312" w:hint="eastAsia"/>
          <w:sz w:val="32"/>
          <w:szCs w:val="20"/>
        </w:rPr>
        <w:t>②户型特点：三开间朝南、南北通透、14.2米南向大开间，7米大开间客厅、LDKBS五大公区融合、约22</w:t>
      </w:r>
      <w:r w:rsidRPr="00DE7C7A">
        <w:rPr>
          <w:rFonts w:ascii="Segoe UI Symbol" w:eastAsia="Segoe UI Symbol" w:hAnsi="Segoe UI Symbol" w:cs="Segoe UI Symbol" w:hint="eastAsia"/>
          <w:sz w:val="32"/>
          <w:szCs w:val="20"/>
        </w:rPr>
        <w:t>㎡</w:t>
      </w:r>
      <w:r w:rsidRPr="00DE7C7A">
        <w:rPr>
          <w:rFonts w:ascii="仿宋_GB2312" w:eastAsia="仿宋_GB2312" w:hAnsi="仿宋_GB2312" w:cs="仿宋_GB2312" w:hint="eastAsia"/>
          <w:sz w:val="32"/>
          <w:szCs w:val="20"/>
        </w:rPr>
        <w:t>豪华主卧；</w:t>
      </w:r>
    </w:p>
    <w:p w14:paraId="6CFFCCA9" w14:textId="77777777" w:rsidR="004D4632" w:rsidRPr="00DE7C7A" w:rsidRDefault="00000000">
      <w:pPr>
        <w:spacing w:line="590" w:lineRule="exact"/>
        <w:ind w:firstLineChars="200" w:firstLine="640"/>
        <w:jc w:val="left"/>
        <w:rPr>
          <w:rFonts w:ascii="微软雅黑" w:eastAsia="微软雅黑" w:hAnsi="微软雅黑"/>
          <w:sz w:val="24"/>
          <w:szCs w:val="28"/>
        </w:rPr>
      </w:pPr>
      <w:r w:rsidRPr="00DE7C7A">
        <w:rPr>
          <w:rFonts w:ascii="仿宋_GB2312" w:eastAsia="仿宋_GB2312" w:hAnsi="仿宋_GB2312" w:cs="仿宋_GB2312" w:hint="eastAsia"/>
          <w:sz w:val="32"/>
          <w:szCs w:val="20"/>
        </w:rPr>
        <w:t>③软装方向：运动类方向，如自行车、儿童攀爬布置，需重点突出户型横厅、幼儿空间，可以增加滑梯、攀爬等酒店式亲子套房个性化设计。</w:t>
      </w:r>
    </w:p>
    <w:p w14:paraId="2C5B718C" w14:textId="77777777" w:rsidR="004D4632" w:rsidRPr="00DE7C7A" w:rsidRDefault="00000000">
      <w:pPr>
        <w:spacing w:line="590" w:lineRule="exact"/>
        <w:ind w:firstLineChars="200" w:firstLine="643"/>
        <w:jc w:val="left"/>
        <w:rPr>
          <w:rFonts w:ascii="仿宋_GB2312" w:eastAsia="仿宋_GB2312" w:hAnsi="仿宋_GB2312" w:cs="仿宋_GB2312"/>
          <w:b/>
          <w:bCs/>
          <w:sz w:val="32"/>
          <w:szCs w:val="20"/>
        </w:rPr>
      </w:pPr>
      <w:r w:rsidRPr="00DE7C7A">
        <w:rPr>
          <w:rFonts w:ascii="仿宋_GB2312" w:eastAsia="仿宋_GB2312" w:hAnsi="仿宋_GB2312" w:cs="仿宋_GB2312" w:hint="eastAsia"/>
          <w:b/>
          <w:bCs/>
          <w:sz w:val="32"/>
          <w:szCs w:val="20"/>
        </w:rPr>
        <w:t>（2）168</w:t>
      </w:r>
      <w:r w:rsidRPr="00DE7C7A">
        <w:rPr>
          <w:rFonts w:ascii="Segoe UI Symbol" w:eastAsia="Segoe UI Symbol" w:hAnsi="Segoe UI Symbol" w:cs="Segoe UI Symbol" w:hint="eastAsia"/>
          <w:b/>
          <w:bCs/>
          <w:sz w:val="32"/>
          <w:szCs w:val="20"/>
        </w:rPr>
        <w:t>㎡</w:t>
      </w:r>
      <w:r w:rsidRPr="00DE7C7A">
        <w:rPr>
          <w:rFonts w:ascii="仿宋_GB2312" w:eastAsia="仿宋_GB2312" w:hAnsi="仿宋_GB2312" w:cs="仿宋_GB2312" w:hint="eastAsia"/>
          <w:b/>
          <w:bCs/>
          <w:sz w:val="32"/>
          <w:szCs w:val="20"/>
        </w:rPr>
        <w:t>户型</w:t>
      </w:r>
    </w:p>
    <w:p w14:paraId="4B1FCEF7" w14:textId="77777777"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①客户描摹：金融类高管、律师等社会精英层，客户年龄约40岁左右，女主人对艺术氛围有一定追求，有着二孩需求；</w:t>
      </w:r>
    </w:p>
    <w:p w14:paraId="1E53C208" w14:textId="77777777" w:rsidR="004D4632" w:rsidRPr="00DE7C7A" w:rsidRDefault="00000000">
      <w:pPr>
        <w:spacing w:line="590" w:lineRule="exact"/>
        <w:ind w:firstLineChars="200" w:firstLine="640"/>
        <w:jc w:val="left"/>
        <w:rPr>
          <w:rFonts w:ascii="微软雅黑" w:eastAsia="微软雅黑" w:hAnsi="微软雅黑"/>
          <w:sz w:val="24"/>
          <w:szCs w:val="28"/>
        </w:rPr>
      </w:pPr>
      <w:r w:rsidRPr="00DE7C7A">
        <w:rPr>
          <w:rFonts w:ascii="仿宋_GB2312" w:eastAsia="仿宋_GB2312" w:hAnsi="仿宋_GB2312" w:cs="仿宋_GB2312" w:hint="eastAsia"/>
          <w:sz w:val="32"/>
          <w:szCs w:val="20"/>
        </w:rPr>
        <w:t>②户型特点：四开间朝南、南北通透、16.1米南向开间及8.8米大开间双阳台设计、LDKBS五大公区融合、约26平米星级酒店式豪华主卧套件；</w:t>
      </w:r>
    </w:p>
    <w:p w14:paraId="0E4780C1" w14:textId="77777777" w:rsidR="004D4632" w:rsidRPr="00DE7C7A" w:rsidRDefault="00000000">
      <w:pPr>
        <w:spacing w:line="590" w:lineRule="exact"/>
        <w:ind w:firstLineChars="200" w:firstLine="640"/>
        <w:jc w:val="left"/>
        <w:rPr>
          <w:rFonts w:ascii="微软雅黑" w:eastAsia="微软雅黑" w:hAnsi="微软雅黑"/>
          <w:sz w:val="24"/>
          <w:szCs w:val="28"/>
        </w:rPr>
      </w:pPr>
      <w:r w:rsidRPr="00DE7C7A">
        <w:rPr>
          <w:rFonts w:ascii="仿宋_GB2312" w:eastAsia="仿宋_GB2312" w:hAnsi="仿宋_GB2312" w:cs="仿宋_GB2312" w:hint="eastAsia"/>
          <w:sz w:val="32"/>
          <w:szCs w:val="20"/>
        </w:rPr>
        <w:t>③软装方向：建议以高雅艺术类方向，要求打动高净值</w:t>
      </w:r>
      <w:r w:rsidRPr="00DE7C7A">
        <w:rPr>
          <w:rFonts w:ascii="仿宋_GB2312" w:eastAsia="仿宋_GB2312" w:hAnsi="仿宋_GB2312" w:cs="仿宋_GB2312" w:hint="eastAsia"/>
          <w:sz w:val="32"/>
          <w:szCs w:val="20"/>
        </w:rPr>
        <w:lastRenderedPageBreak/>
        <w:t>精英人群心理、同时保留130</w:t>
      </w:r>
      <w:r w:rsidRPr="00DE7C7A">
        <w:rPr>
          <w:rFonts w:ascii="Segoe UI Symbol" w:eastAsia="Segoe UI Symbol" w:hAnsi="Segoe UI Symbol" w:cs="Segoe UI Symbol" w:hint="eastAsia"/>
          <w:sz w:val="32"/>
          <w:szCs w:val="20"/>
        </w:rPr>
        <w:t>㎡</w:t>
      </w:r>
      <w:r w:rsidRPr="00DE7C7A">
        <w:rPr>
          <w:rFonts w:ascii="仿宋_GB2312" w:eastAsia="仿宋_GB2312" w:hAnsi="仿宋_GB2312" w:cs="仿宋_GB2312" w:hint="eastAsia"/>
          <w:sz w:val="32"/>
          <w:szCs w:val="20"/>
        </w:rPr>
        <w:t>的部分运动设计。</w:t>
      </w:r>
      <w:r w:rsidRPr="00DE7C7A">
        <w:rPr>
          <w:rFonts w:ascii="微软雅黑" w:eastAsia="微软雅黑" w:hAnsi="微软雅黑" w:hint="eastAsia"/>
          <w:sz w:val="24"/>
          <w:szCs w:val="28"/>
        </w:rPr>
        <w:t xml:space="preserve"> </w:t>
      </w:r>
    </w:p>
    <w:p w14:paraId="68232967" w14:textId="77777777" w:rsidR="004D4632" w:rsidRPr="00DE7C7A" w:rsidRDefault="00000000">
      <w:pPr>
        <w:spacing w:line="590" w:lineRule="exact"/>
        <w:ind w:firstLineChars="200" w:firstLine="643"/>
        <w:jc w:val="left"/>
        <w:rPr>
          <w:rFonts w:ascii="仿宋_GB2312" w:eastAsia="仿宋_GB2312" w:hAnsi="仿宋_GB2312" w:cs="仿宋_GB2312"/>
          <w:b/>
          <w:bCs/>
          <w:sz w:val="32"/>
          <w:szCs w:val="20"/>
        </w:rPr>
      </w:pPr>
      <w:r w:rsidRPr="00DE7C7A">
        <w:rPr>
          <w:rFonts w:ascii="仿宋_GB2312" w:eastAsia="仿宋_GB2312" w:hAnsi="仿宋_GB2312" w:cs="仿宋_GB2312" w:hint="eastAsia"/>
          <w:b/>
          <w:bCs/>
          <w:sz w:val="32"/>
          <w:szCs w:val="20"/>
        </w:rPr>
        <w:t>（3）188</w:t>
      </w:r>
      <w:r w:rsidRPr="00DE7C7A">
        <w:rPr>
          <w:rFonts w:ascii="Segoe UI Symbol" w:eastAsia="Segoe UI Symbol" w:hAnsi="Segoe UI Symbol" w:cs="Segoe UI Symbol" w:hint="eastAsia"/>
          <w:b/>
          <w:bCs/>
          <w:sz w:val="32"/>
          <w:szCs w:val="20"/>
        </w:rPr>
        <w:t>㎡</w:t>
      </w:r>
      <w:r w:rsidRPr="00DE7C7A">
        <w:rPr>
          <w:rFonts w:ascii="仿宋_GB2312" w:eastAsia="仿宋_GB2312" w:hAnsi="仿宋_GB2312" w:cs="仿宋_GB2312" w:hint="eastAsia"/>
          <w:b/>
          <w:bCs/>
          <w:sz w:val="32"/>
          <w:szCs w:val="20"/>
        </w:rPr>
        <w:t>户型</w:t>
      </w:r>
    </w:p>
    <w:p w14:paraId="27F84496" w14:textId="77777777"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①客户描摹：私营业主、企事业老总等社会意见领袖，客户年龄约45岁以上，追求更奢华的体验；</w:t>
      </w:r>
    </w:p>
    <w:p w14:paraId="7A6C051B" w14:textId="77777777" w:rsidR="004D4632" w:rsidRPr="00DE7C7A" w:rsidRDefault="00000000">
      <w:pPr>
        <w:spacing w:line="590" w:lineRule="exact"/>
        <w:ind w:firstLineChars="200" w:firstLine="640"/>
        <w:jc w:val="left"/>
        <w:rPr>
          <w:rFonts w:ascii="微软雅黑" w:eastAsia="微软雅黑" w:hAnsi="微软雅黑"/>
          <w:sz w:val="24"/>
          <w:szCs w:val="28"/>
        </w:rPr>
      </w:pPr>
      <w:r w:rsidRPr="00DE7C7A">
        <w:rPr>
          <w:rFonts w:ascii="仿宋_GB2312" w:eastAsia="仿宋_GB2312" w:hAnsi="仿宋_GB2312" w:cs="仿宋_GB2312" w:hint="eastAsia"/>
          <w:sz w:val="32"/>
          <w:szCs w:val="20"/>
        </w:rPr>
        <w:t>②户型特点：四开间朝南、南北通透、18.4米南向开间及9.2米大开间双阳台设计、LDKBS五大公区融合、南向双行政套卧设计，约30平米超豪华典藏酒店式套房主卧；</w:t>
      </w:r>
    </w:p>
    <w:p w14:paraId="1D0CDC1D" w14:textId="77777777" w:rsidR="004D4632" w:rsidRPr="00DE7C7A" w:rsidRDefault="00000000">
      <w:pPr>
        <w:spacing w:line="590" w:lineRule="exact"/>
        <w:ind w:firstLineChars="200" w:firstLine="640"/>
        <w:jc w:val="left"/>
        <w:rPr>
          <w:rFonts w:ascii="仿宋_GB2312" w:eastAsia="仿宋_GB2312" w:hAnsi="仿宋_GB2312" w:cs="仿宋_GB2312"/>
          <w:sz w:val="32"/>
          <w:szCs w:val="20"/>
        </w:rPr>
      </w:pPr>
      <w:r w:rsidRPr="00DE7C7A">
        <w:rPr>
          <w:rFonts w:ascii="仿宋_GB2312" w:eastAsia="仿宋_GB2312" w:hAnsi="仿宋_GB2312" w:cs="仿宋_GB2312" w:hint="eastAsia"/>
          <w:sz w:val="32"/>
          <w:szCs w:val="20"/>
        </w:rPr>
        <w:t>③软装方向：建议以商务方向为主，要求场景布置奢华、以游艇风格布置，打造湖面上的都会奢宅。</w:t>
      </w:r>
    </w:p>
    <w:p w14:paraId="11650F64" w14:textId="77777777" w:rsidR="004D4632" w:rsidRPr="00DE7C7A" w:rsidRDefault="004D4632">
      <w:pPr>
        <w:spacing w:line="360" w:lineRule="auto"/>
        <w:ind w:firstLineChars="200" w:firstLine="480"/>
        <w:rPr>
          <w:rFonts w:ascii="宋体" w:hAnsi="宋体"/>
          <w:sz w:val="24"/>
        </w:rPr>
      </w:pPr>
    </w:p>
    <w:p w14:paraId="6D0C3469" w14:textId="77777777" w:rsidR="004D4632" w:rsidRPr="00DE7C7A" w:rsidRDefault="00000000">
      <w:pPr>
        <w:widowControl/>
        <w:jc w:val="left"/>
        <w:rPr>
          <w:rFonts w:ascii="Calibri" w:hAnsi="Calibri"/>
          <w:kern w:val="0"/>
          <w:sz w:val="24"/>
          <w:szCs w:val="20"/>
        </w:rPr>
      </w:pPr>
      <w:r w:rsidRPr="00DE7C7A">
        <w:br w:type="page"/>
      </w:r>
    </w:p>
    <w:p w14:paraId="08438C1F" w14:textId="77777777" w:rsidR="004D4632" w:rsidRPr="00DE7C7A" w:rsidRDefault="00000000">
      <w:pPr>
        <w:pStyle w:val="1"/>
        <w:jc w:val="center"/>
        <w:rPr>
          <w:rFonts w:ascii="宋体" w:eastAsia="宋体" w:hAnsi="宋体"/>
        </w:rPr>
      </w:pPr>
      <w:bookmarkStart w:id="464" w:name="_Toc12002"/>
      <w:bookmarkStart w:id="465" w:name="_Toc32050"/>
      <w:bookmarkStart w:id="466" w:name="_Toc16040"/>
      <w:bookmarkStart w:id="467" w:name="_Toc24117"/>
      <w:bookmarkStart w:id="468" w:name="_Toc26650"/>
      <w:bookmarkStart w:id="469" w:name="_Toc2842"/>
      <w:r w:rsidRPr="00DE7C7A">
        <w:rPr>
          <w:rFonts w:ascii="宋体" w:eastAsia="宋体" w:hAnsi="宋体"/>
        </w:rPr>
        <w:lastRenderedPageBreak/>
        <w:t>第</w:t>
      </w:r>
      <w:r w:rsidRPr="00DE7C7A">
        <w:rPr>
          <w:rFonts w:ascii="宋体" w:eastAsia="宋体" w:hAnsi="宋体" w:hint="eastAsia"/>
        </w:rPr>
        <w:t>七</w:t>
      </w:r>
      <w:r w:rsidRPr="00DE7C7A">
        <w:rPr>
          <w:rFonts w:ascii="宋体" w:eastAsia="宋体" w:hAnsi="宋体"/>
        </w:rPr>
        <w:t>章</w:t>
      </w:r>
      <w:r w:rsidRPr="00DE7C7A">
        <w:rPr>
          <w:rFonts w:ascii="宋体" w:eastAsia="宋体" w:hAnsi="宋体" w:hint="eastAsia"/>
        </w:rPr>
        <w:t xml:space="preserve">  </w:t>
      </w:r>
      <w:r w:rsidRPr="00DE7C7A">
        <w:rPr>
          <w:rFonts w:ascii="宋体" w:eastAsia="宋体" w:hAnsi="宋体"/>
        </w:rPr>
        <w:t>投标文件格式</w:t>
      </w:r>
      <w:bookmarkStart w:id="470" w:name="_Toc251051976"/>
      <w:bookmarkStart w:id="471" w:name="_Toc389065355"/>
      <w:bookmarkStart w:id="472" w:name="_Toc349555831"/>
      <w:bookmarkStart w:id="473" w:name="_Toc173558684"/>
      <w:bookmarkStart w:id="474" w:name="_Toc158458008"/>
      <w:bookmarkStart w:id="475" w:name="_Toc163270989"/>
      <w:bookmarkStart w:id="476" w:name="_Toc349215544"/>
      <w:bookmarkEnd w:id="456"/>
      <w:bookmarkEnd w:id="457"/>
      <w:bookmarkEnd w:id="464"/>
      <w:bookmarkEnd w:id="465"/>
      <w:bookmarkEnd w:id="466"/>
      <w:bookmarkEnd w:id="467"/>
      <w:bookmarkEnd w:id="468"/>
      <w:bookmarkEnd w:id="469"/>
    </w:p>
    <w:p w14:paraId="22632B00" w14:textId="77777777" w:rsidR="004D4632" w:rsidRPr="00DE7C7A" w:rsidRDefault="00000000">
      <w:pPr>
        <w:snapToGrid w:val="0"/>
        <w:spacing w:line="360" w:lineRule="auto"/>
        <w:jc w:val="right"/>
        <w:rPr>
          <w:rFonts w:ascii="宋体"/>
          <w:sz w:val="24"/>
        </w:rPr>
      </w:pPr>
      <w:r w:rsidRPr="00DE7C7A">
        <w:rPr>
          <w:rFonts w:ascii="宋体" w:hint="eastAsia"/>
          <w:sz w:val="24"/>
        </w:rPr>
        <w:t>正本/副本</w:t>
      </w:r>
    </w:p>
    <w:p w14:paraId="51755925" w14:textId="77777777" w:rsidR="004D4632" w:rsidRPr="00DE7C7A" w:rsidRDefault="004D4632">
      <w:pPr>
        <w:snapToGrid w:val="0"/>
        <w:spacing w:line="360" w:lineRule="auto"/>
        <w:jc w:val="center"/>
        <w:rPr>
          <w:rFonts w:ascii="宋体"/>
          <w:b/>
          <w:sz w:val="24"/>
          <w:u w:val="single"/>
        </w:rPr>
      </w:pPr>
    </w:p>
    <w:bookmarkEnd w:id="470"/>
    <w:bookmarkEnd w:id="471"/>
    <w:bookmarkEnd w:id="472"/>
    <w:bookmarkEnd w:id="473"/>
    <w:bookmarkEnd w:id="474"/>
    <w:bookmarkEnd w:id="475"/>
    <w:bookmarkEnd w:id="476"/>
    <w:p w14:paraId="1DE9B87C" w14:textId="77777777" w:rsidR="004D4632" w:rsidRPr="00DE7C7A" w:rsidRDefault="00000000">
      <w:pPr>
        <w:spacing w:line="360" w:lineRule="auto"/>
        <w:jc w:val="center"/>
        <w:rPr>
          <w:rFonts w:ascii="宋体" w:hAnsi="宋体"/>
          <w:sz w:val="44"/>
          <w:szCs w:val="44"/>
        </w:rPr>
      </w:pPr>
      <w:r w:rsidRPr="00DE7C7A">
        <w:rPr>
          <w:rFonts w:ascii="宋体" w:hAnsi="宋体" w:hint="eastAsia"/>
          <w:sz w:val="44"/>
          <w:szCs w:val="44"/>
        </w:rPr>
        <w:t xml:space="preserve">       封面</w:t>
      </w:r>
    </w:p>
    <w:p w14:paraId="2A5730EF" w14:textId="77777777" w:rsidR="004D4632" w:rsidRPr="00DE7C7A" w:rsidRDefault="004D4632">
      <w:pPr>
        <w:spacing w:line="360" w:lineRule="auto"/>
        <w:rPr>
          <w:rFonts w:ascii="宋体" w:hAnsi="宋体"/>
          <w:szCs w:val="21"/>
        </w:rPr>
      </w:pPr>
    </w:p>
    <w:p w14:paraId="6DFD0A07" w14:textId="77777777" w:rsidR="004D4632" w:rsidRPr="00DE7C7A" w:rsidRDefault="004D4632">
      <w:pPr>
        <w:spacing w:line="360" w:lineRule="auto"/>
        <w:rPr>
          <w:rFonts w:ascii="宋体" w:hAnsi="宋体"/>
          <w:szCs w:val="21"/>
        </w:rPr>
      </w:pPr>
    </w:p>
    <w:p w14:paraId="1F769A24" w14:textId="77777777" w:rsidR="004D4632" w:rsidRPr="00DE7C7A" w:rsidRDefault="00000000">
      <w:pPr>
        <w:spacing w:line="360" w:lineRule="auto"/>
        <w:jc w:val="center"/>
        <w:rPr>
          <w:rFonts w:ascii="宋体" w:hAnsi="宋体"/>
          <w:sz w:val="36"/>
        </w:rPr>
      </w:pPr>
      <w:r w:rsidRPr="00DE7C7A">
        <w:rPr>
          <w:rFonts w:ascii="宋体" w:hAnsi="宋体" w:hint="eastAsia"/>
          <w:sz w:val="36"/>
          <w:u w:val="single"/>
        </w:rPr>
        <w:t>R22026地块建设项目示范区【售楼处（一标段）/样板房（二标段）】软装设计及采购</w:t>
      </w:r>
      <w:r w:rsidRPr="00DE7C7A">
        <w:rPr>
          <w:rFonts w:ascii="宋体" w:hAnsi="宋体" w:hint="eastAsia"/>
          <w:sz w:val="36"/>
        </w:rPr>
        <w:t xml:space="preserve"> 招标</w:t>
      </w:r>
    </w:p>
    <w:p w14:paraId="24042AA0" w14:textId="77777777" w:rsidR="004D4632" w:rsidRPr="00DE7C7A" w:rsidRDefault="00000000">
      <w:pPr>
        <w:pStyle w:val="a4"/>
        <w:ind w:left="63" w:right="63"/>
      </w:pPr>
      <w:r w:rsidRPr="00DE7C7A">
        <w:rPr>
          <w:rFonts w:hint="eastAsia"/>
        </w:rPr>
        <w:t>注：投标人可同时参与两个标段的投标，兼投不兼中，两个标段的投标资料需要分别密封装订递交</w:t>
      </w:r>
    </w:p>
    <w:p w14:paraId="4EE403E8" w14:textId="77777777" w:rsidR="004D4632" w:rsidRPr="00DE7C7A" w:rsidRDefault="00000000">
      <w:pPr>
        <w:widowControl/>
        <w:jc w:val="left"/>
        <w:rPr>
          <w:rFonts w:ascii="宋体" w:hAnsi="宋体"/>
          <w:sz w:val="52"/>
          <w:szCs w:val="52"/>
        </w:rPr>
      </w:pPr>
      <w:bookmarkStart w:id="477" w:name="_Toc262456722"/>
      <w:bookmarkStart w:id="478" w:name="_Toc288209287"/>
      <w:bookmarkStart w:id="479" w:name="_Toc288889656"/>
      <w:r w:rsidRPr="00DE7C7A">
        <w:rPr>
          <w:rFonts w:ascii="宋体" w:hAnsi="宋体"/>
          <w:sz w:val="52"/>
          <w:szCs w:val="52"/>
        </w:rPr>
        <w:br w:type="page"/>
      </w:r>
    </w:p>
    <w:p w14:paraId="1C76B593" w14:textId="77777777" w:rsidR="004D4632" w:rsidRPr="00DE7C7A" w:rsidRDefault="004D4632">
      <w:pPr>
        <w:spacing w:line="360" w:lineRule="auto"/>
        <w:jc w:val="center"/>
        <w:rPr>
          <w:rFonts w:ascii="宋体" w:hAnsi="宋体"/>
          <w:sz w:val="52"/>
          <w:szCs w:val="52"/>
        </w:rPr>
      </w:pPr>
    </w:p>
    <w:p w14:paraId="11207729" w14:textId="77777777" w:rsidR="004D4632" w:rsidRPr="00DE7C7A" w:rsidRDefault="00000000">
      <w:pPr>
        <w:spacing w:line="360" w:lineRule="auto"/>
        <w:jc w:val="center"/>
        <w:rPr>
          <w:rFonts w:ascii="宋体" w:hAnsi="宋体"/>
          <w:sz w:val="52"/>
          <w:szCs w:val="52"/>
        </w:rPr>
      </w:pPr>
      <w:r w:rsidRPr="00DE7C7A">
        <w:rPr>
          <w:rFonts w:ascii="宋体" w:hAnsi="宋体" w:hint="eastAsia"/>
          <w:sz w:val="52"/>
          <w:szCs w:val="52"/>
        </w:rPr>
        <w:t>投标人</w:t>
      </w:r>
    </w:p>
    <w:p w14:paraId="2588208F" w14:textId="77777777" w:rsidR="004D4632" w:rsidRPr="00DE7C7A" w:rsidRDefault="00000000">
      <w:pPr>
        <w:spacing w:line="360" w:lineRule="auto"/>
        <w:jc w:val="center"/>
        <w:rPr>
          <w:rFonts w:ascii="宋体" w:hAnsi="宋体"/>
          <w:sz w:val="52"/>
          <w:szCs w:val="52"/>
        </w:rPr>
      </w:pPr>
      <w:r w:rsidRPr="00DE7C7A">
        <w:rPr>
          <w:rFonts w:ascii="宋体" w:hAnsi="宋体" w:hint="eastAsia"/>
          <w:sz w:val="44"/>
          <w:szCs w:val="44"/>
        </w:rPr>
        <w:t>（资格审查</w:t>
      </w:r>
      <w:bookmarkEnd w:id="477"/>
      <w:bookmarkEnd w:id="478"/>
      <w:bookmarkEnd w:id="479"/>
      <w:r w:rsidRPr="00DE7C7A">
        <w:rPr>
          <w:rFonts w:ascii="宋体" w:hAnsi="宋体" w:hint="eastAsia"/>
          <w:sz w:val="44"/>
          <w:szCs w:val="44"/>
        </w:rPr>
        <w:t>/技术标/商务标）</w:t>
      </w:r>
    </w:p>
    <w:p w14:paraId="7255DE6B" w14:textId="77777777" w:rsidR="004D4632" w:rsidRPr="00DE7C7A" w:rsidRDefault="004D4632">
      <w:pPr>
        <w:spacing w:line="360" w:lineRule="auto"/>
        <w:ind w:firstLine="1920"/>
        <w:rPr>
          <w:rFonts w:ascii="宋体" w:hAnsi="宋体"/>
          <w:sz w:val="32"/>
        </w:rPr>
      </w:pPr>
    </w:p>
    <w:p w14:paraId="6342B238" w14:textId="77777777" w:rsidR="004D4632" w:rsidRPr="00DE7C7A" w:rsidRDefault="004D4632">
      <w:pPr>
        <w:adjustRightInd w:val="0"/>
        <w:snapToGrid w:val="0"/>
        <w:spacing w:line="360" w:lineRule="auto"/>
        <w:rPr>
          <w:rFonts w:ascii="宋体" w:hAnsi="宋体"/>
          <w:sz w:val="24"/>
        </w:rPr>
      </w:pPr>
    </w:p>
    <w:p w14:paraId="10BBF838" w14:textId="77777777" w:rsidR="004D4632" w:rsidRPr="00DE7C7A" w:rsidRDefault="004D4632">
      <w:pPr>
        <w:adjustRightInd w:val="0"/>
        <w:snapToGrid w:val="0"/>
        <w:spacing w:line="360" w:lineRule="auto"/>
        <w:rPr>
          <w:rFonts w:ascii="宋体" w:hAnsi="宋体"/>
          <w:sz w:val="10"/>
        </w:rPr>
      </w:pPr>
    </w:p>
    <w:p w14:paraId="162E4913" w14:textId="77777777" w:rsidR="004D4632" w:rsidRPr="00DE7C7A" w:rsidRDefault="004D4632">
      <w:pPr>
        <w:adjustRightInd w:val="0"/>
        <w:snapToGrid w:val="0"/>
        <w:spacing w:line="360" w:lineRule="auto"/>
        <w:jc w:val="center"/>
        <w:rPr>
          <w:rFonts w:ascii="宋体" w:hAnsi="宋体"/>
          <w:sz w:val="32"/>
        </w:rPr>
      </w:pPr>
    </w:p>
    <w:p w14:paraId="08B61162" w14:textId="77777777" w:rsidR="004D4632" w:rsidRPr="00DE7C7A" w:rsidRDefault="004D4632">
      <w:pPr>
        <w:adjustRightInd w:val="0"/>
        <w:snapToGrid w:val="0"/>
        <w:spacing w:line="360" w:lineRule="auto"/>
        <w:jc w:val="center"/>
        <w:rPr>
          <w:rFonts w:ascii="宋体" w:hAnsi="宋体"/>
          <w:sz w:val="32"/>
        </w:rPr>
      </w:pPr>
    </w:p>
    <w:p w14:paraId="4BC587E9" w14:textId="77777777" w:rsidR="004D4632" w:rsidRPr="00DE7C7A" w:rsidRDefault="00000000">
      <w:pPr>
        <w:adjustRightInd w:val="0"/>
        <w:snapToGrid w:val="0"/>
        <w:spacing w:line="360" w:lineRule="auto"/>
        <w:ind w:firstLineChars="300" w:firstLine="964"/>
        <w:rPr>
          <w:rFonts w:ascii="宋体" w:hAnsi="宋体"/>
          <w:b/>
          <w:sz w:val="32"/>
          <w:u w:val="single"/>
        </w:rPr>
      </w:pPr>
      <w:r w:rsidRPr="00DE7C7A">
        <w:rPr>
          <w:rFonts w:ascii="宋体" w:hAnsi="宋体" w:hint="eastAsia"/>
          <w:b/>
          <w:sz w:val="32"/>
        </w:rPr>
        <w:t xml:space="preserve">投标人： </w:t>
      </w:r>
      <w:r w:rsidRPr="00DE7C7A">
        <w:rPr>
          <w:rFonts w:ascii="宋体" w:hAnsi="宋体" w:hint="eastAsia"/>
          <w:b/>
          <w:sz w:val="32"/>
          <w:u w:val="single"/>
        </w:rPr>
        <w:t xml:space="preserve">                         （盖章）</w:t>
      </w:r>
    </w:p>
    <w:p w14:paraId="73FBCF08" w14:textId="77777777" w:rsidR="004D4632" w:rsidRPr="00DE7C7A" w:rsidRDefault="004D4632">
      <w:pPr>
        <w:adjustRightInd w:val="0"/>
        <w:snapToGrid w:val="0"/>
        <w:spacing w:line="360" w:lineRule="auto"/>
        <w:ind w:firstLine="1680"/>
        <w:rPr>
          <w:rFonts w:ascii="宋体" w:hAnsi="宋体"/>
          <w:b/>
          <w:sz w:val="18"/>
          <w:szCs w:val="18"/>
        </w:rPr>
      </w:pPr>
    </w:p>
    <w:p w14:paraId="1E425A7F" w14:textId="77777777" w:rsidR="004D4632" w:rsidRPr="00DE7C7A" w:rsidRDefault="00000000">
      <w:pPr>
        <w:adjustRightInd w:val="0"/>
        <w:snapToGrid w:val="0"/>
        <w:spacing w:line="360" w:lineRule="auto"/>
        <w:ind w:firstLineChars="300" w:firstLine="964"/>
        <w:rPr>
          <w:rFonts w:ascii="宋体" w:hAnsi="宋体"/>
          <w:b/>
          <w:sz w:val="32"/>
          <w:u w:val="single"/>
        </w:rPr>
      </w:pPr>
      <w:r w:rsidRPr="00DE7C7A">
        <w:rPr>
          <w:rFonts w:ascii="宋体" w:hAnsi="宋体" w:hint="eastAsia"/>
          <w:b/>
          <w:sz w:val="32"/>
        </w:rPr>
        <w:t xml:space="preserve">法定代表人或其委托代理人：  </w:t>
      </w:r>
      <w:r w:rsidRPr="00DE7C7A">
        <w:rPr>
          <w:rFonts w:ascii="宋体" w:hAnsi="宋体" w:hint="eastAsia"/>
          <w:b/>
          <w:sz w:val="32"/>
          <w:u w:val="single"/>
        </w:rPr>
        <w:t>（签字或盖章）</w:t>
      </w:r>
    </w:p>
    <w:p w14:paraId="729685E3" w14:textId="77777777" w:rsidR="004D4632" w:rsidRPr="00DE7C7A" w:rsidRDefault="004D4632">
      <w:pPr>
        <w:adjustRightInd w:val="0"/>
        <w:snapToGrid w:val="0"/>
        <w:spacing w:line="360" w:lineRule="auto"/>
        <w:jc w:val="center"/>
        <w:rPr>
          <w:rFonts w:ascii="宋体" w:hAnsi="宋体"/>
          <w:b/>
          <w:sz w:val="18"/>
          <w:szCs w:val="18"/>
        </w:rPr>
      </w:pPr>
    </w:p>
    <w:p w14:paraId="139B47CF" w14:textId="77777777" w:rsidR="004D4632" w:rsidRPr="00DE7C7A" w:rsidRDefault="00000000">
      <w:pPr>
        <w:adjustRightInd w:val="0"/>
        <w:snapToGrid w:val="0"/>
        <w:spacing w:line="360" w:lineRule="auto"/>
        <w:rPr>
          <w:rFonts w:ascii="宋体" w:hAnsi="宋体"/>
          <w:b/>
          <w:sz w:val="32"/>
          <w:u w:val="single"/>
        </w:rPr>
      </w:pPr>
      <w:r w:rsidRPr="00DE7C7A">
        <w:rPr>
          <w:rFonts w:ascii="宋体" w:hAnsi="宋体" w:hint="eastAsia"/>
          <w:b/>
          <w:sz w:val="32"/>
        </w:rPr>
        <w:t xml:space="preserve">      地址：</w:t>
      </w:r>
      <w:r w:rsidRPr="00DE7C7A">
        <w:rPr>
          <w:rFonts w:ascii="宋体" w:hAnsi="宋体" w:hint="eastAsia"/>
          <w:u w:val="single"/>
        </w:rPr>
        <w:t xml:space="preserve">                                               </w:t>
      </w:r>
    </w:p>
    <w:p w14:paraId="471E8ADE" w14:textId="77777777" w:rsidR="004D4632" w:rsidRPr="00DE7C7A" w:rsidRDefault="004D4632">
      <w:pPr>
        <w:spacing w:line="360" w:lineRule="auto"/>
        <w:rPr>
          <w:rFonts w:ascii="宋体" w:hAnsi="宋体"/>
          <w:b/>
          <w:sz w:val="18"/>
          <w:szCs w:val="18"/>
        </w:rPr>
      </w:pPr>
    </w:p>
    <w:p w14:paraId="79C2491A" w14:textId="77777777" w:rsidR="004D4632" w:rsidRPr="00DE7C7A" w:rsidRDefault="00000000">
      <w:pPr>
        <w:spacing w:line="360" w:lineRule="auto"/>
        <w:ind w:firstLineChars="300" w:firstLine="964"/>
        <w:rPr>
          <w:rFonts w:ascii="宋体" w:hAnsi="宋体"/>
          <w:b/>
          <w:sz w:val="36"/>
        </w:rPr>
      </w:pPr>
      <w:r w:rsidRPr="00DE7C7A">
        <w:rPr>
          <w:rFonts w:ascii="宋体" w:hAnsi="宋体" w:hint="eastAsia"/>
          <w:b/>
          <w:sz w:val="32"/>
        </w:rPr>
        <w:t>日期：</w:t>
      </w:r>
      <w:r w:rsidRPr="00DE7C7A">
        <w:rPr>
          <w:rFonts w:ascii="宋体" w:hAnsi="宋体" w:hint="eastAsia"/>
          <w:u w:val="single"/>
        </w:rPr>
        <w:t xml:space="preserve">             </w:t>
      </w:r>
      <w:r w:rsidRPr="00DE7C7A">
        <w:rPr>
          <w:rFonts w:ascii="宋体" w:hAnsi="宋体" w:hint="eastAsia"/>
          <w:b/>
          <w:sz w:val="32"/>
        </w:rPr>
        <w:t>年</w:t>
      </w:r>
      <w:r w:rsidRPr="00DE7C7A">
        <w:rPr>
          <w:rFonts w:ascii="宋体" w:hAnsi="宋体" w:hint="eastAsia"/>
          <w:u w:val="single"/>
        </w:rPr>
        <w:t xml:space="preserve">             </w:t>
      </w:r>
      <w:r w:rsidRPr="00DE7C7A">
        <w:rPr>
          <w:rFonts w:ascii="宋体" w:hAnsi="宋体" w:hint="eastAsia"/>
          <w:b/>
          <w:sz w:val="32"/>
        </w:rPr>
        <w:t>月</w:t>
      </w:r>
      <w:r w:rsidRPr="00DE7C7A">
        <w:rPr>
          <w:rFonts w:ascii="宋体" w:hAnsi="宋体" w:hint="eastAsia"/>
          <w:u w:val="single"/>
        </w:rPr>
        <w:t xml:space="preserve">             </w:t>
      </w:r>
      <w:r w:rsidRPr="00DE7C7A">
        <w:rPr>
          <w:rFonts w:ascii="宋体" w:hAnsi="宋体" w:hint="eastAsia"/>
          <w:b/>
          <w:sz w:val="32"/>
        </w:rPr>
        <w:t>日</w:t>
      </w:r>
    </w:p>
    <w:p w14:paraId="2D7B5E36" w14:textId="77777777" w:rsidR="004D4632" w:rsidRPr="00DE7C7A" w:rsidRDefault="00000000">
      <w:pPr>
        <w:widowControl/>
        <w:jc w:val="left"/>
        <w:rPr>
          <w:rFonts w:ascii="宋体" w:hAnsi="宋体"/>
        </w:rPr>
      </w:pPr>
      <w:r w:rsidRPr="00DE7C7A">
        <w:rPr>
          <w:rFonts w:ascii="宋体" w:hAnsi="宋体"/>
        </w:rPr>
        <w:br w:type="page"/>
      </w:r>
    </w:p>
    <w:p w14:paraId="70DA0984" w14:textId="77777777" w:rsidR="004D4632" w:rsidRPr="00DE7C7A" w:rsidRDefault="00000000">
      <w:pPr>
        <w:keepNext/>
        <w:keepLines/>
        <w:spacing w:before="260" w:after="260"/>
        <w:jc w:val="center"/>
        <w:outlineLvl w:val="1"/>
        <w:rPr>
          <w:rFonts w:ascii="宋体" w:hAnsi="宋体" w:cs="Arial"/>
          <w:b/>
          <w:bCs/>
          <w:sz w:val="32"/>
          <w:szCs w:val="32"/>
        </w:rPr>
      </w:pPr>
      <w:bookmarkStart w:id="480" w:name="_Toc419968430"/>
      <w:bookmarkStart w:id="481" w:name="_Toc408662757"/>
      <w:bookmarkStart w:id="482" w:name="_Toc512348112"/>
      <w:bookmarkStart w:id="483" w:name="_Toc408662213"/>
      <w:bookmarkStart w:id="484" w:name="_Toc420493864"/>
      <w:bookmarkStart w:id="485" w:name="_Toc408306271"/>
      <w:r w:rsidRPr="00DE7C7A">
        <w:rPr>
          <w:rFonts w:ascii="宋体" w:hAnsi="宋体" w:cs="Arial"/>
          <w:b/>
          <w:bCs/>
          <w:sz w:val="32"/>
          <w:szCs w:val="32"/>
        </w:rPr>
        <w:lastRenderedPageBreak/>
        <w:t>资格审查包目录</w:t>
      </w:r>
      <w:bookmarkEnd w:id="480"/>
      <w:bookmarkEnd w:id="481"/>
      <w:bookmarkEnd w:id="482"/>
      <w:bookmarkEnd w:id="483"/>
      <w:bookmarkEnd w:id="484"/>
      <w:bookmarkEnd w:id="485"/>
    </w:p>
    <w:p w14:paraId="77AC0D3A" w14:textId="77777777" w:rsidR="004D4632" w:rsidRPr="00DE7C7A" w:rsidRDefault="004D4632">
      <w:pPr>
        <w:spacing w:line="360" w:lineRule="auto"/>
        <w:jc w:val="center"/>
        <w:outlineLvl w:val="2"/>
        <w:rPr>
          <w:rFonts w:ascii="宋体" w:hAnsi="宋体" w:cs="仿宋"/>
          <w:b/>
          <w:sz w:val="28"/>
          <w:szCs w:val="28"/>
        </w:rPr>
      </w:pPr>
    </w:p>
    <w:p w14:paraId="1E846913" w14:textId="77777777" w:rsidR="004D4632" w:rsidRPr="00DE7C7A" w:rsidRDefault="00000000">
      <w:pPr>
        <w:numPr>
          <w:ilvl w:val="0"/>
          <w:numId w:val="27"/>
        </w:numPr>
        <w:adjustRightInd w:val="0"/>
        <w:snapToGrid w:val="0"/>
        <w:spacing w:line="360" w:lineRule="auto"/>
        <w:rPr>
          <w:rFonts w:ascii="宋体" w:hAnsi="宋体" w:cs="Calibri"/>
          <w:kern w:val="0"/>
          <w:sz w:val="24"/>
        </w:rPr>
      </w:pPr>
      <w:bookmarkStart w:id="486" w:name="_Toc508887725"/>
      <w:bookmarkStart w:id="487" w:name="_Toc509245364"/>
      <w:bookmarkStart w:id="488" w:name="_Toc500927603"/>
      <w:r w:rsidRPr="00DE7C7A">
        <w:rPr>
          <w:rFonts w:ascii="宋体" w:hAnsi="宋体" w:cs="Calibri"/>
          <w:kern w:val="0"/>
          <w:sz w:val="24"/>
        </w:rPr>
        <w:t>法定代表人身份证明书</w:t>
      </w:r>
      <w:r w:rsidRPr="00DE7C7A">
        <w:rPr>
          <w:rFonts w:ascii="宋体" w:hAnsi="宋体" w:cs="Calibri" w:hint="eastAsia"/>
          <w:kern w:val="0"/>
          <w:sz w:val="24"/>
        </w:rPr>
        <w:t>；</w:t>
      </w:r>
    </w:p>
    <w:p w14:paraId="58BFD33F" w14:textId="77777777" w:rsidR="004D4632" w:rsidRPr="00DE7C7A" w:rsidRDefault="00000000">
      <w:pPr>
        <w:numPr>
          <w:ilvl w:val="0"/>
          <w:numId w:val="27"/>
        </w:numPr>
        <w:adjustRightInd w:val="0"/>
        <w:snapToGrid w:val="0"/>
        <w:spacing w:line="360" w:lineRule="auto"/>
        <w:rPr>
          <w:rFonts w:ascii="宋体" w:hAnsi="宋体" w:cs="Calibri"/>
          <w:kern w:val="0"/>
          <w:sz w:val="24"/>
        </w:rPr>
      </w:pPr>
      <w:r w:rsidRPr="00DE7C7A">
        <w:rPr>
          <w:rFonts w:ascii="宋体" w:hAnsi="宋体" w:cs="Calibri"/>
          <w:kern w:val="0"/>
          <w:sz w:val="24"/>
        </w:rPr>
        <w:t>法定代表人授权委托书；</w:t>
      </w:r>
    </w:p>
    <w:p w14:paraId="5217ED74" w14:textId="77777777" w:rsidR="004D4632" w:rsidRPr="00DE7C7A" w:rsidRDefault="00000000">
      <w:pPr>
        <w:numPr>
          <w:ilvl w:val="0"/>
          <w:numId w:val="27"/>
        </w:numPr>
        <w:adjustRightInd w:val="0"/>
        <w:snapToGrid w:val="0"/>
        <w:spacing w:line="360" w:lineRule="auto"/>
        <w:rPr>
          <w:rFonts w:ascii="宋体" w:hAnsi="宋体" w:cs="Calibri"/>
          <w:kern w:val="0"/>
          <w:sz w:val="24"/>
        </w:rPr>
      </w:pPr>
      <w:r w:rsidRPr="00DE7C7A">
        <w:rPr>
          <w:rFonts w:ascii="宋体" w:hAnsi="宋体" w:cs="Calibri"/>
          <w:kern w:val="0"/>
          <w:sz w:val="24"/>
        </w:rPr>
        <w:t>企业法人营业执照；</w:t>
      </w:r>
    </w:p>
    <w:p w14:paraId="7AFD659C" w14:textId="77777777" w:rsidR="004D4632" w:rsidRPr="00DE7C7A" w:rsidRDefault="00000000">
      <w:pPr>
        <w:numPr>
          <w:ilvl w:val="0"/>
          <w:numId w:val="27"/>
        </w:numPr>
        <w:adjustRightInd w:val="0"/>
        <w:snapToGrid w:val="0"/>
        <w:spacing w:line="360" w:lineRule="auto"/>
        <w:rPr>
          <w:rFonts w:ascii="宋体" w:hAnsi="宋体" w:cs="Calibri"/>
          <w:kern w:val="0"/>
          <w:sz w:val="24"/>
        </w:rPr>
      </w:pPr>
      <w:r w:rsidRPr="00DE7C7A">
        <w:rPr>
          <w:rFonts w:ascii="宋体" w:hAnsi="宋体" w:cs="Calibri" w:hint="eastAsia"/>
          <w:kern w:val="0"/>
          <w:sz w:val="24"/>
        </w:rPr>
        <w:t>声明函；</w:t>
      </w:r>
    </w:p>
    <w:p w14:paraId="66301625" w14:textId="77777777" w:rsidR="004D4632" w:rsidRPr="00DE7C7A" w:rsidRDefault="00000000">
      <w:pPr>
        <w:numPr>
          <w:ilvl w:val="0"/>
          <w:numId w:val="27"/>
        </w:numPr>
        <w:adjustRightInd w:val="0"/>
        <w:snapToGrid w:val="0"/>
        <w:spacing w:line="360" w:lineRule="auto"/>
        <w:rPr>
          <w:rFonts w:ascii="宋体" w:hAnsi="宋体" w:cs="Calibri"/>
          <w:kern w:val="0"/>
          <w:sz w:val="24"/>
        </w:rPr>
      </w:pPr>
      <w:r w:rsidRPr="00DE7C7A">
        <w:rPr>
          <w:rFonts w:ascii="宋体" w:hAnsi="宋体" w:cs="Calibri" w:hint="eastAsia"/>
          <w:kern w:val="0"/>
          <w:sz w:val="24"/>
        </w:rPr>
        <w:t>企业业绩；</w:t>
      </w:r>
    </w:p>
    <w:p w14:paraId="5DCE68AC" w14:textId="77777777" w:rsidR="004D4632" w:rsidRPr="00DE7C7A" w:rsidRDefault="00000000">
      <w:pPr>
        <w:numPr>
          <w:ilvl w:val="0"/>
          <w:numId w:val="27"/>
        </w:numPr>
        <w:adjustRightInd w:val="0"/>
        <w:snapToGrid w:val="0"/>
        <w:spacing w:line="360" w:lineRule="auto"/>
        <w:rPr>
          <w:rFonts w:ascii="宋体" w:hAnsi="宋体" w:cs="Calibri"/>
          <w:kern w:val="0"/>
          <w:sz w:val="24"/>
        </w:rPr>
      </w:pPr>
      <w:r w:rsidRPr="00DE7C7A">
        <w:rPr>
          <w:rFonts w:ascii="宋体" w:hAnsi="宋体" w:cs="Calibri" w:hint="eastAsia"/>
          <w:kern w:val="0"/>
          <w:sz w:val="24"/>
        </w:rPr>
        <w:t>诚信承诺书；</w:t>
      </w:r>
    </w:p>
    <w:p w14:paraId="52928984" w14:textId="77777777" w:rsidR="004D4632" w:rsidRPr="00DE7C7A" w:rsidRDefault="00000000">
      <w:pPr>
        <w:numPr>
          <w:ilvl w:val="0"/>
          <w:numId w:val="27"/>
        </w:numPr>
        <w:adjustRightInd w:val="0"/>
        <w:snapToGrid w:val="0"/>
        <w:spacing w:line="360" w:lineRule="auto"/>
        <w:rPr>
          <w:rFonts w:ascii="宋体" w:hAnsi="宋体" w:cs="Calibri"/>
          <w:kern w:val="0"/>
          <w:sz w:val="24"/>
        </w:rPr>
      </w:pPr>
      <w:r w:rsidRPr="00DE7C7A">
        <w:rPr>
          <w:rFonts w:ascii="宋体" w:hAnsi="宋体" w:cs="Calibri" w:hint="eastAsia"/>
          <w:kern w:val="0"/>
          <w:sz w:val="24"/>
        </w:rPr>
        <w:t>资格审查必要合格条件中还</w:t>
      </w:r>
      <w:r w:rsidRPr="00DE7C7A">
        <w:rPr>
          <w:rFonts w:ascii="宋体" w:hAnsi="宋体" w:cs="Calibri"/>
          <w:kern w:val="0"/>
          <w:sz w:val="24"/>
        </w:rPr>
        <w:t>需</w:t>
      </w:r>
      <w:r w:rsidRPr="00DE7C7A">
        <w:rPr>
          <w:rFonts w:ascii="宋体" w:hAnsi="宋体" w:cs="Calibri" w:hint="eastAsia"/>
          <w:kern w:val="0"/>
          <w:sz w:val="24"/>
        </w:rPr>
        <w:t>提供</w:t>
      </w:r>
      <w:r w:rsidRPr="00DE7C7A">
        <w:rPr>
          <w:rFonts w:ascii="宋体" w:hAnsi="宋体" w:cs="Calibri"/>
          <w:kern w:val="0"/>
          <w:sz w:val="24"/>
        </w:rPr>
        <w:t>的其他资料</w:t>
      </w:r>
      <w:r w:rsidRPr="00DE7C7A">
        <w:rPr>
          <w:rFonts w:ascii="宋体" w:hAnsi="宋体" w:cs="Calibri" w:hint="eastAsia"/>
          <w:kern w:val="0"/>
          <w:sz w:val="24"/>
        </w:rPr>
        <w:t>。</w:t>
      </w:r>
    </w:p>
    <w:p w14:paraId="5AB27088" w14:textId="77777777" w:rsidR="004D4632" w:rsidRPr="00DE7C7A" w:rsidRDefault="00000000">
      <w:pPr>
        <w:pStyle w:val="a4"/>
        <w:ind w:left="63" w:right="63"/>
      </w:pPr>
      <w:r w:rsidRPr="00DE7C7A">
        <w:br w:type="page"/>
      </w:r>
    </w:p>
    <w:p w14:paraId="0A93FA9C" w14:textId="77777777" w:rsidR="004D4632" w:rsidRPr="00DE7C7A" w:rsidRDefault="00000000">
      <w:pPr>
        <w:pStyle w:val="21"/>
        <w:jc w:val="center"/>
        <w:rPr>
          <w:rFonts w:ascii="宋体" w:eastAsia="宋体" w:hAnsi="宋体" w:cs="宋体"/>
          <w:sz w:val="32"/>
        </w:rPr>
      </w:pPr>
      <w:bookmarkStart w:id="489" w:name="_Toc32585"/>
      <w:bookmarkStart w:id="490" w:name="_Toc19093"/>
      <w:bookmarkStart w:id="491" w:name="_Toc13495"/>
      <w:bookmarkStart w:id="492" w:name="_Toc10295"/>
      <w:bookmarkStart w:id="493" w:name="_Toc11277"/>
      <w:bookmarkStart w:id="494" w:name="_Toc25"/>
      <w:r w:rsidRPr="00DE7C7A">
        <w:rPr>
          <w:rFonts w:ascii="宋体" w:eastAsia="宋体" w:hAnsi="宋体" w:cs="宋体" w:hint="eastAsia"/>
          <w:sz w:val="32"/>
        </w:rPr>
        <w:lastRenderedPageBreak/>
        <w:t>1、法定代表人身份证明</w:t>
      </w:r>
      <w:bookmarkEnd w:id="486"/>
      <w:bookmarkEnd w:id="487"/>
      <w:bookmarkEnd w:id="488"/>
      <w:bookmarkEnd w:id="489"/>
      <w:bookmarkEnd w:id="490"/>
      <w:bookmarkEnd w:id="491"/>
      <w:bookmarkEnd w:id="492"/>
      <w:bookmarkEnd w:id="493"/>
      <w:bookmarkEnd w:id="494"/>
    </w:p>
    <w:p w14:paraId="6A01E70B" w14:textId="77777777" w:rsidR="004D4632" w:rsidRPr="00DE7C7A" w:rsidRDefault="004D4632">
      <w:pPr>
        <w:autoSpaceDE w:val="0"/>
        <w:autoSpaceDN w:val="0"/>
        <w:adjustRightInd w:val="0"/>
        <w:ind w:firstLineChars="200" w:firstLine="480"/>
        <w:jc w:val="left"/>
        <w:rPr>
          <w:rFonts w:ascii="宋体" w:hAnsi="宋体" w:cs="仿宋"/>
          <w:kern w:val="0"/>
          <w:sz w:val="24"/>
        </w:rPr>
      </w:pPr>
    </w:p>
    <w:p w14:paraId="66098FEC" w14:textId="77777777" w:rsidR="004D4632" w:rsidRPr="00DE7C7A" w:rsidRDefault="00000000">
      <w:pPr>
        <w:autoSpaceDE w:val="0"/>
        <w:autoSpaceDN w:val="0"/>
        <w:adjustRightInd w:val="0"/>
        <w:spacing w:line="560" w:lineRule="exact"/>
        <w:ind w:firstLineChars="200" w:firstLine="480"/>
        <w:jc w:val="left"/>
        <w:rPr>
          <w:rFonts w:ascii="宋体" w:hAnsi="宋体" w:cs="仿宋"/>
          <w:kern w:val="0"/>
          <w:sz w:val="24"/>
        </w:rPr>
      </w:pPr>
      <w:r w:rsidRPr="00DE7C7A">
        <w:rPr>
          <w:rFonts w:ascii="宋体" w:hAnsi="宋体" w:cs="仿宋" w:hint="eastAsia"/>
          <w:kern w:val="0"/>
          <w:sz w:val="24"/>
        </w:rPr>
        <w:t>投 标 人：</w:t>
      </w:r>
    </w:p>
    <w:p w14:paraId="17E34567" w14:textId="77777777" w:rsidR="004D4632" w:rsidRPr="00DE7C7A" w:rsidRDefault="00000000">
      <w:pPr>
        <w:autoSpaceDE w:val="0"/>
        <w:autoSpaceDN w:val="0"/>
        <w:adjustRightInd w:val="0"/>
        <w:spacing w:line="560" w:lineRule="exact"/>
        <w:ind w:firstLineChars="200" w:firstLine="480"/>
        <w:jc w:val="left"/>
        <w:rPr>
          <w:rFonts w:ascii="宋体" w:hAnsi="宋体" w:cs="仿宋"/>
          <w:kern w:val="0"/>
          <w:sz w:val="24"/>
        </w:rPr>
      </w:pPr>
      <w:r w:rsidRPr="00DE7C7A">
        <w:rPr>
          <w:rFonts w:ascii="宋体" w:hAnsi="宋体" w:cs="仿宋" w:hint="eastAsia"/>
          <w:kern w:val="0"/>
          <w:sz w:val="24"/>
        </w:rPr>
        <w:t>单位性质：</w:t>
      </w:r>
    </w:p>
    <w:p w14:paraId="04EA2CC8" w14:textId="77777777" w:rsidR="004D4632" w:rsidRPr="00DE7C7A" w:rsidRDefault="00000000">
      <w:pPr>
        <w:autoSpaceDE w:val="0"/>
        <w:autoSpaceDN w:val="0"/>
        <w:adjustRightInd w:val="0"/>
        <w:spacing w:line="560" w:lineRule="exact"/>
        <w:ind w:firstLineChars="200" w:firstLine="480"/>
        <w:jc w:val="left"/>
        <w:rPr>
          <w:rFonts w:ascii="宋体" w:hAnsi="宋体" w:cs="仿宋"/>
          <w:kern w:val="0"/>
          <w:sz w:val="24"/>
        </w:rPr>
      </w:pPr>
      <w:r w:rsidRPr="00DE7C7A">
        <w:rPr>
          <w:rFonts w:ascii="宋体" w:hAnsi="宋体" w:cs="仿宋" w:hint="eastAsia"/>
          <w:kern w:val="0"/>
          <w:sz w:val="24"/>
        </w:rPr>
        <w:t>地    址：</w:t>
      </w:r>
    </w:p>
    <w:p w14:paraId="26C49627" w14:textId="77777777" w:rsidR="004D4632" w:rsidRPr="00DE7C7A" w:rsidRDefault="00000000">
      <w:pPr>
        <w:autoSpaceDE w:val="0"/>
        <w:autoSpaceDN w:val="0"/>
        <w:adjustRightInd w:val="0"/>
        <w:spacing w:line="560" w:lineRule="exact"/>
        <w:ind w:firstLineChars="200" w:firstLine="480"/>
        <w:jc w:val="left"/>
        <w:rPr>
          <w:rFonts w:ascii="宋体" w:hAnsi="宋体" w:cs="仿宋"/>
          <w:kern w:val="0"/>
          <w:sz w:val="24"/>
        </w:rPr>
      </w:pPr>
      <w:r w:rsidRPr="00DE7C7A">
        <w:rPr>
          <w:rFonts w:ascii="宋体" w:hAnsi="宋体" w:cs="仿宋" w:hint="eastAsia"/>
          <w:kern w:val="0"/>
          <w:sz w:val="24"/>
        </w:rPr>
        <w:t>成立时间：年月日</w:t>
      </w:r>
    </w:p>
    <w:p w14:paraId="5EC1110F" w14:textId="77777777" w:rsidR="004D4632" w:rsidRPr="00DE7C7A" w:rsidRDefault="00000000">
      <w:pPr>
        <w:autoSpaceDE w:val="0"/>
        <w:autoSpaceDN w:val="0"/>
        <w:adjustRightInd w:val="0"/>
        <w:spacing w:line="560" w:lineRule="exact"/>
        <w:ind w:firstLineChars="200" w:firstLine="480"/>
        <w:jc w:val="left"/>
        <w:rPr>
          <w:rFonts w:ascii="宋体" w:hAnsi="宋体" w:cs="仿宋"/>
          <w:kern w:val="0"/>
          <w:sz w:val="24"/>
        </w:rPr>
      </w:pPr>
      <w:r w:rsidRPr="00DE7C7A">
        <w:rPr>
          <w:rFonts w:ascii="宋体" w:hAnsi="宋体" w:cs="仿宋" w:hint="eastAsia"/>
          <w:kern w:val="0"/>
          <w:sz w:val="24"/>
        </w:rPr>
        <w:t>经营期限：</w:t>
      </w:r>
    </w:p>
    <w:p w14:paraId="2FB863D0" w14:textId="77777777" w:rsidR="004D4632" w:rsidRPr="00DE7C7A" w:rsidRDefault="00000000">
      <w:pPr>
        <w:autoSpaceDE w:val="0"/>
        <w:autoSpaceDN w:val="0"/>
        <w:adjustRightInd w:val="0"/>
        <w:spacing w:line="560" w:lineRule="exact"/>
        <w:ind w:firstLineChars="200" w:firstLine="480"/>
        <w:jc w:val="left"/>
        <w:rPr>
          <w:rFonts w:ascii="宋体" w:hAnsi="宋体" w:cs="仿宋"/>
          <w:kern w:val="0"/>
          <w:sz w:val="24"/>
        </w:rPr>
      </w:pPr>
      <w:r w:rsidRPr="00DE7C7A">
        <w:rPr>
          <w:rFonts w:ascii="宋体" w:hAnsi="宋体" w:cs="仿宋" w:hint="eastAsia"/>
          <w:kern w:val="0"/>
          <w:sz w:val="24"/>
        </w:rPr>
        <w:t>姓    名：    性        别：</w:t>
      </w:r>
    </w:p>
    <w:p w14:paraId="4FD9E39A" w14:textId="77777777" w:rsidR="004D4632" w:rsidRPr="00DE7C7A" w:rsidRDefault="00000000">
      <w:pPr>
        <w:autoSpaceDE w:val="0"/>
        <w:autoSpaceDN w:val="0"/>
        <w:adjustRightInd w:val="0"/>
        <w:spacing w:line="560" w:lineRule="exact"/>
        <w:ind w:firstLineChars="200" w:firstLine="480"/>
        <w:jc w:val="left"/>
        <w:rPr>
          <w:rFonts w:ascii="宋体" w:hAnsi="宋体" w:cs="仿宋"/>
          <w:kern w:val="0"/>
          <w:sz w:val="24"/>
        </w:rPr>
      </w:pPr>
      <w:r w:rsidRPr="00DE7C7A">
        <w:rPr>
          <w:rFonts w:ascii="宋体" w:hAnsi="宋体" w:cs="仿宋" w:hint="eastAsia"/>
          <w:kern w:val="0"/>
          <w:sz w:val="24"/>
        </w:rPr>
        <w:t>年    龄：    职        务：</w:t>
      </w:r>
    </w:p>
    <w:p w14:paraId="74FD57E5" w14:textId="77777777" w:rsidR="004D4632" w:rsidRPr="00DE7C7A" w:rsidRDefault="00000000">
      <w:pPr>
        <w:autoSpaceDE w:val="0"/>
        <w:autoSpaceDN w:val="0"/>
        <w:adjustRightInd w:val="0"/>
        <w:spacing w:line="560" w:lineRule="exact"/>
        <w:ind w:firstLineChars="200" w:firstLine="480"/>
        <w:jc w:val="left"/>
        <w:rPr>
          <w:rFonts w:ascii="宋体" w:hAnsi="宋体" w:cs="仿宋"/>
          <w:kern w:val="0"/>
          <w:sz w:val="24"/>
        </w:rPr>
      </w:pPr>
      <w:r w:rsidRPr="00DE7C7A">
        <w:rPr>
          <w:rFonts w:ascii="宋体" w:hAnsi="宋体" w:cs="仿宋" w:hint="eastAsia"/>
          <w:kern w:val="0"/>
          <w:sz w:val="24"/>
        </w:rPr>
        <w:t>系（投标人名称）的法定代表人。</w:t>
      </w:r>
    </w:p>
    <w:p w14:paraId="3621DAF0" w14:textId="77777777" w:rsidR="004D4632" w:rsidRPr="00DE7C7A" w:rsidRDefault="00000000">
      <w:pPr>
        <w:autoSpaceDE w:val="0"/>
        <w:autoSpaceDN w:val="0"/>
        <w:adjustRightInd w:val="0"/>
        <w:spacing w:line="560" w:lineRule="exact"/>
        <w:ind w:firstLineChars="400" w:firstLine="960"/>
        <w:jc w:val="left"/>
        <w:rPr>
          <w:rFonts w:ascii="宋体" w:hAnsi="宋体" w:cs="仿宋"/>
          <w:kern w:val="0"/>
          <w:sz w:val="24"/>
        </w:rPr>
      </w:pPr>
      <w:r w:rsidRPr="00DE7C7A">
        <w:rPr>
          <w:rFonts w:ascii="宋体" w:hAnsi="宋体" w:cs="仿宋" w:hint="eastAsia"/>
          <w:kern w:val="0"/>
          <w:sz w:val="24"/>
        </w:rPr>
        <w:t>特此证明。</w:t>
      </w:r>
    </w:p>
    <w:p w14:paraId="4BD8EEA5" w14:textId="77777777" w:rsidR="004D4632" w:rsidRPr="00DE7C7A" w:rsidRDefault="004D4632">
      <w:pPr>
        <w:autoSpaceDE w:val="0"/>
        <w:autoSpaceDN w:val="0"/>
        <w:adjustRightInd w:val="0"/>
        <w:spacing w:line="560" w:lineRule="exact"/>
        <w:ind w:firstLineChars="200" w:firstLine="480"/>
        <w:jc w:val="left"/>
        <w:rPr>
          <w:rFonts w:ascii="宋体" w:hAnsi="宋体" w:cs="仿宋"/>
          <w:kern w:val="0"/>
          <w:sz w:val="24"/>
        </w:rPr>
      </w:pPr>
    </w:p>
    <w:p w14:paraId="5C481864" w14:textId="77777777" w:rsidR="004D4632" w:rsidRPr="00DE7C7A" w:rsidRDefault="00000000">
      <w:pPr>
        <w:autoSpaceDE w:val="0"/>
        <w:autoSpaceDN w:val="0"/>
        <w:adjustRightInd w:val="0"/>
        <w:spacing w:line="560" w:lineRule="exact"/>
        <w:ind w:firstLineChars="200" w:firstLine="480"/>
        <w:jc w:val="left"/>
        <w:rPr>
          <w:rFonts w:ascii="宋体" w:hAnsi="宋体" w:cs="仿宋"/>
          <w:kern w:val="0"/>
          <w:sz w:val="24"/>
        </w:rPr>
      </w:pPr>
      <w:r w:rsidRPr="00DE7C7A">
        <w:rPr>
          <w:rFonts w:ascii="宋体" w:hAnsi="宋体" w:cs="仿宋" w:hint="eastAsia"/>
          <w:kern w:val="0"/>
          <w:sz w:val="24"/>
        </w:rPr>
        <w:t>附：法定代表人身份证复印件。</w:t>
      </w:r>
    </w:p>
    <w:p w14:paraId="54DC961C" w14:textId="77777777" w:rsidR="004D4632" w:rsidRPr="00DE7C7A" w:rsidRDefault="00000000">
      <w:pPr>
        <w:autoSpaceDE w:val="0"/>
        <w:autoSpaceDN w:val="0"/>
        <w:adjustRightInd w:val="0"/>
        <w:spacing w:line="560" w:lineRule="exact"/>
        <w:ind w:firstLineChars="200" w:firstLine="480"/>
        <w:jc w:val="left"/>
        <w:rPr>
          <w:rFonts w:ascii="宋体" w:hAnsi="宋体" w:cs="仿宋"/>
          <w:kern w:val="0"/>
          <w:sz w:val="24"/>
        </w:rPr>
      </w:pPr>
      <w:r w:rsidRPr="00DE7C7A">
        <w:rPr>
          <w:noProof/>
          <w:sz w:val="24"/>
        </w:rPr>
        <mc:AlternateContent>
          <mc:Choice Requires="wps">
            <w:drawing>
              <wp:anchor distT="0" distB="0" distL="114300" distR="114300" simplePos="0" relativeHeight="251657216" behindDoc="1" locked="0" layoutInCell="1" allowOverlap="1" wp14:anchorId="4AE4EF4D" wp14:editId="4BBD4AF8">
                <wp:simplePos x="0" y="0"/>
                <wp:positionH relativeFrom="column">
                  <wp:posOffset>119380</wp:posOffset>
                </wp:positionH>
                <wp:positionV relativeFrom="paragraph">
                  <wp:posOffset>98425</wp:posOffset>
                </wp:positionV>
                <wp:extent cx="3730625" cy="1944370"/>
                <wp:effectExtent l="4445" t="4445" r="17780" b="13335"/>
                <wp:wrapNone/>
                <wp:docPr id="1" name="自选图形 3"/>
                <wp:cNvGraphicFramePr/>
                <a:graphic xmlns:a="http://schemas.openxmlformats.org/drawingml/2006/main">
                  <a:graphicData uri="http://schemas.microsoft.com/office/word/2010/wordprocessingShape">
                    <wps:wsp>
                      <wps:cNvSpPr/>
                      <wps:spPr>
                        <a:xfrm>
                          <a:off x="0" y="0"/>
                          <a:ext cx="3730625" cy="194437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roundrect w14:anchorId="2E7CC216" id="自选图形 3" o:spid="_x0000_s1026" style="position:absolute;left:0;text-align:left;margin-left:9.4pt;margin-top:7.75pt;width:293.75pt;height:153.1pt;z-index:-25165926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3tk3wEAANUDAAAOAAAAZHJzL2Uyb0RvYy54bWysU02P0zAQvSPxHyzfaZJ2N2WjpnuglAuC&#10;FQs/YOqPxMhfst2m/feMvaXdBQ4I4YMz9sy8vHkzXt0fjSYHEaJytqfNrKZEWOa4skNPv33dvnlL&#10;SUxgOWhnRU9PItL79etXq8l3Yu5Gp7kIBEFs7Cbf0zEl31VVZKMwEGfOC4tO6YKBhMcwVDzAhOhG&#10;V/O6bqvJBe6DYyJGvN08Oem64EspWPosZRSJ6J4it1T2UPZd3qv1CrohgB8VO9OAf2BhQFn86QVq&#10;AwnIPqjfoIxiwUUn04w5UzkpFROlBqymqX+p5nEEL0otKE70F5ni/4Nlnw6P/iGgDJOPXUQzV3GU&#10;weQv8iPHItbpIpY4JsLwcrFc1O38lhKGvubu5maxLHJW13QfYvognCHZ6Glwe8u/YEuKUnD4GFOR&#10;jBMLBmcD+HdKpNHYgANo0rRtu8wNQsRzMFo/MXNmdFrxrdK6HMKwe6cDwdSebss6J78I05ZMPb27&#10;LcwBJ05qSFiE8byn0Q6F24uM+By4LutPwJnYBuL4RKAg5DDoRgH8veUknTwWafEZ0EzBCE6JFvhq&#10;slUiEyj9N5Eog7aoy7Vl2do5fnoIZO+DGkaUuyksswdnp6h4nvM8nM/PBen6Gtc/AAAA//8DAFBL&#10;AwQUAAYACAAAACEA12FIRd0AAAAJAQAADwAAAGRycy9kb3ducmV2LnhtbEyPwU7DMBBE70j8g7VI&#10;3KjdVgkljVMhJLgiUg4cnXibRMTrNHbSwNeznOA0Gs1q5m1+WFwvZhxD50nDeqVAINXedtRoeD8+&#10;3+1AhGjImt4TavjCAIfi+io3mfUXesO5jI3gEgqZ0dDGOGRShrpFZ8LKD0icnfzoTGQ7NtKO5sLl&#10;rpcbpVLpTEe80JoBn1qsP8vJaaitmtT4Mb8+VEksv+fpTPLlrPXtzfK4BxFxiX/H8IvP6FAwU+Un&#10;skH07HdMHlmTBATnqUq3ICoN2836HmSRy/8fFD8AAAD//wMAUEsBAi0AFAAGAAgAAAAhALaDOJL+&#10;AAAA4QEAABMAAAAAAAAAAAAAAAAAAAAAAFtDb250ZW50X1R5cGVzXS54bWxQSwECLQAUAAYACAAA&#10;ACEAOP0h/9YAAACUAQAACwAAAAAAAAAAAAAAAAAvAQAAX3JlbHMvLnJlbHNQSwECLQAUAAYACAAA&#10;ACEAWDt7ZN8BAADVAwAADgAAAAAAAAAAAAAAAAAuAgAAZHJzL2Uyb0RvYy54bWxQSwECLQAUAAYA&#10;CAAAACEA12FIRd0AAAAJAQAADwAAAAAAAAAAAAAAAAA5BAAAZHJzL2Rvd25yZXYueG1sUEsFBgAA&#10;AAAEAAQA8wAAAEMFAAAAAA==&#10;"/>
            </w:pict>
          </mc:Fallback>
        </mc:AlternateContent>
      </w:r>
    </w:p>
    <w:p w14:paraId="2D778B96" w14:textId="77777777" w:rsidR="004D4632" w:rsidRPr="00DE7C7A" w:rsidRDefault="004D4632">
      <w:pPr>
        <w:autoSpaceDE w:val="0"/>
        <w:autoSpaceDN w:val="0"/>
        <w:adjustRightInd w:val="0"/>
        <w:spacing w:line="560" w:lineRule="exact"/>
        <w:ind w:firstLineChars="200" w:firstLine="420"/>
        <w:jc w:val="left"/>
        <w:rPr>
          <w:rFonts w:ascii="宋体" w:hAnsi="宋体" w:cs="仿宋"/>
          <w:kern w:val="0"/>
          <w:szCs w:val="21"/>
        </w:rPr>
      </w:pPr>
    </w:p>
    <w:p w14:paraId="5E32C40B" w14:textId="77777777" w:rsidR="004D4632" w:rsidRPr="00DE7C7A" w:rsidRDefault="004D4632">
      <w:pPr>
        <w:autoSpaceDE w:val="0"/>
        <w:autoSpaceDN w:val="0"/>
        <w:adjustRightInd w:val="0"/>
        <w:spacing w:line="360" w:lineRule="auto"/>
        <w:ind w:firstLineChars="200" w:firstLine="420"/>
        <w:jc w:val="left"/>
        <w:rPr>
          <w:rFonts w:ascii="宋体" w:hAnsi="宋体" w:cs="仿宋"/>
          <w:kern w:val="0"/>
          <w:szCs w:val="21"/>
        </w:rPr>
      </w:pPr>
    </w:p>
    <w:p w14:paraId="5C97CFEF" w14:textId="77777777" w:rsidR="004D4632" w:rsidRPr="00DE7C7A" w:rsidRDefault="004D4632">
      <w:pPr>
        <w:autoSpaceDE w:val="0"/>
        <w:autoSpaceDN w:val="0"/>
        <w:adjustRightInd w:val="0"/>
        <w:spacing w:line="360" w:lineRule="auto"/>
        <w:ind w:firstLineChars="200" w:firstLine="420"/>
        <w:jc w:val="left"/>
        <w:rPr>
          <w:rFonts w:ascii="宋体" w:hAnsi="宋体" w:cs="仿宋"/>
          <w:kern w:val="0"/>
          <w:szCs w:val="21"/>
        </w:rPr>
      </w:pPr>
    </w:p>
    <w:p w14:paraId="4710D9EB" w14:textId="77777777" w:rsidR="004D4632" w:rsidRPr="00DE7C7A" w:rsidRDefault="004D4632">
      <w:pPr>
        <w:pStyle w:val="2a"/>
        <w:rPr>
          <w:rFonts w:hAnsi="宋体" w:cs="仿宋"/>
          <w:kern w:val="0"/>
          <w:szCs w:val="21"/>
        </w:rPr>
      </w:pPr>
    </w:p>
    <w:p w14:paraId="6C84DAE5" w14:textId="77777777" w:rsidR="004D4632" w:rsidRPr="00DE7C7A" w:rsidRDefault="004D4632">
      <w:pPr>
        <w:pStyle w:val="37"/>
        <w:rPr>
          <w:rFonts w:ascii="宋体" w:cs="仿宋"/>
          <w:szCs w:val="21"/>
        </w:rPr>
      </w:pPr>
    </w:p>
    <w:p w14:paraId="3FCE6AD1" w14:textId="77777777" w:rsidR="004D4632" w:rsidRPr="00DE7C7A" w:rsidRDefault="004D4632">
      <w:pPr>
        <w:pStyle w:val="af6"/>
        <w:rPr>
          <w:rFonts w:ascii="宋体" w:cs="仿宋"/>
          <w:szCs w:val="21"/>
        </w:rPr>
      </w:pPr>
    </w:p>
    <w:p w14:paraId="6CE4B5DB" w14:textId="77777777" w:rsidR="004D4632" w:rsidRPr="00DE7C7A" w:rsidRDefault="004D4632">
      <w:pPr>
        <w:rPr>
          <w:rFonts w:ascii="宋体" w:hAnsi="宋体" w:cs="仿宋"/>
          <w:kern w:val="0"/>
          <w:szCs w:val="21"/>
        </w:rPr>
      </w:pPr>
    </w:p>
    <w:p w14:paraId="1D217BE9" w14:textId="77777777" w:rsidR="004D4632" w:rsidRPr="00DE7C7A" w:rsidRDefault="004D4632">
      <w:pPr>
        <w:pStyle w:val="2a"/>
      </w:pPr>
    </w:p>
    <w:p w14:paraId="289B5C1C" w14:textId="77777777" w:rsidR="004D4632" w:rsidRPr="00DE7C7A" w:rsidRDefault="00000000">
      <w:pPr>
        <w:autoSpaceDE w:val="0"/>
        <w:autoSpaceDN w:val="0"/>
        <w:adjustRightInd w:val="0"/>
        <w:spacing w:line="360" w:lineRule="auto"/>
        <w:ind w:firstLineChars="1800" w:firstLine="4320"/>
        <w:jc w:val="left"/>
        <w:rPr>
          <w:rFonts w:ascii="宋体" w:hAnsi="宋体" w:cs="仿宋"/>
          <w:kern w:val="0"/>
          <w:sz w:val="24"/>
        </w:rPr>
      </w:pPr>
      <w:r w:rsidRPr="00DE7C7A">
        <w:rPr>
          <w:rFonts w:ascii="宋体" w:hAnsi="宋体" w:cs="仿宋" w:hint="eastAsia"/>
          <w:kern w:val="0"/>
          <w:sz w:val="24"/>
        </w:rPr>
        <w:t>投标人：（盖单位章）</w:t>
      </w:r>
    </w:p>
    <w:p w14:paraId="6B295611" w14:textId="77777777" w:rsidR="004D4632" w:rsidRPr="00DE7C7A" w:rsidRDefault="004D4632">
      <w:pPr>
        <w:autoSpaceDE w:val="0"/>
        <w:autoSpaceDN w:val="0"/>
        <w:adjustRightInd w:val="0"/>
        <w:spacing w:line="360" w:lineRule="auto"/>
        <w:ind w:firstLineChars="950" w:firstLine="2280"/>
        <w:jc w:val="left"/>
        <w:rPr>
          <w:rFonts w:ascii="宋体" w:hAnsi="宋体" w:cs="仿宋"/>
          <w:kern w:val="0"/>
          <w:sz w:val="24"/>
        </w:rPr>
      </w:pPr>
    </w:p>
    <w:p w14:paraId="2BD7B759" w14:textId="77777777" w:rsidR="004D4632" w:rsidRPr="00DE7C7A" w:rsidRDefault="00000000">
      <w:pPr>
        <w:autoSpaceDE w:val="0"/>
        <w:autoSpaceDN w:val="0"/>
        <w:adjustRightInd w:val="0"/>
        <w:spacing w:line="360" w:lineRule="auto"/>
        <w:ind w:firstLineChars="950" w:firstLine="2280"/>
        <w:jc w:val="right"/>
        <w:rPr>
          <w:rFonts w:ascii="宋体" w:hAnsi="宋体" w:cs="仿宋"/>
          <w:kern w:val="0"/>
          <w:sz w:val="24"/>
        </w:rPr>
      </w:pPr>
      <w:r w:rsidRPr="00DE7C7A">
        <w:rPr>
          <w:rFonts w:ascii="宋体" w:hAnsi="宋体" w:cs="仿宋" w:hint="eastAsia"/>
          <w:kern w:val="0"/>
          <w:sz w:val="24"/>
        </w:rPr>
        <w:t xml:space="preserve">年 月 日  </w:t>
      </w:r>
    </w:p>
    <w:p w14:paraId="0DA19DD6" w14:textId="77777777" w:rsidR="004D4632" w:rsidRPr="00DE7C7A" w:rsidRDefault="004D4632">
      <w:pPr>
        <w:spacing w:line="460" w:lineRule="atLeast"/>
        <w:rPr>
          <w:rFonts w:ascii="宋体" w:hAnsi="宋体" w:cs="仿宋"/>
          <w:b/>
          <w:bCs/>
          <w:sz w:val="24"/>
        </w:rPr>
      </w:pPr>
    </w:p>
    <w:p w14:paraId="0C30DFAE" w14:textId="77777777" w:rsidR="004D4632" w:rsidRPr="00DE7C7A" w:rsidRDefault="004D4632">
      <w:pPr>
        <w:spacing w:line="460" w:lineRule="atLeast"/>
        <w:rPr>
          <w:rFonts w:ascii="宋体" w:hAnsi="宋体" w:cs="仿宋"/>
          <w:b/>
          <w:bCs/>
          <w:sz w:val="24"/>
        </w:rPr>
      </w:pPr>
    </w:p>
    <w:p w14:paraId="4A01CDE2" w14:textId="77777777" w:rsidR="004D4632" w:rsidRPr="00DE7C7A" w:rsidRDefault="00000000">
      <w:pPr>
        <w:pStyle w:val="21"/>
        <w:jc w:val="center"/>
        <w:rPr>
          <w:rFonts w:ascii="宋体" w:eastAsia="宋体" w:hAnsi="宋体" w:cs="宋体"/>
          <w:sz w:val="32"/>
        </w:rPr>
      </w:pPr>
      <w:bookmarkStart w:id="495" w:name="_Toc14249"/>
      <w:bookmarkStart w:id="496" w:name="_Toc5199"/>
      <w:bookmarkStart w:id="497" w:name="_Toc25316"/>
      <w:bookmarkStart w:id="498" w:name="_Toc24707"/>
      <w:bookmarkStart w:id="499" w:name="_Toc508887726"/>
      <w:bookmarkStart w:id="500" w:name="_Toc15046"/>
      <w:bookmarkStart w:id="501" w:name="_Toc509245365"/>
      <w:bookmarkStart w:id="502" w:name="_Toc500927604"/>
      <w:bookmarkStart w:id="503" w:name="_Toc2249"/>
      <w:r w:rsidRPr="00DE7C7A">
        <w:rPr>
          <w:rFonts w:ascii="宋体" w:eastAsia="宋体" w:hAnsi="宋体" w:cs="宋体" w:hint="eastAsia"/>
          <w:sz w:val="32"/>
        </w:rPr>
        <w:lastRenderedPageBreak/>
        <w:t>2、授权委托书</w:t>
      </w:r>
      <w:bookmarkEnd w:id="495"/>
      <w:bookmarkEnd w:id="496"/>
      <w:bookmarkEnd w:id="497"/>
      <w:bookmarkEnd w:id="498"/>
      <w:bookmarkEnd w:id="499"/>
      <w:bookmarkEnd w:id="500"/>
      <w:bookmarkEnd w:id="501"/>
      <w:bookmarkEnd w:id="502"/>
      <w:bookmarkEnd w:id="503"/>
    </w:p>
    <w:p w14:paraId="42442F5E" w14:textId="77777777" w:rsidR="004D4632" w:rsidRPr="00DE7C7A" w:rsidRDefault="00000000">
      <w:pPr>
        <w:autoSpaceDE w:val="0"/>
        <w:autoSpaceDN w:val="0"/>
        <w:adjustRightInd w:val="0"/>
        <w:spacing w:line="500" w:lineRule="exact"/>
        <w:ind w:firstLineChars="200" w:firstLine="480"/>
        <w:jc w:val="left"/>
        <w:rPr>
          <w:rFonts w:ascii="宋体" w:hAnsi="宋体" w:cs="仿宋"/>
          <w:kern w:val="0"/>
          <w:sz w:val="24"/>
        </w:rPr>
      </w:pPr>
      <w:r w:rsidRPr="00DE7C7A">
        <w:rPr>
          <w:rFonts w:ascii="宋体" w:hAnsi="宋体" w:cs="仿宋" w:hint="eastAsia"/>
          <w:kern w:val="0"/>
          <w:sz w:val="24"/>
        </w:rPr>
        <w:t>本人（姓名）系（投标人名称）的法定代表人，现委托（姓名）为我方代理人。代理人根据授权，以我方名义签署、澄清、说明、补正、递交、撤回、修改</w:t>
      </w:r>
      <w:r w:rsidRPr="00DE7C7A">
        <w:rPr>
          <w:rFonts w:ascii="宋体" w:hAnsi="宋体" w:cs="仿宋" w:hint="eastAsia"/>
          <w:kern w:val="0"/>
          <w:sz w:val="24"/>
          <w:u w:val="single"/>
        </w:rPr>
        <w:t xml:space="preserve">             （项目名称）      </w:t>
      </w:r>
      <w:r w:rsidRPr="00DE7C7A">
        <w:rPr>
          <w:rFonts w:ascii="宋体" w:hAnsi="宋体" w:cs="仿宋" w:hint="eastAsia"/>
          <w:kern w:val="0"/>
          <w:sz w:val="24"/>
        </w:rPr>
        <w:t>投标文件、签订合同和处理有关事宜，其法律后果由我方承担。</w:t>
      </w:r>
    </w:p>
    <w:p w14:paraId="4CDA01F0" w14:textId="77777777" w:rsidR="004D4632" w:rsidRPr="00DE7C7A" w:rsidRDefault="00000000">
      <w:pPr>
        <w:autoSpaceDE w:val="0"/>
        <w:autoSpaceDN w:val="0"/>
        <w:adjustRightInd w:val="0"/>
        <w:spacing w:line="500" w:lineRule="exact"/>
        <w:ind w:firstLineChars="200" w:firstLine="480"/>
        <w:jc w:val="left"/>
        <w:rPr>
          <w:rFonts w:ascii="宋体" w:hAnsi="宋体" w:cs="仿宋"/>
          <w:kern w:val="0"/>
          <w:sz w:val="24"/>
        </w:rPr>
      </w:pPr>
      <w:r w:rsidRPr="00DE7C7A">
        <w:rPr>
          <w:rFonts w:ascii="宋体" w:hAnsi="宋体" w:cs="仿宋" w:hint="eastAsia"/>
          <w:kern w:val="0"/>
          <w:sz w:val="24"/>
        </w:rPr>
        <w:t>委托期限：      。</w:t>
      </w:r>
    </w:p>
    <w:p w14:paraId="62893764" w14:textId="77777777" w:rsidR="004D4632" w:rsidRPr="00DE7C7A" w:rsidRDefault="00000000">
      <w:pPr>
        <w:autoSpaceDE w:val="0"/>
        <w:autoSpaceDN w:val="0"/>
        <w:adjustRightInd w:val="0"/>
        <w:spacing w:line="500" w:lineRule="exact"/>
        <w:ind w:firstLineChars="200" w:firstLine="480"/>
        <w:jc w:val="left"/>
        <w:rPr>
          <w:rFonts w:ascii="宋体" w:hAnsi="宋体" w:cs="仿宋"/>
          <w:kern w:val="0"/>
          <w:sz w:val="24"/>
        </w:rPr>
      </w:pPr>
      <w:r w:rsidRPr="00DE7C7A">
        <w:rPr>
          <w:rFonts w:ascii="宋体" w:hAnsi="宋体" w:cs="仿宋" w:hint="eastAsia"/>
          <w:kern w:val="0"/>
          <w:sz w:val="24"/>
        </w:rPr>
        <w:t>代理人无转委托权。</w:t>
      </w:r>
    </w:p>
    <w:p w14:paraId="451EE40D" w14:textId="77777777" w:rsidR="004D4632" w:rsidRPr="00DE7C7A" w:rsidRDefault="004D4632">
      <w:pPr>
        <w:autoSpaceDE w:val="0"/>
        <w:autoSpaceDN w:val="0"/>
        <w:adjustRightInd w:val="0"/>
        <w:spacing w:line="500" w:lineRule="exact"/>
        <w:ind w:firstLineChars="200" w:firstLine="480"/>
        <w:jc w:val="left"/>
        <w:rPr>
          <w:rFonts w:ascii="宋体" w:hAnsi="宋体" w:cs="仿宋"/>
          <w:kern w:val="0"/>
          <w:sz w:val="24"/>
        </w:rPr>
      </w:pPr>
    </w:p>
    <w:p w14:paraId="4D1F8FB4" w14:textId="77777777" w:rsidR="004D4632" w:rsidRPr="00DE7C7A" w:rsidRDefault="00000000">
      <w:pPr>
        <w:autoSpaceDE w:val="0"/>
        <w:autoSpaceDN w:val="0"/>
        <w:adjustRightInd w:val="0"/>
        <w:spacing w:line="500" w:lineRule="exact"/>
        <w:ind w:firstLineChars="200" w:firstLine="480"/>
        <w:jc w:val="left"/>
        <w:rPr>
          <w:rFonts w:ascii="宋体" w:hAnsi="宋体" w:cs="仿宋"/>
          <w:kern w:val="0"/>
          <w:sz w:val="24"/>
        </w:rPr>
      </w:pPr>
      <w:r w:rsidRPr="00DE7C7A">
        <w:rPr>
          <w:rFonts w:ascii="宋体" w:hAnsi="宋体" w:cs="仿宋" w:hint="eastAsia"/>
          <w:kern w:val="0"/>
          <w:sz w:val="24"/>
        </w:rPr>
        <w:t>附：授权委托人身份证复印件加盖公章</w:t>
      </w:r>
    </w:p>
    <w:p w14:paraId="4ED8C315" w14:textId="77777777" w:rsidR="004D4632" w:rsidRPr="00DE7C7A" w:rsidRDefault="00000000">
      <w:pPr>
        <w:autoSpaceDE w:val="0"/>
        <w:autoSpaceDN w:val="0"/>
        <w:adjustRightInd w:val="0"/>
        <w:spacing w:line="500" w:lineRule="exact"/>
        <w:ind w:firstLineChars="200" w:firstLine="480"/>
        <w:jc w:val="left"/>
        <w:rPr>
          <w:rFonts w:ascii="宋体" w:hAnsi="宋体" w:cs="仿宋"/>
          <w:kern w:val="0"/>
          <w:sz w:val="24"/>
        </w:rPr>
      </w:pPr>
      <w:r w:rsidRPr="00DE7C7A">
        <w:rPr>
          <w:noProof/>
          <w:sz w:val="24"/>
        </w:rPr>
        <mc:AlternateContent>
          <mc:Choice Requires="wps">
            <w:drawing>
              <wp:anchor distT="0" distB="0" distL="114300" distR="114300" simplePos="0" relativeHeight="251659264" behindDoc="0" locked="0" layoutInCell="1" allowOverlap="1" wp14:anchorId="37F1D872" wp14:editId="54096AC6">
                <wp:simplePos x="0" y="0"/>
                <wp:positionH relativeFrom="column">
                  <wp:posOffset>222250</wp:posOffset>
                </wp:positionH>
                <wp:positionV relativeFrom="paragraph">
                  <wp:posOffset>87630</wp:posOffset>
                </wp:positionV>
                <wp:extent cx="3730625" cy="1944370"/>
                <wp:effectExtent l="4445" t="4445" r="17780" b="13335"/>
                <wp:wrapNone/>
                <wp:docPr id="2" name="自选图形 2"/>
                <wp:cNvGraphicFramePr/>
                <a:graphic xmlns:a="http://schemas.openxmlformats.org/drawingml/2006/main">
                  <a:graphicData uri="http://schemas.microsoft.com/office/word/2010/wordprocessingShape">
                    <wps:wsp>
                      <wps:cNvSpPr/>
                      <wps:spPr>
                        <a:xfrm>
                          <a:off x="0" y="0"/>
                          <a:ext cx="3730625" cy="194437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roundrect w14:anchorId="16C8FFFD" id="自选图形 2" o:spid="_x0000_s1026" style="position:absolute;left:0;text-align:left;margin-left:17.5pt;margin-top:6.9pt;width:293.75pt;height:153.1pt;z-index:25165926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3tk3wEAANUDAAAOAAAAZHJzL2Uyb0RvYy54bWysU02P0zAQvSPxHyzfaZJ2N2WjpnuglAuC&#10;FQs/YOqPxMhfst2m/feMvaXdBQ4I4YMz9sy8vHkzXt0fjSYHEaJytqfNrKZEWOa4skNPv33dvnlL&#10;SUxgOWhnRU9PItL79etXq8l3Yu5Gp7kIBEFs7Cbf0zEl31VVZKMwEGfOC4tO6YKBhMcwVDzAhOhG&#10;V/O6bqvJBe6DYyJGvN08Oem64EspWPosZRSJ6J4it1T2UPZd3qv1CrohgB8VO9OAf2BhQFn86QVq&#10;AwnIPqjfoIxiwUUn04w5UzkpFROlBqymqX+p5nEEL0otKE70F5ni/4Nlnw6P/iGgDJOPXUQzV3GU&#10;weQv8iPHItbpIpY4JsLwcrFc1O38lhKGvubu5maxLHJW13QfYvognCHZ6Glwe8u/YEuKUnD4GFOR&#10;jBMLBmcD+HdKpNHYgANo0rRtu8wNQsRzMFo/MXNmdFrxrdK6HMKwe6cDwdSebss6J78I05ZMPb27&#10;LcwBJ05qSFiE8byn0Q6F24uM+By4LutPwJnYBuL4RKAg5DDoRgH8veUknTwWafEZ0EzBCE6JFvhq&#10;slUiEyj9N5Eog7aoy7Vl2do5fnoIZO+DGkaUuyksswdnp6h4nvM8nM/PBen6Gtc/AAAA//8DAFBL&#10;AwQUAAYACAAAACEArPPzNNsAAAAJAQAADwAAAGRycy9kb3ducmV2LnhtbEyPwU7DMBBE70j8g7VI&#10;3KjdVKkgxKkQElwRgQNHJ16SqPE6tZ008PUsJzjuzmhmXnlY3SgWDHHwpGG7USCQWm8H6jS8vz3d&#10;3IKIyZA1oyfU8IURDtXlRWkK68/0ikudOsEhFAujoU9pKqSMbY/OxI2fkFj79MGZxGfopA3mzOFu&#10;lJlSe+nMQNzQmwkfe2yP9ew0tFbNKnwsL3dNnurvZT6RfD5pfX21PtyDSLimPzP8zufpUPGmxs9k&#10;oxg17HJGSfzfMQHr+yzLQTQscC/IqpT/CaofAAAA//8DAFBLAQItABQABgAIAAAAIQC2gziS/gAA&#10;AOEBAAATAAAAAAAAAAAAAAAAAAAAAABbQ29udGVudF9UeXBlc10ueG1sUEsBAi0AFAAGAAgAAAAh&#10;ADj9If/WAAAAlAEAAAsAAAAAAAAAAAAAAAAALwEAAF9yZWxzLy5yZWxzUEsBAi0AFAAGAAgAAAAh&#10;AFg7e2TfAQAA1QMAAA4AAAAAAAAAAAAAAAAALgIAAGRycy9lMm9Eb2MueG1sUEsBAi0AFAAGAAgA&#10;AAAhAKzz8zTbAAAACQEAAA8AAAAAAAAAAAAAAAAAOQQAAGRycy9kb3ducmV2LnhtbFBLBQYAAAAA&#10;BAAEAPMAAABBBQAAAAA=&#10;"/>
            </w:pict>
          </mc:Fallback>
        </mc:AlternateContent>
      </w:r>
    </w:p>
    <w:p w14:paraId="6CC0DC89" w14:textId="77777777" w:rsidR="004D4632" w:rsidRPr="00DE7C7A" w:rsidRDefault="004D4632">
      <w:pPr>
        <w:pStyle w:val="2a"/>
      </w:pPr>
    </w:p>
    <w:p w14:paraId="3DD960CA" w14:textId="77777777" w:rsidR="004D4632" w:rsidRPr="00DE7C7A" w:rsidRDefault="004D4632">
      <w:pPr>
        <w:autoSpaceDE w:val="0"/>
        <w:autoSpaceDN w:val="0"/>
        <w:adjustRightInd w:val="0"/>
        <w:spacing w:line="500" w:lineRule="exact"/>
        <w:ind w:firstLineChars="200" w:firstLine="480"/>
        <w:jc w:val="left"/>
        <w:rPr>
          <w:rFonts w:ascii="宋体" w:hAnsi="宋体" w:cs="仿宋"/>
          <w:kern w:val="0"/>
          <w:sz w:val="24"/>
        </w:rPr>
      </w:pPr>
    </w:p>
    <w:p w14:paraId="57630A4F" w14:textId="77777777" w:rsidR="004D4632" w:rsidRPr="00DE7C7A" w:rsidRDefault="004D4632">
      <w:pPr>
        <w:autoSpaceDE w:val="0"/>
        <w:autoSpaceDN w:val="0"/>
        <w:adjustRightInd w:val="0"/>
        <w:spacing w:line="500" w:lineRule="exact"/>
        <w:ind w:firstLineChars="200" w:firstLine="480"/>
        <w:jc w:val="left"/>
        <w:rPr>
          <w:rFonts w:ascii="宋体" w:hAnsi="宋体" w:cs="仿宋"/>
          <w:kern w:val="0"/>
          <w:sz w:val="24"/>
        </w:rPr>
      </w:pPr>
    </w:p>
    <w:p w14:paraId="0D8F6C3E" w14:textId="77777777" w:rsidR="004D4632" w:rsidRPr="00DE7C7A" w:rsidRDefault="004D4632">
      <w:pPr>
        <w:autoSpaceDE w:val="0"/>
        <w:autoSpaceDN w:val="0"/>
        <w:adjustRightInd w:val="0"/>
        <w:spacing w:line="500" w:lineRule="exact"/>
        <w:ind w:firstLineChars="200" w:firstLine="480"/>
        <w:jc w:val="left"/>
        <w:rPr>
          <w:rFonts w:ascii="宋体" w:hAnsi="宋体" w:cs="仿宋"/>
          <w:kern w:val="0"/>
          <w:sz w:val="24"/>
        </w:rPr>
      </w:pPr>
    </w:p>
    <w:p w14:paraId="52383D72" w14:textId="77777777" w:rsidR="004D4632" w:rsidRPr="00DE7C7A" w:rsidRDefault="004D4632">
      <w:pPr>
        <w:autoSpaceDE w:val="0"/>
        <w:autoSpaceDN w:val="0"/>
        <w:adjustRightInd w:val="0"/>
        <w:spacing w:line="500" w:lineRule="exact"/>
        <w:ind w:firstLineChars="200" w:firstLine="480"/>
        <w:jc w:val="left"/>
        <w:rPr>
          <w:rFonts w:ascii="宋体" w:hAnsi="宋体" w:cs="仿宋"/>
          <w:kern w:val="0"/>
          <w:sz w:val="24"/>
        </w:rPr>
      </w:pPr>
    </w:p>
    <w:p w14:paraId="529A1DB9" w14:textId="77777777" w:rsidR="004D4632" w:rsidRPr="00DE7C7A" w:rsidRDefault="004D4632">
      <w:pPr>
        <w:autoSpaceDE w:val="0"/>
        <w:autoSpaceDN w:val="0"/>
        <w:adjustRightInd w:val="0"/>
        <w:spacing w:line="500" w:lineRule="exact"/>
        <w:ind w:firstLineChars="200" w:firstLine="480"/>
        <w:jc w:val="left"/>
        <w:rPr>
          <w:rFonts w:ascii="宋体" w:hAnsi="宋体" w:cs="仿宋"/>
          <w:kern w:val="0"/>
          <w:sz w:val="24"/>
        </w:rPr>
      </w:pPr>
    </w:p>
    <w:p w14:paraId="7D731DD7" w14:textId="77777777" w:rsidR="004D4632" w:rsidRPr="00DE7C7A" w:rsidRDefault="00000000">
      <w:pPr>
        <w:autoSpaceDE w:val="0"/>
        <w:autoSpaceDN w:val="0"/>
        <w:adjustRightInd w:val="0"/>
        <w:spacing w:line="500" w:lineRule="exact"/>
        <w:ind w:firstLineChars="200" w:firstLine="480"/>
        <w:jc w:val="left"/>
        <w:rPr>
          <w:rFonts w:ascii="宋体" w:hAnsi="宋体" w:cs="仿宋"/>
          <w:kern w:val="0"/>
          <w:sz w:val="24"/>
        </w:rPr>
      </w:pPr>
      <w:r w:rsidRPr="00DE7C7A">
        <w:rPr>
          <w:rFonts w:ascii="宋体" w:hAnsi="宋体" w:cs="仿宋" w:hint="eastAsia"/>
          <w:kern w:val="0"/>
          <w:sz w:val="24"/>
        </w:rPr>
        <w:t>投  标  人：（盖单位章）</w:t>
      </w:r>
    </w:p>
    <w:p w14:paraId="444CC6ED" w14:textId="77777777" w:rsidR="004D4632" w:rsidRPr="00DE7C7A" w:rsidRDefault="00000000">
      <w:pPr>
        <w:autoSpaceDE w:val="0"/>
        <w:autoSpaceDN w:val="0"/>
        <w:adjustRightInd w:val="0"/>
        <w:spacing w:line="500" w:lineRule="exact"/>
        <w:ind w:firstLineChars="200" w:firstLine="480"/>
        <w:jc w:val="left"/>
        <w:rPr>
          <w:rFonts w:ascii="宋体" w:hAnsi="宋体" w:cs="仿宋"/>
          <w:kern w:val="0"/>
          <w:sz w:val="24"/>
        </w:rPr>
      </w:pPr>
      <w:r w:rsidRPr="00DE7C7A">
        <w:rPr>
          <w:rFonts w:ascii="宋体" w:hAnsi="宋体" w:cs="仿宋" w:hint="eastAsia"/>
          <w:kern w:val="0"/>
          <w:sz w:val="24"/>
        </w:rPr>
        <w:t>法定代表人：（签字）</w:t>
      </w:r>
    </w:p>
    <w:p w14:paraId="50785BD2" w14:textId="77777777" w:rsidR="004D4632" w:rsidRPr="00DE7C7A" w:rsidRDefault="00000000">
      <w:pPr>
        <w:autoSpaceDE w:val="0"/>
        <w:autoSpaceDN w:val="0"/>
        <w:adjustRightInd w:val="0"/>
        <w:spacing w:line="500" w:lineRule="exact"/>
        <w:ind w:firstLineChars="200" w:firstLine="480"/>
        <w:jc w:val="left"/>
        <w:rPr>
          <w:rFonts w:ascii="宋体" w:hAnsi="宋体" w:cs="仿宋"/>
          <w:kern w:val="0"/>
          <w:sz w:val="24"/>
          <w:u w:val="single"/>
        </w:rPr>
      </w:pPr>
      <w:r w:rsidRPr="00DE7C7A">
        <w:rPr>
          <w:rFonts w:ascii="宋体" w:hAnsi="宋体" w:cs="仿宋" w:hint="eastAsia"/>
          <w:kern w:val="0"/>
          <w:sz w:val="24"/>
        </w:rPr>
        <w:t>身份证号码：</w:t>
      </w:r>
    </w:p>
    <w:p w14:paraId="34676C71" w14:textId="77777777" w:rsidR="004D4632" w:rsidRPr="00DE7C7A" w:rsidRDefault="00000000">
      <w:pPr>
        <w:autoSpaceDE w:val="0"/>
        <w:autoSpaceDN w:val="0"/>
        <w:adjustRightInd w:val="0"/>
        <w:spacing w:line="500" w:lineRule="exact"/>
        <w:ind w:firstLineChars="200" w:firstLine="480"/>
        <w:jc w:val="left"/>
        <w:rPr>
          <w:rFonts w:ascii="宋体" w:hAnsi="宋体" w:cs="仿宋"/>
          <w:kern w:val="0"/>
          <w:sz w:val="24"/>
        </w:rPr>
      </w:pPr>
      <w:r w:rsidRPr="00DE7C7A">
        <w:rPr>
          <w:rFonts w:ascii="宋体" w:hAnsi="宋体" w:cs="仿宋" w:hint="eastAsia"/>
          <w:kern w:val="0"/>
          <w:sz w:val="24"/>
        </w:rPr>
        <w:t>委托代理人：（签字）</w:t>
      </w:r>
    </w:p>
    <w:p w14:paraId="7EB80D21" w14:textId="77777777" w:rsidR="004D4632" w:rsidRPr="00DE7C7A" w:rsidRDefault="00000000">
      <w:pPr>
        <w:autoSpaceDE w:val="0"/>
        <w:autoSpaceDN w:val="0"/>
        <w:adjustRightInd w:val="0"/>
        <w:spacing w:line="500" w:lineRule="exact"/>
        <w:ind w:firstLineChars="200" w:firstLine="480"/>
        <w:jc w:val="left"/>
        <w:rPr>
          <w:rFonts w:ascii="宋体" w:hAnsi="宋体" w:cs="仿宋"/>
          <w:kern w:val="0"/>
          <w:sz w:val="24"/>
          <w:u w:val="single"/>
        </w:rPr>
      </w:pPr>
      <w:r w:rsidRPr="00DE7C7A">
        <w:rPr>
          <w:rFonts w:ascii="宋体" w:hAnsi="宋体" w:cs="仿宋" w:hint="eastAsia"/>
          <w:kern w:val="0"/>
          <w:sz w:val="24"/>
        </w:rPr>
        <w:t>身份证号码：</w:t>
      </w:r>
    </w:p>
    <w:p w14:paraId="75DCA245" w14:textId="77777777" w:rsidR="004D4632" w:rsidRPr="00DE7C7A" w:rsidRDefault="004D4632">
      <w:pPr>
        <w:autoSpaceDE w:val="0"/>
        <w:autoSpaceDN w:val="0"/>
        <w:adjustRightInd w:val="0"/>
        <w:spacing w:line="360" w:lineRule="auto"/>
        <w:ind w:firstLineChars="200" w:firstLine="480"/>
        <w:jc w:val="left"/>
        <w:rPr>
          <w:rFonts w:ascii="宋体" w:hAnsi="宋体" w:cs="仿宋"/>
          <w:kern w:val="0"/>
          <w:sz w:val="24"/>
        </w:rPr>
      </w:pPr>
    </w:p>
    <w:p w14:paraId="2C4A37DD" w14:textId="77777777" w:rsidR="004D4632" w:rsidRPr="00DE7C7A" w:rsidRDefault="004D4632">
      <w:pPr>
        <w:autoSpaceDE w:val="0"/>
        <w:autoSpaceDN w:val="0"/>
        <w:adjustRightInd w:val="0"/>
        <w:spacing w:line="360" w:lineRule="auto"/>
        <w:ind w:firstLineChars="1550" w:firstLine="3720"/>
        <w:jc w:val="left"/>
        <w:rPr>
          <w:rFonts w:ascii="宋体" w:hAnsi="宋体" w:cs="仿宋"/>
          <w:kern w:val="0"/>
          <w:sz w:val="24"/>
          <w:u w:val="single"/>
        </w:rPr>
      </w:pPr>
    </w:p>
    <w:p w14:paraId="364DEA6F" w14:textId="77777777" w:rsidR="004D4632" w:rsidRPr="00DE7C7A" w:rsidRDefault="004D4632">
      <w:pPr>
        <w:autoSpaceDE w:val="0"/>
        <w:autoSpaceDN w:val="0"/>
        <w:adjustRightInd w:val="0"/>
        <w:spacing w:line="360" w:lineRule="auto"/>
        <w:ind w:firstLineChars="1550" w:firstLine="3720"/>
        <w:jc w:val="left"/>
        <w:rPr>
          <w:rFonts w:ascii="宋体" w:hAnsi="宋体" w:cs="仿宋"/>
          <w:kern w:val="0"/>
          <w:sz w:val="24"/>
          <w:u w:val="single"/>
        </w:rPr>
      </w:pPr>
    </w:p>
    <w:p w14:paraId="6627734C" w14:textId="77777777" w:rsidR="004D4632" w:rsidRPr="00DE7C7A" w:rsidRDefault="00000000">
      <w:pPr>
        <w:autoSpaceDE w:val="0"/>
        <w:autoSpaceDN w:val="0"/>
        <w:adjustRightInd w:val="0"/>
        <w:spacing w:line="360" w:lineRule="auto"/>
        <w:ind w:firstLineChars="2100" w:firstLine="5040"/>
        <w:jc w:val="left"/>
        <w:rPr>
          <w:rFonts w:ascii="宋体" w:hAnsi="宋体" w:cs="仿宋"/>
          <w:kern w:val="0"/>
          <w:sz w:val="24"/>
        </w:rPr>
      </w:pPr>
      <w:r w:rsidRPr="00DE7C7A">
        <w:rPr>
          <w:rFonts w:ascii="宋体" w:hAnsi="宋体" w:cs="仿宋" w:hint="eastAsia"/>
          <w:kern w:val="0"/>
          <w:sz w:val="24"/>
        </w:rPr>
        <w:t>年  月  日</w:t>
      </w:r>
    </w:p>
    <w:p w14:paraId="127F15AF" w14:textId="77777777" w:rsidR="004D4632" w:rsidRPr="00DE7C7A" w:rsidRDefault="004D4632">
      <w:pPr>
        <w:pStyle w:val="affffe"/>
        <w:ind w:firstLine="480"/>
        <w:rPr>
          <w:rFonts w:hAnsi="宋体" w:cs="仿宋"/>
          <w:sz w:val="24"/>
          <w:szCs w:val="24"/>
        </w:rPr>
      </w:pPr>
    </w:p>
    <w:p w14:paraId="306FA3B5" w14:textId="77777777" w:rsidR="004D4632" w:rsidRPr="00DE7C7A" w:rsidRDefault="004D4632">
      <w:pPr>
        <w:rPr>
          <w:rFonts w:ascii="宋体" w:hAnsi="宋体" w:cs="仿宋"/>
          <w:kern w:val="0"/>
          <w:sz w:val="24"/>
        </w:rPr>
      </w:pPr>
    </w:p>
    <w:p w14:paraId="45E81505" w14:textId="77777777" w:rsidR="004D4632" w:rsidRPr="00DE7C7A" w:rsidRDefault="004D4632">
      <w:pPr>
        <w:snapToGrid w:val="0"/>
        <w:spacing w:line="400" w:lineRule="exact"/>
        <w:contextualSpacing/>
        <w:jc w:val="center"/>
        <w:rPr>
          <w:rFonts w:ascii="宋体" w:hAnsi="宋体" w:cs="宋体"/>
          <w:sz w:val="32"/>
        </w:rPr>
      </w:pPr>
      <w:bookmarkStart w:id="504" w:name="_Toc30878"/>
    </w:p>
    <w:p w14:paraId="737B387B" w14:textId="77777777" w:rsidR="004D4632" w:rsidRPr="00DE7C7A" w:rsidRDefault="00000000">
      <w:pPr>
        <w:snapToGrid w:val="0"/>
        <w:spacing w:line="400" w:lineRule="exact"/>
        <w:contextualSpacing/>
        <w:jc w:val="center"/>
        <w:rPr>
          <w:rFonts w:ascii="宋体" w:hAnsi="宋体" w:cs="宋体"/>
          <w:b/>
          <w:sz w:val="30"/>
          <w:szCs w:val="30"/>
        </w:rPr>
      </w:pPr>
      <w:r w:rsidRPr="00DE7C7A">
        <w:rPr>
          <w:rFonts w:ascii="宋体" w:hAnsi="宋体" w:cs="宋体" w:hint="eastAsia"/>
          <w:sz w:val="32"/>
        </w:rPr>
        <w:lastRenderedPageBreak/>
        <w:t>4、</w:t>
      </w:r>
      <w:r w:rsidRPr="00DE7C7A">
        <w:rPr>
          <w:rFonts w:ascii="宋体" w:hAnsi="宋体" w:cs="宋体" w:hint="eastAsia"/>
          <w:b/>
          <w:sz w:val="30"/>
          <w:szCs w:val="30"/>
        </w:rPr>
        <w:t>声明函</w:t>
      </w:r>
    </w:p>
    <w:p w14:paraId="5932B474" w14:textId="77777777" w:rsidR="004D4632" w:rsidRPr="00DE7C7A" w:rsidRDefault="00000000">
      <w:pPr>
        <w:spacing w:line="460" w:lineRule="exact"/>
        <w:rPr>
          <w:rFonts w:ascii="宋体" w:hAnsi="宋体"/>
          <w:b/>
          <w:bCs/>
          <w:sz w:val="44"/>
          <w:szCs w:val="44"/>
        </w:rPr>
      </w:pPr>
      <w:r w:rsidRPr="00DE7C7A">
        <w:rPr>
          <w:rFonts w:ascii="宋体" w:hAnsi="宋体" w:hint="eastAsia"/>
          <w:b/>
          <w:bCs/>
          <w:sz w:val="24"/>
          <w:szCs w:val="21"/>
        </w:rPr>
        <w:t xml:space="preserve">                       </w:t>
      </w:r>
      <w:r w:rsidRPr="00DE7C7A">
        <w:rPr>
          <w:rFonts w:ascii="宋体" w:hAnsi="宋体" w:hint="eastAsia"/>
          <w:b/>
          <w:bCs/>
          <w:sz w:val="44"/>
          <w:szCs w:val="44"/>
        </w:rPr>
        <w:t xml:space="preserve">   </w:t>
      </w:r>
    </w:p>
    <w:p w14:paraId="0941A408" w14:textId="77777777" w:rsidR="004D4632" w:rsidRPr="00DE7C7A" w:rsidRDefault="00000000">
      <w:pPr>
        <w:spacing w:line="360" w:lineRule="auto"/>
        <w:ind w:firstLineChars="200" w:firstLine="480"/>
        <w:rPr>
          <w:rFonts w:ascii="宋体" w:hAnsi="宋体" w:cs="仿宋_GB2312"/>
          <w:b/>
          <w:bCs/>
          <w:sz w:val="24"/>
        </w:rPr>
      </w:pPr>
      <w:r w:rsidRPr="00DE7C7A">
        <w:rPr>
          <w:rFonts w:ascii="宋体" w:hAnsi="宋体" w:cs="仿宋_GB2312" w:hint="eastAsia"/>
          <w:bCs/>
          <w:sz w:val="24"/>
        </w:rPr>
        <w:t>我单位参加</w:t>
      </w:r>
      <w:r w:rsidRPr="00DE7C7A">
        <w:rPr>
          <w:rFonts w:ascii="宋体" w:hAnsi="宋体" w:cs="仿宋_GB2312" w:hint="eastAsia"/>
          <w:bCs/>
          <w:sz w:val="24"/>
          <w:u w:val="single"/>
        </w:rPr>
        <w:t xml:space="preserve">                    </w:t>
      </w:r>
      <w:r w:rsidRPr="00DE7C7A">
        <w:rPr>
          <w:rFonts w:ascii="宋体" w:hAnsi="宋体" w:cs="仿宋_GB2312" w:hint="eastAsia"/>
          <w:bCs/>
          <w:sz w:val="24"/>
          <w:szCs w:val="21"/>
        </w:rPr>
        <w:t>（项目名称）投标活动。做出如下声明：</w:t>
      </w:r>
    </w:p>
    <w:p w14:paraId="363E6ADF" w14:textId="77777777" w:rsidR="004D4632" w:rsidRPr="00DE7C7A" w:rsidRDefault="00000000">
      <w:pPr>
        <w:spacing w:line="360" w:lineRule="auto"/>
        <w:ind w:firstLineChars="200" w:firstLine="480"/>
        <w:rPr>
          <w:rFonts w:ascii="宋体" w:hAnsi="宋体" w:cs="仿宋_GB2312"/>
          <w:sz w:val="24"/>
        </w:rPr>
      </w:pPr>
      <w:r w:rsidRPr="00DE7C7A">
        <w:rPr>
          <w:rFonts w:ascii="宋体" w:hAnsi="宋体" w:cs="仿宋_GB2312" w:hint="eastAsia"/>
          <w:bCs/>
          <w:sz w:val="24"/>
          <w:szCs w:val="21"/>
        </w:rPr>
        <w:t>1.我单位具有独立承担民事责任的能力；</w:t>
      </w:r>
    </w:p>
    <w:p w14:paraId="1396CE0C" w14:textId="77777777" w:rsidR="004D4632" w:rsidRPr="00DE7C7A" w:rsidRDefault="00000000">
      <w:pPr>
        <w:spacing w:line="360" w:lineRule="auto"/>
        <w:ind w:firstLineChars="200" w:firstLine="480"/>
        <w:rPr>
          <w:rFonts w:ascii="宋体" w:hAnsi="宋体" w:cs="仿宋_GB2312"/>
          <w:sz w:val="24"/>
        </w:rPr>
      </w:pPr>
      <w:r w:rsidRPr="00DE7C7A">
        <w:rPr>
          <w:rFonts w:ascii="宋体" w:hAnsi="宋体" w:cs="仿宋_GB2312" w:hint="eastAsia"/>
          <w:sz w:val="24"/>
        </w:rPr>
        <w:t>2.我单位具有良好的商业信誉和健全的财务会计制度；</w:t>
      </w:r>
    </w:p>
    <w:p w14:paraId="1B6B5E74" w14:textId="77777777" w:rsidR="004D4632" w:rsidRPr="00DE7C7A" w:rsidRDefault="00000000">
      <w:pPr>
        <w:spacing w:line="360" w:lineRule="auto"/>
        <w:ind w:firstLineChars="200" w:firstLine="480"/>
        <w:rPr>
          <w:rFonts w:ascii="宋体" w:hAnsi="宋体" w:cs="仿宋_GB2312"/>
          <w:sz w:val="24"/>
        </w:rPr>
      </w:pPr>
      <w:r w:rsidRPr="00DE7C7A">
        <w:rPr>
          <w:rFonts w:ascii="宋体" w:hAnsi="宋体" w:cs="仿宋_GB2312" w:hint="eastAsia"/>
          <w:sz w:val="24"/>
        </w:rPr>
        <w:t>3.我单位具有履行合同所必需的设备和专业技术能力；</w:t>
      </w:r>
    </w:p>
    <w:p w14:paraId="0113558C" w14:textId="77777777" w:rsidR="004D4632" w:rsidRPr="00DE7C7A" w:rsidRDefault="00000000">
      <w:pPr>
        <w:spacing w:line="360" w:lineRule="auto"/>
        <w:ind w:firstLineChars="200" w:firstLine="480"/>
        <w:jc w:val="left"/>
        <w:rPr>
          <w:rFonts w:ascii="宋体" w:hAnsi="宋体" w:cs="仿宋_GB2312"/>
          <w:sz w:val="24"/>
        </w:rPr>
      </w:pPr>
      <w:r w:rsidRPr="00DE7C7A">
        <w:rPr>
          <w:rFonts w:ascii="宋体" w:hAnsi="宋体" w:cs="仿宋_GB2312" w:hint="eastAsia"/>
          <w:sz w:val="24"/>
        </w:rPr>
        <w:t>4.我单位有依法缴纳税收和社会保障资金的良好记录；</w:t>
      </w:r>
    </w:p>
    <w:p w14:paraId="5DC58152" w14:textId="77777777" w:rsidR="004D4632" w:rsidRPr="00DE7C7A" w:rsidRDefault="00000000">
      <w:pPr>
        <w:pStyle w:val="a4"/>
        <w:spacing w:after="0" w:line="360" w:lineRule="auto"/>
        <w:ind w:left="63" w:right="63"/>
        <w:jc w:val="left"/>
        <w:rPr>
          <w:rFonts w:ascii="宋体" w:hAnsi="宋体" w:cs="宋体"/>
          <w:sz w:val="24"/>
        </w:rPr>
      </w:pPr>
      <w:r w:rsidRPr="00DE7C7A">
        <w:rPr>
          <w:rFonts w:ascii="宋体" w:hAnsi="宋体" w:cs="仿宋_GB2312" w:hint="eastAsia"/>
          <w:sz w:val="24"/>
        </w:rPr>
        <w:t>5.我单位</w:t>
      </w:r>
      <w:r w:rsidRPr="00DE7C7A">
        <w:rPr>
          <w:rFonts w:ascii="宋体" w:hAnsi="宋体" w:cs="宋体" w:hint="eastAsia"/>
          <w:sz w:val="24"/>
          <w:szCs w:val="24"/>
        </w:rPr>
        <w:t>郑重声明：参加本次投标活动前 3 年内，我公司在经营活动中没有因违法经营受到刑事处罚或者责令停产停业、吊销许可证或者执照、较大数额罚款等行政处罚。</w:t>
      </w:r>
      <w:r w:rsidRPr="00DE7C7A">
        <w:rPr>
          <w:rFonts w:ascii="宋体" w:hAnsi="宋体" w:cs="宋体" w:hint="eastAsia"/>
          <w:sz w:val="24"/>
        </w:rPr>
        <w:t>在投标截止时间节点，没有被“信用中国”www.creditchina.gov.cn）、“中国政府采购网”（www.ccgp.gov.cn）、“信用江苏”（www.jscredit.cn/index.htm）网站列入失信被执行人、重大税收违法案件当事人名单、政府采购严重违法失信行为记录名单。</w:t>
      </w:r>
    </w:p>
    <w:p w14:paraId="7CFF2019" w14:textId="77777777" w:rsidR="004D4632" w:rsidRPr="00DE7C7A" w:rsidRDefault="00000000">
      <w:pPr>
        <w:spacing w:line="360" w:lineRule="auto"/>
        <w:ind w:firstLineChars="200" w:firstLine="480"/>
        <w:rPr>
          <w:rFonts w:ascii="宋体" w:hAnsi="宋体" w:cs="仿宋_GB2312"/>
          <w:sz w:val="24"/>
        </w:rPr>
      </w:pPr>
      <w:r w:rsidRPr="00DE7C7A">
        <w:rPr>
          <w:rFonts w:ascii="宋体" w:hAnsi="宋体" w:cs="仿宋_GB2312" w:hint="eastAsia"/>
          <w:sz w:val="24"/>
        </w:rPr>
        <w:t>5.我单位满足法律、行政法规规定的其他条件。</w:t>
      </w:r>
    </w:p>
    <w:p w14:paraId="627F474E" w14:textId="77777777" w:rsidR="004D4632" w:rsidRPr="00DE7C7A" w:rsidRDefault="004D4632">
      <w:pPr>
        <w:spacing w:line="460" w:lineRule="exact"/>
        <w:ind w:firstLineChars="200" w:firstLine="480"/>
        <w:rPr>
          <w:rFonts w:ascii="宋体" w:hAnsi="宋体" w:cs="仿宋_GB2312"/>
          <w:sz w:val="24"/>
        </w:rPr>
      </w:pPr>
    </w:p>
    <w:p w14:paraId="47DF6EA7" w14:textId="77777777" w:rsidR="004D4632" w:rsidRPr="00DE7C7A" w:rsidRDefault="004D4632">
      <w:pPr>
        <w:spacing w:line="460" w:lineRule="exact"/>
        <w:ind w:firstLineChars="200" w:firstLine="480"/>
        <w:rPr>
          <w:rFonts w:ascii="宋体" w:hAnsi="宋体" w:cs="仿宋_GB2312"/>
          <w:sz w:val="24"/>
        </w:rPr>
      </w:pPr>
    </w:p>
    <w:p w14:paraId="61A4C50C" w14:textId="77777777" w:rsidR="004D4632" w:rsidRPr="00DE7C7A" w:rsidRDefault="004D4632">
      <w:pPr>
        <w:pStyle w:val="21"/>
        <w:jc w:val="center"/>
        <w:rPr>
          <w:rFonts w:ascii="宋体" w:eastAsia="宋体" w:hAnsi="宋体" w:cs="宋体"/>
          <w:sz w:val="32"/>
        </w:rPr>
      </w:pPr>
    </w:p>
    <w:p w14:paraId="09284909" w14:textId="77777777" w:rsidR="004D4632" w:rsidRPr="00DE7C7A" w:rsidRDefault="00000000">
      <w:pPr>
        <w:spacing w:line="360" w:lineRule="auto"/>
        <w:ind w:right="720" w:firstLineChars="200" w:firstLine="480"/>
        <w:contextualSpacing/>
        <w:jc w:val="right"/>
        <w:rPr>
          <w:rFonts w:ascii="宋体" w:hAnsi="宋体" w:cs="宋体"/>
          <w:kern w:val="0"/>
          <w:sz w:val="24"/>
        </w:rPr>
      </w:pPr>
      <w:r w:rsidRPr="00DE7C7A">
        <w:rPr>
          <w:rFonts w:ascii="宋体" w:hAnsi="宋体" w:cs="宋体" w:hint="eastAsia"/>
          <w:kern w:val="0"/>
          <w:sz w:val="24"/>
        </w:rPr>
        <w:t>法人或委托授权人签字：</w:t>
      </w:r>
    </w:p>
    <w:p w14:paraId="6986926B" w14:textId="77777777" w:rsidR="004D4632" w:rsidRPr="00DE7C7A" w:rsidRDefault="00000000">
      <w:pPr>
        <w:spacing w:line="360" w:lineRule="auto"/>
        <w:ind w:right="960" w:firstLineChars="200" w:firstLine="480"/>
        <w:contextualSpacing/>
        <w:jc w:val="right"/>
        <w:rPr>
          <w:rFonts w:ascii="宋体" w:hAnsi="宋体" w:cs="宋体"/>
          <w:kern w:val="0"/>
          <w:sz w:val="24"/>
        </w:rPr>
      </w:pPr>
      <w:r w:rsidRPr="00DE7C7A">
        <w:rPr>
          <w:rFonts w:ascii="宋体" w:hAnsi="宋体" w:cs="宋体" w:hint="eastAsia"/>
          <w:kern w:val="0"/>
          <w:sz w:val="24"/>
        </w:rPr>
        <w:t>供应商名称（盖章）：</w:t>
      </w:r>
    </w:p>
    <w:p w14:paraId="6AABFCE4" w14:textId="77777777" w:rsidR="004D4632" w:rsidRPr="00DE7C7A" w:rsidRDefault="00000000">
      <w:pPr>
        <w:spacing w:line="360" w:lineRule="auto"/>
        <w:ind w:firstLineChars="200" w:firstLine="480"/>
        <w:contextualSpacing/>
        <w:jc w:val="center"/>
        <w:rPr>
          <w:rFonts w:ascii="宋体" w:hAnsi="宋体" w:cs="宋体"/>
          <w:sz w:val="24"/>
        </w:rPr>
      </w:pPr>
      <w:r w:rsidRPr="00DE7C7A">
        <w:rPr>
          <w:rFonts w:ascii="宋体" w:hAnsi="宋体" w:cs="宋体" w:hint="eastAsia"/>
          <w:sz w:val="24"/>
        </w:rPr>
        <w:t xml:space="preserve">                         日期：</w:t>
      </w:r>
    </w:p>
    <w:p w14:paraId="6311B7DA" w14:textId="77777777" w:rsidR="004D4632" w:rsidRPr="00DE7C7A" w:rsidRDefault="004D4632">
      <w:pPr>
        <w:pStyle w:val="21"/>
        <w:jc w:val="center"/>
        <w:rPr>
          <w:rFonts w:ascii="宋体" w:eastAsia="宋体" w:hAnsi="宋体" w:cs="宋体"/>
          <w:sz w:val="32"/>
        </w:rPr>
      </w:pPr>
    </w:p>
    <w:p w14:paraId="39C71E28" w14:textId="77777777" w:rsidR="004D4632" w:rsidRPr="00DE7C7A" w:rsidRDefault="004D4632">
      <w:pPr>
        <w:rPr>
          <w:rFonts w:ascii="宋体" w:hAnsi="宋体" w:cs="宋体"/>
          <w:sz w:val="32"/>
        </w:rPr>
      </w:pPr>
    </w:p>
    <w:p w14:paraId="26DCB6F4" w14:textId="77777777" w:rsidR="004D4632" w:rsidRPr="00DE7C7A" w:rsidRDefault="004D4632">
      <w:pPr>
        <w:pStyle w:val="2a"/>
      </w:pPr>
    </w:p>
    <w:p w14:paraId="7C6380FC" w14:textId="77777777" w:rsidR="004D4632" w:rsidRPr="00DE7C7A" w:rsidRDefault="004D4632">
      <w:pPr>
        <w:pStyle w:val="21"/>
        <w:jc w:val="center"/>
        <w:rPr>
          <w:rFonts w:ascii="宋体" w:eastAsia="宋体" w:hAnsi="宋体" w:cs="宋体"/>
          <w:sz w:val="32"/>
        </w:rPr>
      </w:pPr>
    </w:p>
    <w:p w14:paraId="1058354B" w14:textId="77777777" w:rsidR="004D4632" w:rsidRPr="00DE7C7A" w:rsidRDefault="004D4632">
      <w:pPr>
        <w:pStyle w:val="21"/>
        <w:jc w:val="center"/>
        <w:rPr>
          <w:rFonts w:ascii="宋体" w:eastAsia="宋体" w:hAnsi="宋体" w:cs="宋体"/>
          <w:sz w:val="32"/>
        </w:rPr>
      </w:pPr>
    </w:p>
    <w:p w14:paraId="23012789" w14:textId="77777777" w:rsidR="004D4632" w:rsidRPr="00DE7C7A" w:rsidRDefault="004D4632">
      <w:pPr>
        <w:rPr>
          <w:rFonts w:ascii="宋体" w:hAnsi="宋体" w:cs="宋体"/>
          <w:sz w:val="32"/>
          <w:szCs w:val="32"/>
        </w:rPr>
      </w:pPr>
    </w:p>
    <w:p w14:paraId="7E566977" w14:textId="77777777" w:rsidR="004D4632" w:rsidRPr="00DE7C7A" w:rsidRDefault="004D4632">
      <w:pPr>
        <w:pStyle w:val="2a"/>
        <w:rPr>
          <w:lang w:val="en-US"/>
        </w:rPr>
      </w:pPr>
    </w:p>
    <w:p w14:paraId="5418EAFF" w14:textId="77777777" w:rsidR="004D4632" w:rsidRPr="00DE7C7A" w:rsidRDefault="00000000">
      <w:pPr>
        <w:pStyle w:val="21"/>
        <w:jc w:val="center"/>
        <w:rPr>
          <w:rFonts w:ascii="宋体" w:eastAsia="宋体" w:hAnsi="宋体" w:cs="宋体"/>
          <w:sz w:val="32"/>
        </w:rPr>
      </w:pPr>
      <w:bookmarkStart w:id="505" w:name="_Toc28828"/>
      <w:bookmarkStart w:id="506" w:name="_Toc22463"/>
      <w:bookmarkStart w:id="507" w:name="_Toc2119"/>
      <w:bookmarkStart w:id="508" w:name="_Toc29635"/>
      <w:bookmarkStart w:id="509" w:name="_Toc9972"/>
      <w:r w:rsidRPr="00DE7C7A">
        <w:rPr>
          <w:rFonts w:ascii="宋体" w:eastAsia="宋体" w:hAnsi="宋体" w:cs="宋体" w:hint="eastAsia"/>
          <w:sz w:val="32"/>
        </w:rPr>
        <w:lastRenderedPageBreak/>
        <w:t>6、诚信承诺书</w:t>
      </w:r>
      <w:bookmarkEnd w:id="504"/>
      <w:bookmarkEnd w:id="505"/>
      <w:bookmarkEnd w:id="506"/>
      <w:bookmarkEnd w:id="507"/>
      <w:bookmarkEnd w:id="508"/>
      <w:bookmarkEnd w:id="509"/>
    </w:p>
    <w:p w14:paraId="5AFC20B6" w14:textId="77777777" w:rsidR="004D4632" w:rsidRPr="00DE7C7A" w:rsidRDefault="004D4632">
      <w:pPr>
        <w:spacing w:line="360" w:lineRule="auto"/>
        <w:ind w:right="-1"/>
        <w:contextualSpacing/>
        <w:jc w:val="right"/>
        <w:rPr>
          <w:rFonts w:ascii="宋体"/>
          <w:sz w:val="24"/>
        </w:rPr>
      </w:pPr>
    </w:p>
    <w:p w14:paraId="157FCB6C" w14:textId="77777777" w:rsidR="004D4632" w:rsidRPr="00DE7C7A" w:rsidRDefault="00000000">
      <w:pPr>
        <w:pStyle w:val="a4"/>
        <w:spacing w:after="0" w:line="360" w:lineRule="auto"/>
        <w:ind w:left="63" w:right="63"/>
        <w:jc w:val="both"/>
        <w:rPr>
          <w:sz w:val="24"/>
          <w:szCs w:val="24"/>
        </w:rPr>
      </w:pPr>
      <w:r w:rsidRPr="00DE7C7A">
        <w:rPr>
          <w:rFonts w:hint="eastAsia"/>
          <w:sz w:val="24"/>
          <w:szCs w:val="24"/>
          <w:u w:val="single"/>
        </w:rPr>
        <w:t>南通市中央创新区科创产业发展有限公司</w:t>
      </w:r>
      <w:r w:rsidRPr="00DE7C7A">
        <w:rPr>
          <w:sz w:val="24"/>
          <w:szCs w:val="24"/>
        </w:rPr>
        <w:t>：</w:t>
      </w:r>
    </w:p>
    <w:p w14:paraId="62ABB7E3" w14:textId="77777777" w:rsidR="004D4632" w:rsidRPr="00DE7C7A" w:rsidRDefault="00000000">
      <w:pPr>
        <w:adjustRightInd w:val="0"/>
        <w:snapToGrid w:val="0"/>
        <w:spacing w:line="360" w:lineRule="auto"/>
        <w:ind w:firstLineChars="200" w:firstLine="480"/>
        <w:rPr>
          <w:rFonts w:ascii="宋体" w:hAnsi="宋体"/>
          <w:sz w:val="24"/>
        </w:rPr>
      </w:pPr>
      <w:r w:rsidRPr="00DE7C7A">
        <w:rPr>
          <w:rFonts w:ascii="宋体" w:hAnsi="宋体" w:hint="eastAsia"/>
          <w:sz w:val="24"/>
        </w:rPr>
        <w:t>我方参加你方的</w:t>
      </w:r>
      <w:r w:rsidRPr="00DE7C7A">
        <w:rPr>
          <w:rFonts w:ascii="宋体" w:hAnsi="宋体" w:hint="eastAsia"/>
          <w:u w:val="single"/>
        </w:rPr>
        <w:t xml:space="preserve">             </w:t>
      </w:r>
      <w:r w:rsidRPr="00DE7C7A">
        <w:rPr>
          <w:rFonts w:ascii="宋体" w:hAnsi="宋体" w:hint="eastAsia"/>
          <w:sz w:val="24"/>
        </w:rPr>
        <w:t>（以下简称“本工程”）的投标，现我方法定代表人向你方慎重承诺：</w:t>
      </w:r>
    </w:p>
    <w:p w14:paraId="70BA6E82" w14:textId="77777777" w:rsidR="004D4632" w:rsidRPr="00DE7C7A" w:rsidRDefault="00000000">
      <w:pPr>
        <w:widowControl/>
        <w:numPr>
          <w:ilvl w:val="0"/>
          <w:numId w:val="28"/>
        </w:numPr>
        <w:adjustRightInd w:val="0"/>
        <w:snapToGrid w:val="0"/>
        <w:spacing w:line="360" w:lineRule="auto"/>
        <w:ind w:firstLineChars="195" w:firstLine="468"/>
        <w:jc w:val="left"/>
        <w:rPr>
          <w:rFonts w:ascii="宋体" w:hAnsi="宋体"/>
          <w:sz w:val="24"/>
        </w:rPr>
      </w:pPr>
      <w:r w:rsidRPr="00DE7C7A">
        <w:rPr>
          <w:rFonts w:ascii="宋体" w:hAnsi="宋体" w:hint="eastAsia"/>
          <w:sz w:val="24"/>
        </w:rPr>
        <w:t>我方财务和经营状况良好，具备履行合同能力；没有因骗取中标或者严重违约以及发生重大工程质量、安全生产事故等问题，被有关部门处于被责令停业、投标资格被取消或者财产被接管、冻结和破产状态；无因投标申请人违约或不恰当履约引起的合同争议纠纷及仲裁和诉讼记录。如果我方经本工程评标委员会评定为中标候选人后，被他人举报并经招标投标监管机构核实，确认存在上述不良记录，你方即可取消我方中标资格，并同意投标保证金不予退还，并接受处罚。</w:t>
      </w:r>
    </w:p>
    <w:p w14:paraId="3B2E5269" w14:textId="77777777" w:rsidR="004D4632" w:rsidRPr="00DE7C7A" w:rsidRDefault="00000000">
      <w:pPr>
        <w:widowControl/>
        <w:adjustRightInd w:val="0"/>
        <w:snapToGrid w:val="0"/>
        <w:spacing w:line="360" w:lineRule="auto"/>
        <w:ind w:firstLineChars="195" w:firstLine="468"/>
        <w:jc w:val="left"/>
        <w:rPr>
          <w:rFonts w:ascii="宋体" w:hAnsi="宋体"/>
          <w:sz w:val="24"/>
        </w:rPr>
      </w:pPr>
      <w:r w:rsidRPr="00DE7C7A">
        <w:rPr>
          <w:rFonts w:ascii="宋体" w:hAnsi="宋体" w:hint="eastAsia"/>
          <w:sz w:val="24"/>
        </w:rPr>
        <w:t>3、我方递交的投标文件中的所有资料都是真实可信的，没有弄虚作假。</w:t>
      </w:r>
    </w:p>
    <w:p w14:paraId="7B1C503F" w14:textId="77777777" w:rsidR="004D4632" w:rsidRPr="00DE7C7A" w:rsidRDefault="00000000">
      <w:pPr>
        <w:widowControl/>
        <w:adjustRightInd w:val="0"/>
        <w:snapToGrid w:val="0"/>
        <w:spacing w:line="360" w:lineRule="auto"/>
        <w:ind w:firstLineChars="195" w:firstLine="468"/>
        <w:jc w:val="left"/>
        <w:rPr>
          <w:rFonts w:ascii="宋体" w:hAnsi="宋体"/>
          <w:sz w:val="24"/>
        </w:rPr>
      </w:pPr>
      <w:r w:rsidRPr="00DE7C7A">
        <w:rPr>
          <w:rFonts w:ascii="宋体" w:hAnsi="宋体" w:hint="eastAsia"/>
          <w:sz w:val="24"/>
        </w:rPr>
        <w:t>4、我方不组织、不参与串标围标，没有出借资质等违法违规行为。</w:t>
      </w:r>
    </w:p>
    <w:p w14:paraId="083F7362" w14:textId="77777777" w:rsidR="004D4632" w:rsidRPr="00DE7C7A" w:rsidRDefault="00000000">
      <w:pPr>
        <w:adjustRightInd w:val="0"/>
        <w:snapToGrid w:val="0"/>
        <w:spacing w:line="360" w:lineRule="auto"/>
        <w:ind w:firstLineChars="200" w:firstLine="482"/>
        <w:rPr>
          <w:rFonts w:ascii="宋体" w:hAnsi="宋体"/>
          <w:b/>
          <w:sz w:val="24"/>
        </w:rPr>
      </w:pPr>
      <w:r w:rsidRPr="00DE7C7A">
        <w:rPr>
          <w:rFonts w:ascii="宋体" w:hAnsi="宋体" w:hint="eastAsia"/>
          <w:b/>
          <w:sz w:val="24"/>
        </w:rPr>
        <w:t>我方承诺：违反上述任何一条承诺，自愿意接受当地建设行政主管部门作出的依法处罚，包括同意你方取消我方中标资格并不予退还投标保证金或履约保证金，将我方列入黑名单，并上报南通市建设主管部门。</w:t>
      </w:r>
    </w:p>
    <w:p w14:paraId="053A18B3" w14:textId="77777777" w:rsidR="004D4632" w:rsidRPr="00DE7C7A" w:rsidRDefault="004D4632">
      <w:pPr>
        <w:adjustRightInd w:val="0"/>
        <w:snapToGrid w:val="0"/>
        <w:spacing w:line="360" w:lineRule="auto"/>
        <w:ind w:firstLineChars="98" w:firstLine="251"/>
        <w:rPr>
          <w:rFonts w:ascii="宋体" w:hAnsi="宋体"/>
          <w:spacing w:val="8"/>
          <w:kern w:val="0"/>
          <w:sz w:val="24"/>
        </w:rPr>
      </w:pPr>
    </w:p>
    <w:p w14:paraId="20D230F1" w14:textId="77777777" w:rsidR="004D4632" w:rsidRPr="00DE7C7A" w:rsidRDefault="00000000">
      <w:pPr>
        <w:adjustRightInd w:val="0"/>
        <w:snapToGrid w:val="0"/>
        <w:spacing w:line="360" w:lineRule="auto"/>
        <w:ind w:firstLineChars="1550" w:firstLine="3720"/>
        <w:rPr>
          <w:rFonts w:ascii="宋体" w:hAnsi="宋体"/>
          <w:sz w:val="23"/>
          <w:szCs w:val="23"/>
        </w:rPr>
      </w:pPr>
      <w:r w:rsidRPr="00DE7C7A">
        <w:rPr>
          <w:rFonts w:ascii="宋体" w:hAnsi="宋体" w:hint="eastAsia"/>
          <w:sz w:val="24"/>
        </w:rPr>
        <w:t>投标申请人（盖章）：</w:t>
      </w:r>
      <w:r w:rsidRPr="00DE7C7A">
        <w:rPr>
          <w:rFonts w:ascii="宋体" w:hAnsi="宋体" w:hint="eastAsia"/>
          <w:u w:val="single"/>
        </w:rPr>
        <w:t xml:space="preserve">             </w:t>
      </w:r>
    </w:p>
    <w:p w14:paraId="3AAC63F2" w14:textId="77777777" w:rsidR="004D4632" w:rsidRPr="00DE7C7A" w:rsidRDefault="00000000">
      <w:pPr>
        <w:tabs>
          <w:tab w:val="left" w:pos="4320"/>
        </w:tabs>
        <w:adjustRightInd w:val="0"/>
        <w:snapToGrid w:val="0"/>
        <w:spacing w:line="360" w:lineRule="auto"/>
        <w:ind w:firstLineChars="1550" w:firstLine="3720"/>
        <w:rPr>
          <w:rFonts w:ascii="宋体" w:hAnsi="宋体"/>
          <w:sz w:val="23"/>
          <w:szCs w:val="23"/>
        </w:rPr>
      </w:pPr>
      <w:r w:rsidRPr="00DE7C7A">
        <w:rPr>
          <w:rFonts w:ascii="宋体" w:hAnsi="宋体" w:hint="eastAsia"/>
          <w:sz w:val="24"/>
        </w:rPr>
        <w:t>法定代表人（签字或盖章）：</w:t>
      </w:r>
      <w:r w:rsidRPr="00DE7C7A">
        <w:rPr>
          <w:rFonts w:ascii="宋体" w:hAnsi="宋体" w:hint="eastAsia"/>
          <w:u w:val="single"/>
        </w:rPr>
        <w:t xml:space="preserve">             </w:t>
      </w:r>
    </w:p>
    <w:p w14:paraId="0282FEF4" w14:textId="77777777" w:rsidR="004D4632" w:rsidRPr="00DE7C7A" w:rsidRDefault="00000000">
      <w:pPr>
        <w:adjustRightInd w:val="0"/>
        <w:snapToGrid w:val="0"/>
        <w:spacing w:line="360" w:lineRule="auto"/>
        <w:jc w:val="right"/>
        <w:rPr>
          <w:rFonts w:ascii="宋体" w:hAnsi="宋体"/>
          <w:sz w:val="24"/>
        </w:rPr>
      </w:pPr>
      <w:r w:rsidRPr="00DE7C7A">
        <w:rPr>
          <w:rFonts w:ascii="宋体" w:hAnsi="宋体" w:hint="eastAsia"/>
          <w:sz w:val="24"/>
        </w:rPr>
        <w:t>日期： 年 月 日</w:t>
      </w:r>
    </w:p>
    <w:p w14:paraId="767B876A" w14:textId="77777777" w:rsidR="004D4632" w:rsidRPr="00DE7C7A" w:rsidRDefault="004D4632">
      <w:pPr>
        <w:sectPr w:rsidR="004D4632" w:rsidRPr="00DE7C7A" w:rsidSect="004D03D2">
          <w:headerReference w:type="default" r:id="rId11"/>
          <w:footerReference w:type="default" r:id="rId12"/>
          <w:pgSz w:w="11906" w:h="16838"/>
          <w:pgMar w:top="1440" w:right="1797" w:bottom="1440" w:left="1797" w:header="851" w:footer="992" w:gutter="0"/>
          <w:cols w:space="720"/>
          <w:docGrid w:linePitch="312"/>
        </w:sectPr>
      </w:pPr>
    </w:p>
    <w:p w14:paraId="7C06F73A" w14:textId="77777777" w:rsidR="004D4632" w:rsidRPr="00DE7C7A" w:rsidRDefault="00000000">
      <w:pPr>
        <w:jc w:val="center"/>
        <w:rPr>
          <w:rFonts w:cs="Calibri"/>
          <w:b/>
          <w:sz w:val="32"/>
          <w:szCs w:val="32"/>
        </w:rPr>
      </w:pPr>
      <w:bookmarkStart w:id="510" w:name="_Toc509245366"/>
      <w:r w:rsidRPr="00DE7C7A">
        <w:rPr>
          <w:rFonts w:cs="Calibri"/>
          <w:b/>
          <w:sz w:val="32"/>
          <w:szCs w:val="32"/>
        </w:rPr>
        <w:lastRenderedPageBreak/>
        <w:t>技术标投标书目录</w:t>
      </w:r>
    </w:p>
    <w:p w14:paraId="32475772" w14:textId="77777777" w:rsidR="004D4632" w:rsidRPr="00DE7C7A" w:rsidRDefault="004D4632">
      <w:pPr>
        <w:jc w:val="center"/>
        <w:rPr>
          <w:rFonts w:cs="Calibri"/>
          <w:b/>
          <w:sz w:val="32"/>
          <w:szCs w:val="32"/>
        </w:rPr>
      </w:pPr>
    </w:p>
    <w:p w14:paraId="75F26F20" w14:textId="77777777" w:rsidR="004D4632" w:rsidRPr="00DE7C7A" w:rsidRDefault="00000000">
      <w:pPr>
        <w:snapToGrid w:val="0"/>
        <w:spacing w:line="360" w:lineRule="auto"/>
        <w:rPr>
          <w:rFonts w:ascii="宋体" w:hAnsi="宋体" w:cs="宋体"/>
          <w:kern w:val="0"/>
          <w:sz w:val="24"/>
          <w:szCs w:val="21"/>
        </w:rPr>
      </w:pPr>
      <w:r w:rsidRPr="00DE7C7A">
        <w:rPr>
          <w:rFonts w:ascii="宋体" w:hAnsi="宋体" w:cs="宋体" w:hint="eastAsia"/>
          <w:kern w:val="0"/>
          <w:sz w:val="24"/>
          <w:szCs w:val="21"/>
        </w:rPr>
        <w:t>技术标投标书（应包括但不限于以下内容，不得出现报价，否则为废标）：</w:t>
      </w:r>
    </w:p>
    <w:p w14:paraId="709E2019" w14:textId="77777777" w:rsidR="004D4632" w:rsidRPr="00DE7C7A" w:rsidRDefault="00000000">
      <w:pPr>
        <w:snapToGrid w:val="0"/>
        <w:spacing w:line="360" w:lineRule="auto"/>
        <w:rPr>
          <w:rFonts w:ascii="宋体" w:hAnsi="宋体" w:cs="宋体"/>
          <w:kern w:val="0"/>
          <w:sz w:val="24"/>
          <w:szCs w:val="21"/>
        </w:rPr>
      </w:pPr>
      <w:r w:rsidRPr="00DE7C7A">
        <w:rPr>
          <w:rFonts w:ascii="宋体" w:hAnsi="宋体" w:cs="宋体" w:hint="eastAsia"/>
          <w:kern w:val="0"/>
          <w:sz w:val="24"/>
          <w:szCs w:val="21"/>
        </w:rPr>
        <w:t>（1）设计方案；</w:t>
      </w:r>
    </w:p>
    <w:p w14:paraId="7D425A7C" w14:textId="77777777" w:rsidR="004D4632" w:rsidRPr="00DE7C7A" w:rsidRDefault="004D4632">
      <w:pPr>
        <w:jc w:val="center"/>
        <w:rPr>
          <w:rFonts w:ascii="宋体" w:hAnsi="宋体" w:cs="宋体"/>
          <w:b/>
          <w:sz w:val="32"/>
          <w:szCs w:val="32"/>
        </w:rPr>
      </w:pPr>
    </w:p>
    <w:p w14:paraId="75964D8A" w14:textId="77777777" w:rsidR="004D4632" w:rsidRPr="00DE7C7A" w:rsidRDefault="004D4632">
      <w:pPr>
        <w:jc w:val="center"/>
        <w:rPr>
          <w:rFonts w:cs="Calibri"/>
          <w:b/>
          <w:sz w:val="32"/>
          <w:szCs w:val="32"/>
        </w:rPr>
      </w:pPr>
    </w:p>
    <w:p w14:paraId="2229A923" w14:textId="77777777" w:rsidR="004D4632" w:rsidRPr="00DE7C7A" w:rsidRDefault="004D4632">
      <w:pPr>
        <w:jc w:val="center"/>
        <w:rPr>
          <w:rFonts w:cs="Calibri"/>
          <w:b/>
          <w:sz w:val="32"/>
          <w:szCs w:val="32"/>
        </w:rPr>
      </w:pPr>
    </w:p>
    <w:p w14:paraId="334A5CE3" w14:textId="77777777" w:rsidR="004D4632" w:rsidRPr="00DE7C7A" w:rsidRDefault="004D4632">
      <w:pPr>
        <w:jc w:val="center"/>
        <w:rPr>
          <w:rFonts w:cs="Calibri"/>
          <w:b/>
          <w:sz w:val="32"/>
          <w:szCs w:val="32"/>
        </w:rPr>
      </w:pPr>
    </w:p>
    <w:p w14:paraId="46DA3AA5" w14:textId="77777777" w:rsidR="004D4632" w:rsidRPr="00DE7C7A" w:rsidRDefault="00000000">
      <w:pPr>
        <w:jc w:val="center"/>
        <w:rPr>
          <w:rFonts w:cs="Calibri"/>
          <w:b/>
          <w:sz w:val="32"/>
          <w:szCs w:val="32"/>
        </w:rPr>
      </w:pPr>
      <w:r w:rsidRPr="00DE7C7A">
        <w:rPr>
          <w:rFonts w:cs="Calibri"/>
          <w:b/>
          <w:sz w:val="32"/>
          <w:szCs w:val="32"/>
        </w:rPr>
        <w:t>商务标目录</w:t>
      </w:r>
    </w:p>
    <w:p w14:paraId="3D089F0A" w14:textId="77777777" w:rsidR="004D4632" w:rsidRPr="00DE7C7A" w:rsidRDefault="004D4632">
      <w:pPr>
        <w:snapToGrid w:val="0"/>
        <w:spacing w:line="360" w:lineRule="auto"/>
        <w:rPr>
          <w:rFonts w:eastAsia="仿宋_GB2312" w:cs="Calibri"/>
          <w:kern w:val="0"/>
          <w:sz w:val="24"/>
          <w:szCs w:val="21"/>
        </w:rPr>
      </w:pPr>
    </w:p>
    <w:p w14:paraId="0ECA06F9" w14:textId="77777777" w:rsidR="004D4632" w:rsidRPr="00DE7C7A" w:rsidRDefault="00000000">
      <w:pPr>
        <w:snapToGrid w:val="0"/>
        <w:spacing w:line="360" w:lineRule="auto"/>
        <w:rPr>
          <w:rFonts w:ascii="宋体" w:hAnsi="宋体" w:cs="宋体"/>
          <w:kern w:val="0"/>
          <w:sz w:val="24"/>
          <w:szCs w:val="21"/>
        </w:rPr>
      </w:pPr>
      <w:r w:rsidRPr="00DE7C7A">
        <w:rPr>
          <w:rFonts w:ascii="宋体" w:hAnsi="宋体" w:cs="宋体" w:hint="eastAsia"/>
          <w:kern w:val="0"/>
          <w:sz w:val="24"/>
          <w:szCs w:val="21"/>
        </w:rPr>
        <w:t>商务标投标书（应包括但不限于以下内容）：</w:t>
      </w:r>
    </w:p>
    <w:p w14:paraId="777A24BE" w14:textId="77777777" w:rsidR="004D4632" w:rsidRPr="00DE7C7A" w:rsidRDefault="00000000">
      <w:pPr>
        <w:snapToGrid w:val="0"/>
        <w:spacing w:line="360" w:lineRule="auto"/>
        <w:rPr>
          <w:rFonts w:ascii="宋体" w:hAnsi="宋体" w:cs="宋体"/>
          <w:kern w:val="0"/>
          <w:sz w:val="24"/>
          <w:szCs w:val="21"/>
        </w:rPr>
      </w:pPr>
      <w:r w:rsidRPr="00DE7C7A">
        <w:rPr>
          <w:rFonts w:ascii="宋体" w:hAnsi="宋体" w:cs="宋体" w:hint="eastAsia"/>
          <w:kern w:val="0"/>
          <w:sz w:val="24"/>
          <w:szCs w:val="21"/>
        </w:rPr>
        <w:t>（1）投标函；</w:t>
      </w:r>
    </w:p>
    <w:p w14:paraId="23E08642" w14:textId="77777777" w:rsidR="004D4632" w:rsidRPr="00DE7C7A" w:rsidRDefault="00000000">
      <w:pPr>
        <w:snapToGrid w:val="0"/>
        <w:spacing w:line="360" w:lineRule="auto"/>
        <w:rPr>
          <w:rFonts w:ascii="宋体" w:hAnsi="宋体" w:cs="宋体"/>
          <w:kern w:val="0"/>
          <w:sz w:val="28"/>
          <w:szCs w:val="28"/>
        </w:rPr>
      </w:pPr>
      <w:r w:rsidRPr="00DE7C7A">
        <w:rPr>
          <w:rFonts w:ascii="宋体" w:hAnsi="宋体" w:cs="宋体" w:hint="eastAsia"/>
          <w:kern w:val="0"/>
          <w:sz w:val="24"/>
          <w:szCs w:val="21"/>
        </w:rPr>
        <w:t>（2）投标报价明细表；</w:t>
      </w:r>
    </w:p>
    <w:p w14:paraId="778B67EB" w14:textId="77777777" w:rsidR="004D4632" w:rsidRPr="00DE7C7A" w:rsidRDefault="004D4632">
      <w:pPr>
        <w:pStyle w:val="21"/>
        <w:jc w:val="center"/>
        <w:rPr>
          <w:rFonts w:ascii="宋体" w:eastAsia="宋体" w:hAnsi="宋体" w:cs="宋体"/>
          <w:sz w:val="32"/>
        </w:rPr>
      </w:pPr>
    </w:p>
    <w:p w14:paraId="3A1E8953" w14:textId="77777777" w:rsidR="004D4632" w:rsidRPr="00DE7C7A" w:rsidRDefault="004D4632">
      <w:pPr>
        <w:pStyle w:val="21"/>
        <w:jc w:val="center"/>
        <w:rPr>
          <w:rFonts w:ascii="宋体" w:eastAsia="宋体" w:hAnsi="宋体" w:cs="宋体"/>
          <w:sz w:val="32"/>
        </w:rPr>
      </w:pPr>
    </w:p>
    <w:p w14:paraId="4086FECF" w14:textId="77777777" w:rsidR="004D4632" w:rsidRPr="00DE7C7A" w:rsidRDefault="004D4632">
      <w:pPr>
        <w:pStyle w:val="21"/>
        <w:jc w:val="center"/>
        <w:rPr>
          <w:rFonts w:ascii="宋体" w:eastAsia="宋体" w:hAnsi="宋体" w:cs="宋体"/>
          <w:sz w:val="32"/>
        </w:rPr>
      </w:pPr>
    </w:p>
    <w:p w14:paraId="15EA13E2" w14:textId="77777777" w:rsidR="004D4632" w:rsidRPr="00DE7C7A" w:rsidRDefault="004D4632">
      <w:pPr>
        <w:pStyle w:val="21"/>
        <w:jc w:val="center"/>
        <w:rPr>
          <w:rFonts w:ascii="宋体" w:eastAsia="宋体" w:hAnsi="宋体" w:cs="宋体"/>
          <w:sz w:val="32"/>
        </w:rPr>
      </w:pPr>
    </w:p>
    <w:p w14:paraId="50097FEB" w14:textId="77777777" w:rsidR="004D4632" w:rsidRPr="00DE7C7A" w:rsidRDefault="004D4632">
      <w:pPr>
        <w:pStyle w:val="21"/>
        <w:jc w:val="center"/>
        <w:rPr>
          <w:rFonts w:ascii="宋体" w:eastAsia="宋体" w:hAnsi="宋体" w:cs="宋体"/>
          <w:sz w:val="32"/>
        </w:rPr>
      </w:pPr>
    </w:p>
    <w:p w14:paraId="177D4AC4" w14:textId="77777777" w:rsidR="004D4632" w:rsidRPr="00DE7C7A" w:rsidRDefault="004D4632">
      <w:pPr>
        <w:pStyle w:val="21"/>
        <w:jc w:val="center"/>
        <w:rPr>
          <w:rFonts w:ascii="宋体" w:eastAsia="宋体" w:hAnsi="宋体" w:cs="宋体"/>
          <w:sz w:val="32"/>
        </w:rPr>
      </w:pPr>
    </w:p>
    <w:p w14:paraId="3CAA065D" w14:textId="77777777" w:rsidR="004D4632" w:rsidRPr="00DE7C7A" w:rsidRDefault="004D4632">
      <w:pPr>
        <w:pStyle w:val="21"/>
        <w:jc w:val="center"/>
        <w:rPr>
          <w:rFonts w:ascii="宋体" w:eastAsia="宋体" w:hAnsi="宋体" w:cs="宋体"/>
          <w:sz w:val="32"/>
        </w:rPr>
      </w:pPr>
    </w:p>
    <w:p w14:paraId="61C2EA5C" w14:textId="77777777" w:rsidR="004D4632" w:rsidRPr="00DE7C7A" w:rsidRDefault="004D4632">
      <w:pPr>
        <w:pStyle w:val="21"/>
        <w:jc w:val="center"/>
        <w:rPr>
          <w:rFonts w:ascii="宋体" w:eastAsia="宋体" w:hAnsi="宋体" w:cs="宋体"/>
          <w:sz w:val="32"/>
        </w:rPr>
      </w:pPr>
    </w:p>
    <w:p w14:paraId="0DA5BDB1" w14:textId="77777777" w:rsidR="004D4632" w:rsidRPr="00DE7C7A" w:rsidRDefault="004D4632">
      <w:pPr>
        <w:rPr>
          <w:rFonts w:ascii="宋体" w:hAnsi="宋体" w:cs="宋体"/>
          <w:sz w:val="32"/>
          <w:szCs w:val="32"/>
        </w:rPr>
      </w:pPr>
    </w:p>
    <w:p w14:paraId="2A6AE2DA" w14:textId="77777777" w:rsidR="004D4632" w:rsidRPr="00DE7C7A" w:rsidRDefault="004D4632">
      <w:pPr>
        <w:pStyle w:val="affffe"/>
        <w:ind w:firstLine="640"/>
        <w:rPr>
          <w:rFonts w:hAnsi="宋体" w:cs="宋体"/>
          <w:sz w:val="32"/>
          <w:szCs w:val="32"/>
        </w:rPr>
      </w:pPr>
    </w:p>
    <w:p w14:paraId="618D9DD5" w14:textId="77777777" w:rsidR="004D4632" w:rsidRPr="00DE7C7A" w:rsidRDefault="004D4632"/>
    <w:p w14:paraId="10ECF004" w14:textId="77777777" w:rsidR="004D4632" w:rsidRPr="00DE7C7A" w:rsidRDefault="004D4632">
      <w:pPr>
        <w:pStyle w:val="affffe"/>
        <w:ind w:firstLine="420"/>
      </w:pPr>
    </w:p>
    <w:p w14:paraId="6CC071B0" w14:textId="77777777" w:rsidR="004D4632" w:rsidRPr="00DE7C7A" w:rsidRDefault="00000000">
      <w:pPr>
        <w:pStyle w:val="21"/>
        <w:jc w:val="center"/>
        <w:rPr>
          <w:rFonts w:ascii="宋体" w:eastAsia="宋体" w:hAnsi="宋体" w:cs="宋体"/>
          <w:sz w:val="32"/>
        </w:rPr>
      </w:pPr>
      <w:bookmarkStart w:id="511" w:name="_Toc4663"/>
      <w:bookmarkStart w:id="512" w:name="_Toc20182"/>
      <w:bookmarkStart w:id="513" w:name="_Toc10406"/>
      <w:bookmarkStart w:id="514" w:name="_Toc19562"/>
      <w:bookmarkStart w:id="515" w:name="_Toc20545"/>
      <w:bookmarkStart w:id="516" w:name="_Toc15655"/>
      <w:r w:rsidRPr="00DE7C7A">
        <w:rPr>
          <w:rFonts w:ascii="宋体" w:eastAsia="宋体" w:hAnsi="宋体" w:cs="宋体" w:hint="eastAsia"/>
          <w:sz w:val="32"/>
        </w:rPr>
        <w:lastRenderedPageBreak/>
        <w:t>1、投标函</w:t>
      </w:r>
      <w:bookmarkEnd w:id="510"/>
      <w:bookmarkEnd w:id="511"/>
      <w:bookmarkEnd w:id="512"/>
      <w:bookmarkEnd w:id="513"/>
      <w:bookmarkEnd w:id="514"/>
      <w:bookmarkEnd w:id="515"/>
      <w:bookmarkEnd w:id="516"/>
    </w:p>
    <w:p w14:paraId="2DD65B88" w14:textId="77777777" w:rsidR="004D4632" w:rsidRPr="00DE7C7A" w:rsidRDefault="00000000">
      <w:pPr>
        <w:spacing w:line="360" w:lineRule="auto"/>
        <w:rPr>
          <w:rFonts w:ascii="宋体" w:hAnsi="宋体" w:cs="仿宋"/>
        </w:rPr>
      </w:pPr>
      <w:r w:rsidRPr="00DE7C7A">
        <w:rPr>
          <w:rFonts w:ascii="宋体" w:hAnsi="宋体" w:cs="仿宋" w:hint="eastAsia"/>
          <w:sz w:val="24"/>
          <w:u w:val="single"/>
        </w:rPr>
        <w:t xml:space="preserve">南通市中央创新区科创产业发展有限公司 </w:t>
      </w:r>
      <w:r w:rsidRPr="00DE7C7A">
        <w:rPr>
          <w:rFonts w:ascii="宋体" w:hAnsi="宋体" w:cs="仿宋" w:hint="eastAsia"/>
          <w:sz w:val="24"/>
        </w:rPr>
        <w:t xml:space="preserve"> </w:t>
      </w:r>
      <w:r w:rsidRPr="00DE7C7A">
        <w:rPr>
          <w:rFonts w:ascii="宋体" w:hAnsi="宋体" w:cs="仿宋" w:hint="eastAsia"/>
        </w:rPr>
        <w:t>：</w:t>
      </w:r>
    </w:p>
    <w:p w14:paraId="13824E25" w14:textId="77777777" w:rsidR="004D4632" w:rsidRPr="00DE7C7A" w:rsidRDefault="00000000">
      <w:pPr>
        <w:adjustRightInd w:val="0"/>
        <w:spacing w:line="360" w:lineRule="auto"/>
        <w:ind w:firstLineChars="200" w:firstLine="480"/>
        <w:jc w:val="left"/>
        <w:textAlignment w:val="baseline"/>
        <w:rPr>
          <w:rFonts w:ascii="宋体" w:hAnsi="宋体"/>
          <w:kern w:val="0"/>
          <w:sz w:val="24"/>
        </w:rPr>
      </w:pPr>
      <w:r w:rsidRPr="00DE7C7A">
        <w:rPr>
          <w:rFonts w:ascii="宋体" w:hAnsi="宋体" w:hint="eastAsia"/>
          <w:kern w:val="0"/>
          <w:sz w:val="24"/>
        </w:rPr>
        <w:t>（一） 根据已收到的</w:t>
      </w:r>
      <w:r w:rsidRPr="00DE7C7A">
        <w:rPr>
          <w:rFonts w:ascii="宋体" w:hAnsi="宋体" w:hint="eastAsia"/>
          <w:kern w:val="0"/>
          <w:sz w:val="24"/>
          <w:u w:val="single"/>
        </w:rPr>
        <w:t xml:space="preserve">（工程名称）（标段号）    </w:t>
      </w:r>
      <w:r w:rsidRPr="00DE7C7A">
        <w:rPr>
          <w:rFonts w:ascii="宋体" w:hAnsi="宋体" w:hint="eastAsia"/>
          <w:kern w:val="0"/>
          <w:sz w:val="24"/>
        </w:rPr>
        <w:t>的招标文件，我方经仔细研究招标文件全部内容并对现场进行踏勘后，愿遵守《中华人民共和国招标投标法》等有关法律文件的规定，并愿以人民币</w:t>
      </w:r>
      <w:r w:rsidRPr="00DE7C7A">
        <w:rPr>
          <w:rFonts w:ascii="宋体" w:hAnsi="宋体" w:hint="eastAsia"/>
          <w:kern w:val="0"/>
          <w:sz w:val="24"/>
          <w:u w:val="single"/>
        </w:rPr>
        <w:t xml:space="preserve">        </w:t>
      </w:r>
      <w:r w:rsidRPr="00DE7C7A">
        <w:rPr>
          <w:rFonts w:ascii="宋体" w:hAnsi="宋体" w:hint="eastAsia"/>
          <w:kern w:val="0"/>
          <w:sz w:val="24"/>
        </w:rPr>
        <w:t>（大写）[</w:t>
      </w:r>
      <w:r w:rsidRPr="00DE7C7A">
        <w:rPr>
          <w:rFonts w:ascii="宋体" w:hAnsi="宋体" w:cs="宋体" w:hint="eastAsia"/>
          <w:kern w:val="0"/>
          <w:sz w:val="24"/>
        </w:rPr>
        <w:t>¥</w:t>
      </w:r>
      <w:r w:rsidRPr="00DE7C7A">
        <w:rPr>
          <w:rFonts w:ascii="宋体" w:hAnsi="宋体" w:cs="仿宋_GB2312" w:hint="eastAsia"/>
          <w:kern w:val="0"/>
          <w:sz w:val="24"/>
        </w:rPr>
        <w:t>(</w:t>
      </w:r>
      <w:r w:rsidRPr="00DE7C7A">
        <w:rPr>
          <w:rFonts w:ascii="宋体" w:hAnsi="宋体" w:hint="eastAsia"/>
          <w:kern w:val="0"/>
          <w:sz w:val="24"/>
        </w:rPr>
        <w:t>小写)</w:t>
      </w:r>
      <w:r w:rsidRPr="00DE7C7A">
        <w:rPr>
          <w:rFonts w:ascii="宋体" w:hAnsi="宋体" w:hint="eastAsia"/>
          <w:kern w:val="0"/>
          <w:sz w:val="24"/>
          <w:u w:val="single"/>
        </w:rPr>
        <w:t xml:space="preserve">          元</w:t>
      </w:r>
      <w:r w:rsidRPr="00DE7C7A">
        <w:rPr>
          <w:rFonts w:ascii="宋体" w:hAnsi="宋体" w:hint="eastAsia"/>
          <w:kern w:val="0"/>
          <w:sz w:val="24"/>
        </w:rPr>
        <w:t>］的总价；按招标文件的要求承包本次招标范围内的软装设计及采购安装的全部工程，修补工程中的任何缺陷。</w:t>
      </w:r>
    </w:p>
    <w:p w14:paraId="08FC9DD6" w14:textId="77777777" w:rsidR="004D4632" w:rsidRPr="00DE7C7A" w:rsidRDefault="00000000">
      <w:pPr>
        <w:adjustRightInd w:val="0"/>
        <w:spacing w:line="360" w:lineRule="auto"/>
        <w:ind w:firstLineChars="200" w:firstLine="480"/>
        <w:jc w:val="left"/>
        <w:textAlignment w:val="baseline"/>
        <w:rPr>
          <w:rFonts w:ascii="宋体" w:hAnsi="宋体"/>
          <w:kern w:val="0"/>
          <w:sz w:val="24"/>
        </w:rPr>
      </w:pPr>
      <w:r w:rsidRPr="00DE7C7A">
        <w:rPr>
          <w:rFonts w:ascii="宋体" w:hAnsi="宋体" w:hint="eastAsia"/>
          <w:kern w:val="0"/>
          <w:sz w:val="24"/>
        </w:rPr>
        <w:t>(二)我方保证在收到贵单位发出的书面开工令后立即开工，并保证按照设计任务中的时间进度竣工并移交整个工程及相关资料。</w:t>
      </w:r>
    </w:p>
    <w:p w14:paraId="5E3FDDA7" w14:textId="77777777" w:rsidR="004D4632" w:rsidRPr="00DE7C7A" w:rsidRDefault="00000000">
      <w:pPr>
        <w:widowControl/>
        <w:spacing w:line="360" w:lineRule="auto"/>
        <w:ind w:firstLine="420"/>
        <w:jc w:val="left"/>
        <w:rPr>
          <w:rFonts w:ascii="宋体" w:hAnsi="宋体"/>
          <w:sz w:val="24"/>
        </w:rPr>
      </w:pPr>
      <w:r w:rsidRPr="00DE7C7A">
        <w:rPr>
          <w:rFonts w:ascii="宋体" w:hAnsi="宋体" w:hint="eastAsia"/>
          <w:sz w:val="24"/>
        </w:rPr>
        <w:t>(三)我方保证本工程质量达到</w:t>
      </w:r>
      <w:r w:rsidRPr="00DE7C7A">
        <w:rPr>
          <w:rFonts w:ascii="宋体" w:hAnsi="宋体" w:hint="eastAsia"/>
          <w:sz w:val="24"/>
          <w:u w:val="single"/>
        </w:rPr>
        <w:t xml:space="preserve">       </w:t>
      </w:r>
      <w:r w:rsidRPr="00DE7C7A">
        <w:rPr>
          <w:rFonts w:ascii="宋体" w:hAnsi="宋体" w:hint="eastAsia"/>
          <w:sz w:val="24"/>
        </w:rPr>
        <w:t>招标文件要求 。</w:t>
      </w:r>
    </w:p>
    <w:p w14:paraId="53273160" w14:textId="77777777" w:rsidR="004D4632" w:rsidRPr="00DE7C7A" w:rsidRDefault="00000000">
      <w:pPr>
        <w:widowControl/>
        <w:spacing w:line="360" w:lineRule="auto"/>
        <w:ind w:firstLine="420"/>
        <w:jc w:val="left"/>
        <w:rPr>
          <w:rFonts w:ascii="宋体" w:hAnsi="宋体"/>
          <w:kern w:val="0"/>
          <w:sz w:val="24"/>
        </w:rPr>
      </w:pPr>
      <w:r w:rsidRPr="00DE7C7A">
        <w:rPr>
          <w:rFonts w:ascii="宋体" w:hAnsi="宋体" w:hint="eastAsia"/>
          <w:kern w:val="0"/>
          <w:sz w:val="24"/>
        </w:rPr>
        <w:t>(四)如果我方中标，我方承诺在收到中标通知书后，在中标通知书规定的期限内与贵方签订合同，并将按照招标文件规定的时间、数额提交履约保证金和中标差额保证金。</w:t>
      </w:r>
    </w:p>
    <w:p w14:paraId="219E0452" w14:textId="77777777" w:rsidR="004D4632" w:rsidRPr="00DE7C7A" w:rsidRDefault="00000000">
      <w:pPr>
        <w:adjustRightInd w:val="0"/>
        <w:spacing w:line="360" w:lineRule="auto"/>
        <w:ind w:firstLine="482"/>
        <w:textAlignment w:val="baseline"/>
        <w:rPr>
          <w:rFonts w:ascii="宋体" w:hAnsi="宋体"/>
          <w:kern w:val="0"/>
          <w:sz w:val="24"/>
        </w:rPr>
      </w:pPr>
      <w:r w:rsidRPr="00DE7C7A">
        <w:rPr>
          <w:rFonts w:ascii="宋体" w:hAnsi="宋体" w:hint="eastAsia"/>
          <w:kern w:val="0"/>
          <w:sz w:val="24"/>
        </w:rPr>
        <w:t>(五)贵单位的招标文件、中标通知书和本投标文件将构成约束我们双方的合同。</w:t>
      </w:r>
    </w:p>
    <w:p w14:paraId="46188C77" w14:textId="77777777" w:rsidR="004D4632" w:rsidRPr="00DE7C7A" w:rsidRDefault="004D4632">
      <w:pPr>
        <w:adjustRightInd w:val="0"/>
        <w:spacing w:line="360" w:lineRule="auto"/>
        <w:textAlignment w:val="baseline"/>
        <w:rPr>
          <w:rFonts w:ascii="宋体" w:hAnsi="宋体"/>
          <w:kern w:val="0"/>
          <w:sz w:val="24"/>
        </w:rPr>
      </w:pPr>
    </w:p>
    <w:p w14:paraId="36D1806E" w14:textId="77777777" w:rsidR="004D4632" w:rsidRPr="00DE7C7A" w:rsidRDefault="00000000">
      <w:pPr>
        <w:adjustRightInd w:val="0"/>
        <w:spacing w:line="360" w:lineRule="auto"/>
        <w:textAlignment w:val="baseline"/>
        <w:rPr>
          <w:rFonts w:ascii="宋体" w:hAnsi="宋体"/>
          <w:kern w:val="0"/>
          <w:sz w:val="24"/>
          <w:u w:val="single"/>
        </w:rPr>
      </w:pPr>
      <w:r w:rsidRPr="00DE7C7A">
        <w:rPr>
          <w:rFonts w:ascii="宋体" w:hAnsi="宋体" w:hint="eastAsia"/>
          <w:kern w:val="0"/>
          <w:sz w:val="24"/>
        </w:rPr>
        <w:t>投标人(盖法人章)：</w:t>
      </w:r>
    </w:p>
    <w:p w14:paraId="1E38D594" w14:textId="77777777" w:rsidR="004D4632" w:rsidRPr="00DE7C7A" w:rsidRDefault="004D4632">
      <w:pPr>
        <w:adjustRightInd w:val="0"/>
        <w:spacing w:line="360" w:lineRule="auto"/>
        <w:textAlignment w:val="baseline"/>
        <w:rPr>
          <w:rFonts w:ascii="宋体" w:hAnsi="宋体"/>
          <w:kern w:val="0"/>
          <w:sz w:val="24"/>
        </w:rPr>
      </w:pPr>
    </w:p>
    <w:p w14:paraId="05664B89" w14:textId="77777777" w:rsidR="004D4632" w:rsidRPr="00DE7C7A" w:rsidRDefault="00000000">
      <w:pPr>
        <w:adjustRightInd w:val="0"/>
        <w:spacing w:line="360" w:lineRule="auto"/>
        <w:textAlignment w:val="baseline"/>
        <w:rPr>
          <w:rFonts w:ascii="宋体" w:hAnsi="宋体"/>
          <w:kern w:val="0"/>
          <w:sz w:val="24"/>
          <w:u w:val="single"/>
        </w:rPr>
      </w:pPr>
      <w:r w:rsidRPr="00DE7C7A">
        <w:rPr>
          <w:rFonts w:ascii="宋体" w:hAnsi="宋体" w:hint="eastAsia"/>
          <w:kern w:val="0"/>
          <w:sz w:val="24"/>
        </w:rPr>
        <w:t>法定代表人或委托代理人(签字或盖章)：</w:t>
      </w:r>
    </w:p>
    <w:p w14:paraId="406C8629" w14:textId="77777777" w:rsidR="004D4632" w:rsidRPr="00DE7C7A" w:rsidRDefault="004D4632">
      <w:pPr>
        <w:adjustRightInd w:val="0"/>
        <w:spacing w:line="360" w:lineRule="auto"/>
        <w:textAlignment w:val="baseline"/>
        <w:rPr>
          <w:rFonts w:ascii="宋体" w:hAnsi="宋体"/>
          <w:kern w:val="0"/>
          <w:sz w:val="24"/>
        </w:rPr>
      </w:pPr>
    </w:p>
    <w:p w14:paraId="1E63A000" w14:textId="77777777" w:rsidR="004D4632" w:rsidRPr="00DE7C7A" w:rsidRDefault="00000000">
      <w:pPr>
        <w:adjustRightInd w:val="0"/>
        <w:spacing w:line="360" w:lineRule="auto"/>
        <w:textAlignment w:val="baseline"/>
        <w:rPr>
          <w:rFonts w:ascii="宋体" w:hAnsi="宋体" w:cs="宋体"/>
          <w:sz w:val="32"/>
          <w:szCs w:val="32"/>
        </w:rPr>
      </w:pPr>
      <w:r w:rsidRPr="00DE7C7A">
        <w:rPr>
          <w:rFonts w:ascii="宋体" w:hAnsi="宋体" w:hint="eastAsia"/>
          <w:kern w:val="0"/>
          <w:sz w:val="24"/>
        </w:rPr>
        <w:t>日期</w:t>
      </w:r>
    </w:p>
    <w:p w14:paraId="6EFDCFF4" w14:textId="77777777" w:rsidR="004D4632" w:rsidRPr="00DE7C7A" w:rsidRDefault="004D4632">
      <w:pPr>
        <w:pStyle w:val="21"/>
        <w:jc w:val="center"/>
        <w:rPr>
          <w:rFonts w:ascii="宋体" w:eastAsia="宋体" w:hAnsi="宋体" w:cs="宋体"/>
          <w:sz w:val="32"/>
        </w:rPr>
      </w:pPr>
    </w:p>
    <w:p w14:paraId="1A1FA713" w14:textId="77777777" w:rsidR="004D4632" w:rsidRPr="00DE7C7A" w:rsidRDefault="004D4632">
      <w:pPr>
        <w:pStyle w:val="21"/>
        <w:jc w:val="center"/>
        <w:rPr>
          <w:rFonts w:ascii="宋体" w:eastAsia="宋体" w:hAnsi="宋体" w:cs="宋体"/>
          <w:sz w:val="32"/>
        </w:rPr>
      </w:pPr>
    </w:p>
    <w:p w14:paraId="4B5938E0" w14:textId="77777777" w:rsidR="004D4632" w:rsidRPr="00DE7C7A" w:rsidRDefault="004D4632">
      <w:pPr>
        <w:pStyle w:val="21"/>
        <w:jc w:val="center"/>
        <w:rPr>
          <w:rFonts w:ascii="宋体" w:eastAsia="宋体" w:hAnsi="宋体" w:cs="宋体"/>
          <w:sz w:val="32"/>
        </w:rPr>
      </w:pPr>
    </w:p>
    <w:p w14:paraId="38E7D353" w14:textId="77777777" w:rsidR="004D4632" w:rsidRPr="00DE7C7A" w:rsidRDefault="004D4632">
      <w:pPr>
        <w:rPr>
          <w:rFonts w:ascii="宋体" w:hAnsi="宋体" w:cs="宋体"/>
          <w:sz w:val="32"/>
          <w:szCs w:val="32"/>
        </w:rPr>
      </w:pPr>
    </w:p>
    <w:p w14:paraId="30A2EAD9" w14:textId="77777777" w:rsidR="004D4632" w:rsidRPr="00DE7C7A" w:rsidRDefault="004D4632">
      <w:pPr>
        <w:pStyle w:val="afff4"/>
        <w:rPr>
          <w:rFonts w:ascii="宋体" w:hAnsi="宋体" w:cs="宋体"/>
          <w:sz w:val="32"/>
          <w:szCs w:val="32"/>
        </w:rPr>
      </w:pPr>
    </w:p>
    <w:p w14:paraId="75185C8C" w14:textId="77777777" w:rsidR="004D4632" w:rsidRPr="00DE7C7A" w:rsidRDefault="004D4632">
      <w:pPr>
        <w:pStyle w:val="55"/>
        <w:ind w:left="1680"/>
        <w:rPr>
          <w:rFonts w:ascii="宋体" w:hAnsi="宋体" w:cs="宋体"/>
          <w:sz w:val="32"/>
          <w:szCs w:val="32"/>
        </w:rPr>
      </w:pPr>
    </w:p>
    <w:p w14:paraId="42A35F45" w14:textId="77777777" w:rsidR="004D4632" w:rsidRPr="00DE7C7A" w:rsidRDefault="004D4632"/>
    <w:p w14:paraId="108AB003" w14:textId="77777777" w:rsidR="004D4632" w:rsidRPr="00DE7C7A" w:rsidRDefault="00000000">
      <w:pPr>
        <w:pStyle w:val="21"/>
        <w:jc w:val="center"/>
        <w:rPr>
          <w:rFonts w:ascii="宋体" w:eastAsia="宋体" w:hAnsi="宋体" w:cs="宋体"/>
          <w:sz w:val="32"/>
        </w:rPr>
      </w:pPr>
      <w:bookmarkStart w:id="517" w:name="_Toc22162"/>
      <w:bookmarkStart w:id="518" w:name="_Toc5351"/>
      <w:bookmarkStart w:id="519" w:name="_Toc31523"/>
      <w:bookmarkStart w:id="520" w:name="_Toc1714"/>
      <w:bookmarkStart w:id="521" w:name="_Toc29622"/>
      <w:r w:rsidRPr="00DE7C7A">
        <w:rPr>
          <w:rFonts w:ascii="宋体" w:eastAsia="宋体" w:hAnsi="宋体" w:cs="宋体" w:hint="eastAsia"/>
          <w:sz w:val="32"/>
        </w:rPr>
        <w:t>2、投标报价明细表</w:t>
      </w:r>
      <w:bookmarkEnd w:id="517"/>
      <w:bookmarkEnd w:id="518"/>
      <w:bookmarkEnd w:id="519"/>
      <w:bookmarkEnd w:id="520"/>
      <w:bookmarkEnd w:id="521"/>
    </w:p>
    <w:p w14:paraId="338F23AE" w14:textId="77777777" w:rsidR="004D4632" w:rsidRPr="00DE7C7A" w:rsidRDefault="004D4632">
      <w:pPr>
        <w:pStyle w:val="55"/>
        <w:ind w:left="1680"/>
      </w:pPr>
    </w:p>
    <w:p w14:paraId="155893B8" w14:textId="77777777" w:rsidR="004D4632" w:rsidRPr="00DE7C7A" w:rsidRDefault="004D4632">
      <w:pPr>
        <w:rPr>
          <w:rFonts w:ascii="宋体" w:hAnsi="宋体" w:cs="宋体"/>
          <w:sz w:val="32"/>
          <w:szCs w:val="32"/>
        </w:rPr>
      </w:pPr>
    </w:p>
    <w:p w14:paraId="0227B497" w14:textId="77777777" w:rsidR="004D4632" w:rsidRPr="00DE7C7A" w:rsidRDefault="00000000">
      <w:pPr>
        <w:pStyle w:val="affffe"/>
        <w:ind w:firstLine="560"/>
        <w:rPr>
          <w:sz w:val="28"/>
          <w:szCs w:val="28"/>
        </w:rPr>
      </w:pPr>
      <w:r w:rsidRPr="00DE7C7A">
        <w:rPr>
          <w:rFonts w:hint="eastAsia"/>
          <w:sz w:val="28"/>
          <w:szCs w:val="28"/>
        </w:rPr>
        <w:t>（格式自拟）</w:t>
      </w:r>
    </w:p>
    <w:p w14:paraId="4847C7EB" w14:textId="77777777" w:rsidR="004D4632" w:rsidRPr="00DE7C7A" w:rsidRDefault="004D4632">
      <w:pPr>
        <w:pStyle w:val="a4"/>
        <w:spacing w:after="0" w:line="360" w:lineRule="auto"/>
        <w:ind w:left="63" w:right="63"/>
        <w:rPr>
          <w:sz w:val="24"/>
          <w:szCs w:val="24"/>
        </w:rPr>
      </w:pPr>
    </w:p>
    <w:p w14:paraId="04CD4BA8" w14:textId="77777777" w:rsidR="004D4632" w:rsidRPr="00DE7C7A" w:rsidRDefault="004D4632">
      <w:pPr>
        <w:adjustRightInd w:val="0"/>
        <w:spacing w:line="360" w:lineRule="auto"/>
        <w:textAlignment w:val="baseline"/>
        <w:rPr>
          <w:rFonts w:ascii="宋体" w:hAnsi="宋体"/>
          <w:kern w:val="0"/>
          <w:sz w:val="24"/>
        </w:rPr>
      </w:pPr>
    </w:p>
    <w:p w14:paraId="52DC28DF" w14:textId="77777777" w:rsidR="004D4632" w:rsidRPr="00DE7C7A" w:rsidRDefault="004D4632">
      <w:pPr>
        <w:adjustRightInd w:val="0"/>
        <w:spacing w:line="360" w:lineRule="auto"/>
        <w:textAlignment w:val="baseline"/>
        <w:rPr>
          <w:rFonts w:ascii="宋体" w:hAnsi="宋体"/>
          <w:kern w:val="0"/>
          <w:sz w:val="24"/>
        </w:rPr>
      </w:pPr>
    </w:p>
    <w:p w14:paraId="6318DFBB" w14:textId="77777777" w:rsidR="004D4632" w:rsidRPr="00DE7C7A" w:rsidRDefault="004D4632">
      <w:pPr>
        <w:adjustRightInd w:val="0"/>
        <w:spacing w:line="360" w:lineRule="auto"/>
        <w:textAlignment w:val="baseline"/>
        <w:rPr>
          <w:rFonts w:ascii="宋体" w:hAnsi="宋体"/>
          <w:kern w:val="0"/>
          <w:sz w:val="24"/>
        </w:rPr>
      </w:pPr>
    </w:p>
    <w:p w14:paraId="4C4BF847" w14:textId="77777777" w:rsidR="004D4632" w:rsidRPr="00DE7C7A" w:rsidRDefault="00000000">
      <w:pPr>
        <w:adjustRightInd w:val="0"/>
        <w:spacing w:line="360" w:lineRule="auto"/>
        <w:textAlignment w:val="baseline"/>
        <w:rPr>
          <w:rFonts w:ascii="宋体" w:hAnsi="宋体"/>
          <w:kern w:val="0"/>
          <w:sz w:val="24"/>
          <w:u w:val="single"/>
        </w:rPr>
      </w:pPr>
      <w:r w:rsidRPr="00DE7C7A">
        <w:rPr>
          <w:rFonts w:ascii="宋体" w:hAnsi="宋体" w:hint="eastAsia"/>
          <w:kern w:val="0"/>
          <w:sz w:val="24"/>
        </w:rPr>
        <w:t>投标人(盖法人章)：</w:t>
      </w:r>
    </w:p>
    <w:p w14:paraId="1980927D" w14:textId="77777777" w:rsidR="004D4632" w:rsidRPr="00DE7C7A" w:rsidRDefault="004D4632">
      <w:pPr>
        <w:adjustRightInd w:val="0"/>
        <w:spacing w:line="360" w:lineRule="auto"/>
        <w:textAlignment w:val="baseline"/>
        <w:rPr>
          <w:rFonts w:ascii="宋体" w:hAnsi="宋体"/>
          <w:kern w:val="0"/>
          <w:sz w:val="24"/>
        </w:rPr>
      </w:pPr>
    </w:p>
    <w:p w14:paraId="74807EF4" w14:textId="77777777" w:rsidR="004D4632" w:rsidRPr="00DE7C7A" w:rsidRDefault="00000000">
      <w:pPr>
        <w:adjustRightInd w:val="0"/>
        <w:spacing w:line="360" w:lineRule="auto"/>
        <w:textAlignment w:val="baseline"/>
        <w:rPr>
          <w:rFonts w:ascii="宋体" w:hAnsi="宋体"/>
          <w:kern w:val="0"/>
          <w:sz w:val="24"/>
          <w:u w:val="single"/>
        </w:rPr>
      </w:pPr>
      <w:r w:rsidRPr="00DE7C7A">
        <w:rPr>
          <w:rFonts w:ascii="宋体" w:hAnsi="宋体" w:hint="eastAsia"/>
          <w:kern w:val="0"/>
          <w:sz w:val="24"/>
        </w:rPr>
        <w:t>法定代表人或委托代理人(签字或盖章)：</w:t>
      </w:r>
    </w:p>
    <w:p w14:paraId="009343AA" w14:textId="77777777" w:rsidR="004D4632" w:rsidRPr="00DE7C7A" w:rsidRDefault="004D4632">
      <w:pPr>
        <w:adjustRightInd w:val="0"/>
        <w:spacing w:line="360" w:lineRule="auto"/>
        <w:textAlignment w:val="baseline"/>
        <w:rPr>
          <w:rFonts w:ascii="宋体" w:hAnsi="宋体"/>
          <w:kern w:val="0"/>
          <w:sz w:val="24"/>
        </w:rPr>
      </w:pPr>
    </w:p>
    <w:p w14:paraId="2C978F53" w14:textId="77777777" w:rsidR="004D4632" w:rsidRPr="00DE7C7A" w:rsidRDefault="00000000">
      <w:pPr>
        <w:adjustRightInd w:val="0"/>
        <w:spacing w:line="360" w:lineRule="auto"/>
        <w:textAlignment w:val="baseline"/>
        <w:rPr>
          <w:rFonts w:ascii="宋体" w:hAnsi="宋体" w:cs="宋体"/>
          <w:sz w:val="32"/>
          <w:szCs w:val="32"/>
        </w:rPr>
      </w:pPr>
      <w:r w:rsidRPr="00DE7C7A">
        <w:rPr>
          <w:rFonts w:ascii="宋体" w:hAnsi="宋体" w:hint="eastAsia"/>
          <w:kern w:val="0"/>
          <w:sz w:val="24"/>
        </w:rPr>
        <w:t>日期</w:t>
      </w:r>
    </w:p>
    <w:p w14:paraId="4D623054" w14:textId="77777777" w:rsidR="004D4632" w:rsidRPr="00DE7C7A" w:rsidRDefault="004D4632">
      <w:pPr>
        <w:pStyle w:val="a4"/>
        <w:spacing w:before="8" w:after="0" w:line="360" w:lineRule="auto"/>
        <w:ind w:left="63" w:right="63"/>
        <w:rPr>
          <w:sz w:val="24"/>
          <w:szCs w:val="24"/>
        </w:rPr>
      </w:pPr>
    </w:p>
    <w:sectPr w:rsidR="004D4632" w:rsidRPr="00DE7C7A">
      <w:headerReference w:type="default" r:id="rId13"/>
      <w:footerReference w:type="default" r:id="rId14"/>
      <w:pgSz w:w="11907" w:h="16840"/>
      <w:pgMar w:top="1440" w:right="1797" w:bottom="1440" w:left="1797"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6606D5" w14:textId="77777777" w:rsidR="004D03D2" w:rsidRDefault="004D03D2">
      <w:r>
        <w:separator/>
      </w:r>
    </w:p>
  </w:endnote>
  <w:endnote w:type="continuationSeparator" w:id="0">
    <w:p w14:paraId="306374EE" w14:textId="77777777" w:rsidR="004D03D2" w:rsidRDefault="004D0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长城仿宋">
    <w:altName w:val="宋体"/>
    <w:charset w:val="86"/>
    <w:family w:val="auto"/>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Plotter">
    <w:altName w:val="Times New Roman"/>
    <w:charset w:val="00"/>
    <w:family w:val="roman"/>
    <w:pitch w:val="default"/>
    <w:sig w:usb0="00000000" w:usb1="00000000" w:usb2="00000000" w:usb3="00000000" w:csb0="00000003" w:csb1="0012CEFC"/>
  </w:font>
  <w:font w:name="方正小标宋_GBK">
    <w:charset w:val="86"/>
    <w:family w:val="script"/>
    <w:pitch w:val="default"/>
    <w:sig w:usb0="00000001" w:usb1="080E0000" w:usb2="00000000" w:usb3="00000000" w:csb0="00040000" w:csb1="00000000"/>
  </w:font>
  <w:font w:name="华文新魏">
    <w:panose1 w:val="02010800040101010101"/>
    <w:charset w:val="86"/>
    <w:family w:val="auto"/>
    <w:pitch w:val="variable"/>
    <w:sig w:usb0="00000001" w:usb1="080F0000" w:usb2="00000010" w:usb3="00000000" w:csb0="00040000" w:csb1="00000000"/>
  </w:font>
  <w:font w:name="EU-F1">
    <w:altName w:val="宋体"/>
    <w:charset w:val="86"/>
    <w:family w:val="script"/>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E-F1">
    <w:altName w:val="Malgun Gothic"/>
    <w:charset w:val="81"/>
    <w:family w:val="roman"/>
    <w:pitch w:val="default"/>
    <w:sig w:usb0="00000000" w:usb1="00000000" w:usb2="00000033" w:usb3="00000000" w:csb0="00080000" w:csb1="00000000"/>
  </w:font>
  <w:font w:name="汉仪大宋简">
    <w:altName w:val="宋体"/>
    <w:charset w:val="86"/>
    <w:family w:val="modern"/>
    <w:pitch w:val="default"/>
    <w:sig w:usb0="00000000" w:usb1="00000000" w:usb2="00000012" w:usb3="00000000" w:csb0="00040000" w:csb1="00000000"/>
  </w:font>
  <w:font w:name="Impact">
    <w:panose1 w:val="020B0806030902050204"/>
    <w:charset w:val="00"/>
    <w:family w:val="swiss"/>
    <w:pitch w:val="variable"/>
    <w:sig w:usb0="00000287" w:usb1="00000000" w:usb2="00000000" w:usb3="00000000" w:csb0="0000009F" w:csb1="00000000"/>
  </w:font>
  <w:font w:name="方正书宋简体">
    <w:altName w:val="宋体"/>
    <w:charset w:val="86"/>
    <w:family w:val="auto"/>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等线"/>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方正大标宋简体">
    <w:altName w:val="微软雅黑"/>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29F7E" w14:textId="77777777" w:rsidR="004D4632" w:rsidRDefault="00000000">
    <w:pPr>
      <w:pStyle w:val="affa"/>
      <w:framePr w:wrap="around" w:vAnchor="text" w:hAnchor="margin" w:xAlign="center" w:y="1"/>
      <w:rPr>
        <w:rStyle w:val="affff7"/>
      </w:rPr>
    </w:pPr>
    <w:r>
      <w:fldChar w:fldCharType="begin"/>
    </w:r>
    <w:r>
      <w:rPr>
        <w:rStyle w:val="affff7"/>
      </w:rPr>
      <w:instrText xml:space="preserve">PAGE  </w:instrText>
    </w:r>
    <w:r>
      <w:fldChar w:fldCharType="separate"/>
    </w:r>
    <w:r>
      <w:rPr>
        <w:rStyle w:val="affff7"/>
      </w:rPr>
      <w:t>4</w:t>
    </w:r>
    <w:r>
      <w:fldChar w:fldCharType="end"/>
    </w:r>
  </w:p>
  <w:p w14:paraId="763D73D2" w14:textId="77777777" w:rsidR="004D4632" w:rsidRDefault="004D4632">
    <w:pPr>
      <w:pStyle w:val="aff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D8685" w14:textId="77777777" w:rsidR="004D4632" w:rsidRDefault="00000000">
    <w:pPr>
      <w:pStyle w:val="affa"/>
      <w:jc w:val="center"/>
    </w:pPr>
    <w:r>
      <w:fldChar w:fldCharType="begin"/>
    </w:r>
    <w:r>
      <w:instrText>PAGE   \* MERGEFORMAT</w:instrText>
    </w:r>
    <w:r>
      <w:fldChar w:fldCharType="separate"/>
    </w:r>
    <w:r>
      <w:rPr>
        <w:lang w:val="zh-CN"/>
      </w:rPr>
      <w:t>40</w:t>
    </w:r>
    <w:r>
      <w:rPr>
        <w:lang w:val="zh-C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42672"/>
    </w:sdtPr>
    <w:sdtContent>
      <w:p w14:paraId="77091A95" w14:textId="77777777" w:rsidR="004D4632" w:rsidRDefault="00000000">
        <w:pPr>
          <w:pStyle w:val="affa"/>
          <w:jc w:val="center"/>
        </w:pPr>
        <w:r>
          <w:fldChar w:fldCharType="begin"/>
        </w:r>
        <w:r>
          <w:instrText xml:space="preserve"> PAGE   \* MERGEFORMAT </w:instrText>
        </w:r>
        <w:r>
          <w:fldChar w:fldCharType="separate"/>
        </w:r>
        <w:r>
          <w:rPr>
            <w:lang w:val="zh-CN"/>
          </w:rPr>
          <w:t>51</w:t>
        </w:r>
        <w:r>
          <w:rPr>
            <w:lang w:val="zh-CN"/>
          </w:rPr>
          <w:fldChar w:fldCharType="end"/>
        </w:r>
      </w:p>
    </w:sdtContent>
  </w:sdt>
  <w:p w14:paraId="334DB4B9" w14:textId="77777777" w:rsidR="004D4632" w:rsidRDefault="004D4632">
    <w:pPr>
      <w:tabs>
        <w:tab w:val="center" w:pos="4153"/>
        <w:tab w:val="right" w:pos="8306"/>
      </w:tabs>
      <w:snapToGrid w:val="0"/>
      <w:ind w:right="360"/>
      <w:jc w:val="center"/>
      <w:rPr>
        <w:rFonts w:ascii="宋体" w:hAnsi="宋体"/>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0550D4" w14:textId="77777777" w:rsidR="004D03D2" w:rsidRDefault="004D03D2">
      <w:r>
        <w:separator/>
      </w:r>
    </w:p>
  </w:footnote>
  <w:footnote w:type="continuationSeparator" w:id="0">
    <w:p w14:paraId="0C577F1C" w14:textId="77777777" w:rsidR="004D03D2" w:rsidRDefault="004D03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C196D" w14:textId="77777777" w:rsidR="004D4632" w:rsidRDefault="00000000">
    <w:pPr>
      <w:pStyle w:val="affc"/>
      <w:jc w:val="both"/>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E4F0A" w14:textId="77777777" w:rsidR="004D4632" w:rsidRDefault="004D4632">
    <w:pPr>
      <w:pStyle w:val="affa"/>
      <w:spacing w:line="360" w:lineRule="auto"/>
      <w:jc w:val="both"/>
      <w:rPr>
        <w:rFonts w:ascii="Arial" w:hAnsi="Arial" w:cs="Arial"/>
        <w:color w:val="999999"/>
        <w:sz w:val="13"/>
        <w:szCs w:val="13"/>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A8E12" w14:textId="77777777" w:rsidR="004D4632" w:rsidRDefault="00000000">
    <w:pPr>
      <w:pStyle w:val="affc"/>
    </w:pPr>
    <w:r>
      <w:rPr>
        <w:rFonts w:hint="eastAsia"/>
      </w:rPr>
      <w:t>南通市</w:t>
    </w:r>
    <w:r>
      <w:rPr>
        <w:rFonts w:hint="eastAsia"/>
      </w:rPr>
      <w:t>CR22006</w:t>
    </w:r>
    <w:r>
      <w:rPr>
        <w:rFonts w:hint="eastAsia"/>
      </w:rPr>
      <w:t>地块项目洋房及展示公区软装设计及采购</w:t>
    </w:r>
    <w:r>
      <w:rPr>
        <w:rFonts w:hint="eastAsia"/>
      </w:rPr>
      <w:t xml:space="preserve">                                </w:t>
    </w:r>
    <w:r>
      <w:rPr>
        <w:rFonts w:hint="eastAsia"/>
      </w:rPr>
      <w:t>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5CDE1E"/>
    <w:multiLevelType w:val="singleLevel"/>
    <w:tmpl w:val="A05CDE1E"/>
    <w:lvl w:ilvl="0">
      <w:start w:val="4"/>
      <w:numFmt w:val="chineseCounting"/>
      <w:suff w:val="space"/>
      <w:lvlText w:val="第%1章"/>
      <w:lvlJc w:val="left"/>
      <w:rPr>
        <w:rFonts w:hint="eastAsia"/>
      </w:rPr>
    </w:lvl>
  </w:abstractNum>
  <w:abstractNum w:abstractNumId="1" w15:restartNumberingAfterBreak="0">
    <w:nsid w:val="BFA446DB"/>
    <w:multiLevelType w:val="singleLevel"/>
    <w:tmpl w:val="BFA446DB"/>
    <w:lvl w:ilvl="0">
      <w:start w:val="1"/>
      <w:numFmt w:val="decimal"/>
      <w:suff w:val="nothing"/>
      <w:lvlText w:val="%1、"/>
      <w:lvlJc w:val="left"/>
    </w:lvl>
  </w:abstractNum>
  <w:abstractNum w:abstractNumId="2" w15:restartNumberingAfterBreak="0">
    <w:nsid w:val="C3CB21C1"/>
    <w:multiLevelType w:val="singleLevel"/>
    <w:tmpl w:val="C3CB21C1"/>
    <w:lvl w:ilvl="0">
      <w:start w:val="5"/>
      <w:numFmt w:val="chineseCounting"/>
      <w:suff w:val="space"/>
      <w:lvlText w:val="第%1章"/>
      <w:lvlJc w:val="left"/>
      <w:rPr>
        <w:rFonts w:hint="eastAsia"/>
      </w:rPr>
    </w:lvl>
  </w:abstractNum>
  <w:abstractNum w:abstractNumId="3" w15:restartNumberingAfterBreak="0">
    <w:nsid w:val="FFFFFF7C"/>
    <w:multiLevelType w:val="singleLevel"/>
    <w:tmpl w:val="FFFFFF7C"/>
    <w:lvl w:ilvl="0">
      <w:start w:val="1"/>
      <w:numFmt w:val="decimal"/>
      <w:pStyle w:val="5"/>
      <w:lvlText w:val="%1."/>
      <w:lvlJc w:val="left"/>
      <w:pPr>
        <w:tabs>
          <w:tab w:val="left" w:pos="2040"/>
        </w:tabs>
        <w:ind w:left="2040" w:hanging="360"/>
      </w:pPr>
    </w:lvl>
  </w:abstractNum>
  <w:abstractNum w:abstractNumId="4" w15:restartNumberingAfterBreak="0">
    <w:nsid w:val="FFFFFF7D"/>
    <w:multiLevelType w:val="singleLevel"/>
    <w:tmpl w:val="FFFFFF7D"/>
    <w:lvl w:ilvl="0">
      <w:start w:val="1"/>
      <w:numFmt w:val="decimal"/>
      <w:pStyle w:val="3"/>
      <w:lvlText w:val="%1."/>
      <w:lvlJc w:val="left"/>
      <w:pPr>
        <w:tabs>
          <w:tab w:val="left" w:pos="1620"/>
        </w:tabs>
        <w:ind w:left="1620" w:hanging="360"/>
      </w:pPr>
    </w:lvl>
  </w:abstractNum>
  <w:abstractNum w:abstractNumId="5" w15:restartNumberingAfterBreak="0">
    <w:nsid w:val="FFFFFF7E"/>
    <w:multiLevelType w:val="singleLevel"/>
    <w:tmpl w:val="FFFFFF7E"/>
    <w:lvl w:ilvl="0">
      <w:start w:val="1"/>
      <w:numFmt w:val="decimal"/>
      <w:pStyle w:val="2"/>
      <w:lvlText w:val="%1."/>
      <w:lvlJc w:val="left"/>
      <w:pPr>
        <w:tabs>
          <w:tab w:val="left" w:pos="1200"/>
        </w:tabs>
        <w:ind w:left="1200" w:hanging="360"/>
      </w:pPr>
    </w:lvl>
  </w:abstractNum>
  <w:abstractNum w:abstractNumId="6" w15:restartNumberingAfterBreak="0">
    <w:nsid w:val="FFFFFF7F"/>
    <w:multiLevelType w:val="singleLevel"/>
    <w:tmpl w:val="FFFFFF7F"/>
    <w:lvl w:ilvl="0">
      <w:start w:val="1"/>
      <w:numFmt w:val="decimal"/>
      <w:pStyle w:val="a"/>
      <w:lvlText w:val="%1."/>
      <w:lvlJc w:val="left"/>
      <w:pPr>
        <w:tabs>
          <w:tab w:val="left" w:pos="780"/>
        </w:tabs>
        <w:ind w:left="780" w:hanging="360"/>
      </w:pPr>
    </w:lvl>
  </w:abstractNum>
  <w:abstractNum w:abstractNumId="7" w15:restartNumberingAfterBreak="0">
    <w:nsid w:val="FFFFFF80"/>
    <w:multiLevelType w:val="singleLevel"/>
    <w:tmpl w:val="FFFFFF80"/>
    <w:lvl w:ilvl="0">
      <w:start w:val="1"/>
      <w:numFmt w:val="bullet"/>
      <w:pStyle w:val="4"/>
      <w:lvlText w:val=""/>
      <w:lvlJc w:val="left"/>
      <w:pPr>
        <w:tabs>
          <w:tab w:val="left" w:pos="2040"/>
        </w:tabs>
        <w:ind w:left="2040" w:hanging="360"/>
      </w:pPr>
      <w:rPr>
        <w:rFonts w:ascii="Wingdings" w:hAnsi="Wingdings" w:hint="default"/>
      </w:rPr>
    </w:lvl>
  </w:abstractNum>
  <w:abstractNum w:abstractNumId="8" w15:restartNumberingAfterBreak="0">
    <w:nsid w:val="FFFFFF81"/>
    <w:multiLevelType w:val="singleLevel"/>
    <w:tmpl w:val="FFFFFF81"/>
    <w:lvl w:ilvl="0">
      <w:start w:val="1"/>
      <w:numFmt w:val="bullet"/>
      <w:pStyle w:val="30"/>
      <w:lvlText w:val=""/>
      <w:lvlJc w:val="left"/>
      <w:pPr>
        <w:tabs>
          <w:tab w:val="left" w:pos="1620"/>
        </w:tabs>
        <w:ind w:left="1620" w:hanging="360"/>
      </w:pPr>
      <w:rPr>
        <w:rFonts w:ascii="Wingdings" w:hAnsi="Wingdings" w:hint="default"/>
      </w:rPr>
    </w:lvl>
  </w:abstractNum>
  <w:abstractNum w:abstractNumId="9" w15:restartNumberingAfterBreak="0">
    <w:nsid w:val="FFFFFF82"/>
    <w:multiLevelType w:val="singleLevel"/>
    <w:tmpl w:val="FFFFFF82"/>
    <w:lvl w:ilvl="0">
      <w:start w:val="1"/>
      <w:numFmt w:val="bullet"/>
      <w:pStyle w:val="20"/>
      <w:lvlText w:val=""/>
      <w:lvlJc w:val="left"/>
      <w:pPr>
        <w:tabs>
          <w:tab w:val="left" w:pos="1200"/>
        </w:tabs>
        <w:ind w:left="1200" w:hanging="360"/>
      </w:pPr>
      <w:rPr>
        <w:rFonts w:ascii="Wingdings" w:hAnsi="Wingdings" w:hint="default"/>
      </w:rPr>
    </w:lvl>
  </w:abstractNum>
  <w:abstractNum w:abstractNumId="10" w15:restartNumberingAfterBreak="0">
    <w:nsid w:val="FFFFFF83"/>
    <w:multiLevelType w:val="singleLevel"/>
    <w:tmpl w:val="FFFFFF83"/>
    <w:lvl w:ilvl="0">
      <w:start w:val="1"/>
      <w:numFmt w:val="bullet"/>
      <w:pStyle w:val="a0"/>
      <w:lvlText w:val=""/>
      <w:lvlJc w:val="left"/>
      <w:pPr>
        <w:tabs>
          <w:tab w:val="left" w:pos="780"/>
        </w:tabs>
        <w:ind w:left="780" w:hanging="360"/>
      </w:pPr>
      <w:rPr>
        <w:rFonts w:ascii="Wingdings" w:hAnsi="Wingdings" w:hint="default"/>
      </w:rPr>
    </w:lvl>
  </w:abstractNum>
  <w:abstractNum w:abstractNumId="11" w15:restartNumberingAfterBreak="0">
    <w:nsid w:val="FFFFFF88"/>
    <w:multiLevelType w:val="singleLevel"/>
    <w:tmpl w:val="FFFFFF88"/>
    <w:lvl w:ilvl="0">
      <w:start w:val="1"/>
      <w:numFmt w:val="decimal"/>
      <w:pStyle w:val="50"/>
      <w:lvlText w:val="%1."/>
      <w:lvlJc w:val="left"/>
      <w:pPr>
        <w:tabs>
          <w:tab w:val="left" w:pos="360"/>
        </w:tabs>
        <w:ind w:left="360" w:hanging="360"/>
      </w:pPr>
    </w:lvl>
  </w:abstractNum>
  <w:abstractNum w:abstractNumId="12" w15:restartNumberingAfterBreak="0">
    <w:nsid w:val="FFFFFF89"/>
    <w:multiLevelType w:val="singleLevel"/>
    <w:tmpl w:val="FFFFFF89"/>
    <w:lvl w:ilvl="0">
      <w:start w:val="1"/>
      <w:numFmt w:val="bullet"/>
      <w:pStyle w:val="51"/>
      <w:lvlText w:val=""/>
      <w:lvlJc w:val="left"/>
      <w:pPr>
        <w:tabs>
          <w:tab w:val="left" w:pos="360"/>
        </w:tabs>
        <w:ind w:left="360" w:hanging="360"/>
      </w:pPr>
      <w:rPr>
        <w:rFonts w:ascii="Wingdings" w:hAnsi="Wingdings" w:hint="default"/>
      </w:rPr>
    </w:lvl>
  </w:abstractNum>
  <w:abstractNum w:abstractNumId="13" w15:restartNumberingAfterBreak="0">
    <w:nsid w:val="00000026"/>
    <w:multiLevelType w:val="multilevel"/>
    <w:tmpl w:val="00000026"/>
    <w:lvl w:ilvl="0">
      <w:start w:val="4"/>
      <w:numFmt w:val="decimal"/>
      <w:lvlText w:val="%1"/>
      <w:lvlJc w:val="left"/>
      <w:pPr>
        <w:ind w:left="375" w:hanging="375"/>
      </w:pPr>
      <w:rPr>
        <w:rFonts w:cs="Times New Roman" w:hint="default"/>
      </w:rPr>
    </w:lvl>
    <w:lvl w:ilvl="1">
      <w:start w:val="5"/>
      <w:numFmt w:val="decimal"/>
      <w:lvlText w:val="%1.%2"/>
      <w:lvlJc w:val="left"/>
      <w:pPr>
        <w:ind w:left="375" w:hanging="375"/>
      </w:pPr>
      <w:rPr>
        <w:rFonts w:cs="Times New Roman" w:hint="default"/>
      </w:rPr>
    </w:lvl>
    <w:lvl w:ilvl="2">
      <w:start w:val="1"/>
      <w:numFmt w:val="decimal"/>
      <w:pStyle w:val="911111"/>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15:restartNumberingAfterBreak="0">
    <w:nsid w:val="06F3D6DF"/>
    <w:multiLevelType w:val="singleLevel"/>
    <w:tmpl w:val="06F3D6DF"/>
    <w:lvl w:ilvl="0">
      <w:start w:val="1"/>
      <w:numFmt w:val="chineseCounting"/>
      <w:suff w:val="nothing"/>
      <w:lvlText w:val="%1、"/>
      <w:lvlJc w:val="left"/>
      <w:pPr>
        <w:ind w:left="640" w:firstLine="0"/>
      </w:pPr>
      <w:rPr>
        <w:rFonts w:hint="eastAsia"/>
      </w:rPr>
    </w:lvl>
  </w:abstractNum>
  <w:abstractNum w:abstractNumId="15" w15:restartNumberingAfterBreak="0">
    <w:nsid w:val="14CE48F4"/>
    <w:multiLevelType w:val="multilevel"/>
    <w:tmpl w:val="14CE48F4"/>
    <w:lvl w:ilvl="0">
      <w:start w:val="1"/>
      <w:numFmt w:val="decimal"/>
      <w:lvlText w:val="（%1）"/>
      <w:lvlJc w:val="left"/>
      <w:pPr>
        <w:ind w:left="1215" w:hanging="720"/>
      </w:pPr>
      <w:rPr>
        <w:rFonts w:hint="default"/>
      </w:rPr>
    </w:lvl>
    <w:lvl w:ilvl="1">
      <w:start w:val="1"/>
      <w:numFmt w:val="lowerLetter"/>
      <w:lvlText w:val="%2)"/>
      <w:lvlJc w:val="left"/>
      <w:pPr>
        <w:ind w:left="1335" w:hanging="420"/>
      </w:pPr>
    </w:lvl>
    <w:lvl w:ilvl="2">
      <w:start w:val="1"/>
      <w:numFmt w:val="lowerRoman"/>
      <w:lvlText w:val="%3."/>
      <w:lvlJc w:val="right"/>
      <w:pPr>
        <w:ind w:left="1755" w:hanging="420"/>
      </w:pPr>
    </w:lvl>
    <w:lvl w:ilvl="3">
      <w:start w:val="1"/>
      <w:numFmt w:val="decimal"/>
      <w:lvlText w:val="%4."/>
      <w:lvlJc w:val="left"/>
      <w:pPr>
        <w:ind w:left="2175" w:hanging="420"/>
      </w:pPr>
    </w:lvl>
    <w:lvl w:ilvl="4">
      <w:start w:val="1"/>
      <w:numFmt w:val="lowerLetter"/>
      <w:lvlText w:val="%5)"/>
      <w:lvlJc w:val="left"/>
      <w:pPr>
        <w:ind w:left="2595" w:hanging="420"/>
      </w:pPr>
    </w:lvl>
    <w:lvl w:ilvl="5">
      <w:start w:val="1"/>
      <w:numFmt w:val="lowerRoman"/>
      <w:lvlText w:val="%6."/>
      <w:lvlJc w:val="right"/>
      <w:pPr>
        <w:ind w:left="3015" w:hanging="420"/>
      </w:pPr>
    </w:lvl>
    <w:lvl w:ilvl="6">
      <w:start w:val="1"/>
      <w:numFmt w:val="decimal"/>
      <w:lvlText w:val="%7."/>
      <w:lvlJc w:val="left"/>
      <w:pPr>
        <w:ind w:left="3435" w:hanging="420"/>
      </w:pPr>
    </w:lvl>
    <w:lvl w:ilvl="7">
      <w:start w:val="1"/>
      <w:numFmt w:val="lowerLetter"/>
      <w:lvlText w:val="%8)"/>
      <w:lvlJc w:val="left"/>
      <w:pPr>
        <w:ind w:left="3855" w:hanging="420"/>
      </w:pPr>
    </w:lvl>
    <w:lvl w:ilvl="8">
      <w:start w:val="1"/>
      <w:numFmt w:val="lowerRoman"/>
      <w:lvlText w:val="%9."/>
      <w:lvlJc w:val="right"/>
      <w:pPr>
        <w:ind w:left="4275" w:hanging="420"/>
      </w:pPr>
    </w:lvl>
  </w:abstractNum>
  <w:abstractNum w:abstractNumId="16" w15:restartNumberingAfterBreak="0">
    <w:nsid w:val="16A44364"/>
    <w:multiLevelType w:val="multilevel"/>
    <w:tmpl w:val="16A44364"/>
    <w:lvl w:ilvl="0">
      <w:start w:val="1"/>
      <w:numFmt w:val="decimal"/>
      <w:pStyle w:val="a1"/>
      <w:lvlText w:val="表%1"/>
      <w:lvlJc w:val="center"/>
      <w:pPr>
        <w:tabs>
          <w:tab w:val="left" w:pos="648"/>
        </w:tabs>
        <w:ind w:left="454" w:hanging="166"/>
      </w:pPr>
      <w:rPr>
        <w:rFonts w:cs="Times New Roman" w:hint="eastAsia"/>
        <w:b w:val="0"/>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7" w15:restartNumberingAfterBreak="0">
    <w:nsid w:val="180B1431"/>
    <w:multiLevelType w:val="singleLevel"/>
    <w:tmpl w:val="180B1431"/>
    <w:lvl w:ilvl="0">
      <w:start w:val="1"/>
      <w:numFmt w:val="decimal"/>
      <w:suff w:val="nothing"/>
      <w:lvlText w:val="%1、"/>
      <w:lvlJc w:val="left"/>
    </w:lvl>
  </w:abstractNum>
  <w:abstractNum w:abstractNumId="18" w15:restartNumberingAfterBreak="0">
    <w:nsid w:val="2D0725F5"/>
    <w:multiLevelType w:val="multilevel"/>
    <w:tmpl w:val="2D0725F5"/>
    <w:lvl w:ilvl="0">
      <w:start w:val="1"/>
      <w:numFmt w:val="bullet"/>
      <w:lvlText w:val=""/>
      <w:lvlJc w:val="left"/>
      <w:pPr>
        <w:ind w:left="420" w:hanging="420"/>
      </w:pPr>
      <w:rPr>
        <w:rFonts w:ascii="Wingdings" w:hAnsi="Wingdings" w:hint="default"/>
      </w:rPr>
    </w:lvl>
    <w:lvl w:ilvl="1">
      <w:start w:val="1"/>
      <w:numFmt w:val="bullet"/>
      <w:pStyle w:val="555"/>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 w15:restartNumberingAfterBreak="0">
    <w:nsid w:val="3C303B14"/>
    <w:multiLevelType w:val="multilevel"/>
    <w:tmpl w:val="3C303B14"/>
    <w:lvl w:ilvl="0">
      <w:start w:val="1"/>
      <w:numFmt w:val="decimal"/>
      <w:lvlText w:val="%1."/>
      <w:lvlJc w:val="left"/>
      <w:pPr>
        <w:ind w:left="360" w:hanging="360"/>
      </w:pPr>
      <w:rPr>
        <w:rFonts w:ascii="Times New Roman" w:eastAsia="宋体" w:hAnsi="Times New Roman" w:cs="Times New Roman" w:hint="default"/>
        <w:b w:val="0"/>
        <w:i w:val="0"/>
        <w:sz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46B960B4"/>
    <w:multiLevelType w:val="multilevel"/>
    <w:tmpl w:val="46B960B4"/>
    <w:lvl w:ilvl="0">
      <w:start w:val="1"/>
      <w:numFmt w:val="decimal"/>
      <w:lvlText w:val="%1."/>
      <w:lvlJc w:val="left"/>
      <w:pPr>
        <w:ind w:left="360" w:hanging="360"/>
      </w:pPr>
      <w:rPr>
        <w:rFonts w:ascii="Times New Roman" w:eastAsia="宋体" w:hAnsi="Times New Roman" w:cs="Times New Roman" w:hint="default"/>
        <w:sz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484C59D8"/>
    <w:multiLevelType w:val="multilevel"/>
    <w:tmpl w:val="484C59D8"/>
    <w:lvl w:ilvl="0">
      <w:start w:val="1"/>
      <w:numFmt w:val="decimal"/>
      <w:lvlText w:val="%1."/>
      <w:lvlJc w:val="left"/>
      <w:pPr>
        <w:ind w:left="360" w:hanging="360"/>
      </w:pPr>
      <w:rPr>
        <w:rFonts w:ascii="Times New Roman" w:eastAsia="宋体" w:hAnsi="Times New Roman" w:cs="Times New Roman" w:hint="default"/>
        <w:sz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506440ED"/>
    <w:multiLevelType w:val="multilevel"/>
    <w:tmpl w:val="506440ED"/>
    <w:lvl w:ilvl="0">
      <w:start w:val="1"/>
      <w:numFmt w:val="decimal"/>
      <w:lvlText w:val="%1)"/>
      <w:lvlJc w:val="left"/>
      <w:pPr>
        <w:tabs>
          <w:tab w:val="left" w:pos="777"/>
        </w:tabs>
        <w:ind w:left="777" w:hanging="420"/>
      </w:pPr>
    </w:lvl>
    <w:lvl w:ilvl="1">
      <w:start w:val="1"/>
      <w:numFmt w:val="bullet"/>
      <w:lvlText w:val=""/>
      <w:lvlJc w:val="left"/>
      <w:pPr>
        <w:tabs>
          <w:tab w:val="left" w:pos="1197"/>
        </w:tabs>
        <w:ind w:left="1197" w:hanging="420"/>
      </w:pPr>
      <w:rPr>
        <w:rFonts w:ascii="Wingdings" w:hAnsi="Wingdings" w:hint="default"/>
      </w:rPr>
    </w:lvl>
    <w:lvl w:ilvl="2">
      <w:start w:val="1"/>
      <w:numFmt w:val="lowerRoman"/>
      <w:lvlText w:val="%3."/>
      <w:lvlJc w:val="right"/>
      <w:pPr>
        <w:tabs>
          <w:tab w:val="left" w:pos="1617"/>
        </w:tabs>
        <w:ind w:left="1617" w:hanging="420"/>
      </w:pPr>
    </w:lvl>
    <w:lvl w:ilvl="3">
      <w:start w:val="1"/>
      <w:numFmt w:val="decimal"/>
      <w:lvlText w:val="%4."/>
      <w:lvlJc w:val="left"/>
      <w:pPr>
        <w:tabs>
          <w:tab w:val="left" w:pos="2037"/>
        </w:tabs>
        <w:ind w:left="2037" w:hanging="420"/>
      </w:pPr>
    </w:lvl>
    <w:lvl w:ilvl="4">
      <w:start w:val="1"/>
      <w:numFmt w:val="lowerLetter"/>
      <w:lvlText w:val="%5)"/>
      <w:lvlJc w:val="left"/>
      <w:pPr>
        <w:tabs>
          <w:tab w:val="left" w:pos="2457"/>
        </w:tabs>
        <w:ind w:left="2457" w:hanging="420"/>
      </w:pPr>
    </w:lvl>
    <w:lvl w:ilvl="5">
      <w:start w:val="1"/>
      <w:numFmt w:val="lowerRoman"/>
      <w:lvlText w:val="%6."/>
      <w:lvlJc w:val="right"/>
      <w:pPr>
        <w:tabs>
          <w:tab w:val="left" w:pos="2877"/>
        </w:tabs>
        <w:ind w:left="2877" w:hanging="420"/>
      </w:pPr>
    </w:lvl>
    <w:lvl w:ilvl="6">
      <w:start w:val="1"/>
      <w:numFmt w:val="decimal"/>
      <w:lvlText w:val="%7."/>
      <w:lvlJc w:val="left"/>
      <w:pPr>
        <w:tabs>
          <w:tab w:val="left" w:pos="3297"/>
        </w:tabs>
        <w:ind w:left="3297" w:hanging="420"/>
      </w:pPr>
    </w:lvl>
    <w:lvl w:ilvl="7">
      <w:start w:val="1"/>
      <w:numFmt w:val="lowerLetter"/>
      <w:lvlText w:val="%8)"/>
      <w:lvlJc w:val="left"/>
      <w:pPr>
        <w:tabs>
          <w:tab w:val="left" w:pos="3717"/>
        </w:tabs>
        <w:ind w:left="3717" w:hanging="420"/>
      </w:pPr>
    </w:lvl>
    <w:lvl w:ilvl="8">
      <w:start w:val="1"/>
      <w:numFmt w:val="lowerRoman"/>
      <w:lvlText w:val="%9."/>
      <w:lvlJc w:val="right"/>
      <w:pPr>
        <w:tabs>
          <w:tab w:val="left" w:pos="4137"/>
        </w:tabs>
        <w:ind w:left="4137" w:hanging="420"/>
      </w:pPr>
    </w:lvl>
  </w:abstractNum>
  <w:abstractNum w:abstractNumId="23" w15:restartNumberingAfterBreak="0">
    <w:nsid w:val="58B62CEB"/>
    <w:multiLevelType w:val="singleLevel"/>
    <w:tmpl w:val="58B62CEB"/>
    <w:lvl w:ilvl="0">
      <w:start w:val="8"/>
      <w:numFmt w:val="decimal"/>
      <w:suff w:val="space"/>
      <w:lvlText w:val="%1."/>
      <w:lvlJc w:val="left"/>
    </w:lvl>
  </w:abstractNum>
  <w:abstractNum w:abstractNumId="24" w15:restartNumberingAfterBreak="0">
    <w:nsid w:val="59A91C2F"/>
    <w:multiLevelType w:val="singleLevel"/>
    <w:tmpl w:val="59A91C2F"/>
    <w:lvl w:ilvl="0">
      <w:start w:val="1"/>
      <w:numFmt w:val="decimal"/>
      <w:lvlText w:val="%1."/>
      <w:lvlJc w:val="left"/>
      <w:pPr>
        <w:ind w:left="709" w:hanging="425"/>
      </w:pPr>
      <w:rPr>
        <w:rFonts w:hint="default"/>
      </w:rPr>
    </w:lvl>
  </w:abstractNum>
  <w:abstractNum w:abstractNumId="25" w15:restartNumberingAfterBreak="0">
    <w:nsid w:val="5B0C14F2"/>
    <w:multiLevelType w:val="multilevel"/>
    <w:tmpl w:val="5B0C14F2"/>
    <w:lvl w:ilvl="0">
      <w:start w:val="1"/>
      <w:numFmt w:val="decimal"/>
      <w:pStyle w:val="a2"/>
      <w:lvlText w:val="%1"/>
      <w:lvlJc w:val="left"/>
      <w:pPr>
        <w:tabs>
          <w:tab w:val="left" w:pos="425"/>
        </w:tabs>
        <w:ind w:left="425" w:hanging="425"/>
      </w:pPr>
      <w:rPr>
        <w:rFonts w:cs="Times New Roman"/>
      </w:rPr>
    </w:lvl>
    <w:lvl w:ilvl="1">
      <w:start w:val="1"/>
      <w:numFmt w:val="decimal"/>
      <w:lvlText w:val="%1.%2"/>
      <w:lvlJc w:val="left"/>
      <w:pPr>
        <w:tabs>
          <w:tab w:val="left" w:pos="992"/>
        </w:tabs>
        <w:ind w:left="992" w:hanging="567"/>
      </w:pPr>
      <w:rPr>
        <w:rFonts w:cs="Times New Roman"/>
      </w:rPr>
    </w:lvl>
    <w:lvl w:ilvl="2">
      <w:start w:val="1"/>
      <w:numFmt w:val="decimal"/>
      <w:lvlText w:val="%1.%2.%3"/>
      <w:lvlJc w:val="left"/>
      <w:pPr>
        <w:tabs>
          <w:tab w:val="left" w:pos="1571"/>
        </w:tabs>
        <w:ind w:left="1418" w:hanging="567"/>
      </w:pPr>
      <w:rPr>
        <w:rFonts w:cs="Times New Roman"/>
      </w:rPr>
    </w:lvl>
    <w:lvl w:ilvl="3">
      <w:start w:val="1"/>
      <w:numFmt w:val="decimal"/>
      <w:lvlText w:val="%1.%2.%3.%4"/>
      <w:lvlJc w:val="left"/>
      <w:pPr>
        <w:tabs>
          <w:tab w:val="left" w:pos="2356"/>
        </w:tabs>
        <w:ind w:left="1984" w:hanging="708"/>
      </w:pPr>
      <w:rPr>
        <w:rFonts w:cs="Times New Roman"/>
      </w:rPr>
    </w:lvl>
    <w:lvl w:ilvl="4">
      <w:start w:val="1"/>
      <w:numFmt w:val="decimal"/>
      <w:lvlText w:val="%1.%2.%3.%4.%5"/>
      <w:lvlJc w:val="left"/>
      <w:pPr>
        <w:tabs>
          <w:tab w:val="left" w:pos="3141"/>
        </w:tabs>
        <w:ind w:left="2551" w:hanging="850"/>
      </w:pPr>
      <w:rPr>
        <w:rFonts w:cs="Times New Roman"/>
      </w:rPr>
    </w:lvl>
    <w:lvl w:ilvl="5">
      <w:start w:val="1"/>
      <w:numFmt w:val="decimal"/>
      <w:lvlText w:val="%1.%2.%3.%4.%5.%6"/>
      <w:lvlJc w:val="left"/>
      <w:pPr>
        <w:tabs>
          <w:tab w:val="left" w:pos="3926"/>
        </w:tabs>
        <w:ind w:left="3260" w:hanging="1134"/>
      </w:pPr>
      <w:rPr>
        <w:rFonts w:cs="Times New Roman"/>
      </w:rPr>
    </w:lvl>
    <w:lvl w:ilvl="6">
      <w:start w:val="1"/>
      <w:numFmt w:val="decimal"/>
      <w:lvlText w:val="%1.%2.%3.%4.%5.%6.%7"/>
      <w:lvlJc w:val="left"/>
      <w:pPr>
        <w:tabs>
          <w:tab w:val="left" w:pos="4711"/>
        </w:tabs>
        <w:ind w:left="3827" w:hanging="1276"/>
      </w:pPr>
      <w:rPr>
        <w:rFonts w:cs="Times New Roman"/>
      </w:rPr>
    </w:lvl>
    <w:lvl w:ilvl="7">
      <w:start w:val="1"/>
      <w:numFmt w:val="decimal"/>
      <w:lvlText w:val="%1.%2.%3.%4.%5.%6.%7.%8"/>
      <w:lvlJc w:val="left"/>
      <w:pPr>
        <w:tabs>
          <w:tab w:val="left" w:pos="5136"/>
        </w:tabs>
        <w:ind w:left="4394" w:hanging="1418"/>
      </w:pPr>
      <w:rPr>
        <w:rFonts w:cs="Times New Roman"/>
      </w:rPr>
    </w:lvl>
    <w:lvl w:ilvl="8">
      <w:start w:val="1"/>
      <w:numFmt w:val="decimal"/>
      <w:lvlText w:val="%1.%2.%3.%4.%5.%6.%7.%8.%9"/>
      <w:lvlJc w:val="left"/>
      <w:pPr>
        <w:tabs>
          <w:tab w:val="left" w:pos="5922"/>
        </w:tabs>
        <w:ind w:left="5102" w:hanging="1700"/>
      </w:pPr>
      <w:rPr>
        <w:rFonts w:cs="Times New Roman"/>
      </w:rPr>
    </w:lvl>
  </w:abstractNum>
  <w:abstractNum w:abstractNumId="26" w15:restartNumberingAfterBreak="0">
    <w:nsid w:val="692B62E9"/>
    <w:multiLevelType w:val="multilevel"/>
    <w:tmpl w:val="692B62E9"/>
    <w:lvl w:ilvl="0">
      <w:start w:val="1"/>
      <w:numFmt w:val="decimalEnclosedCircle"/>
      <w:pStyle w:val="52"/>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AE21B4A"/>
    <w:multiLevelType w:val="multilevel"/>
    <w:tmpl w:val="6AE21B4A"/>
    <w:lvl w:ilvl="0">
      <w:start w:val="1"/>
      <w:numFmt w:val="decimal"/>
      <w:lvlText w:val="%1."/>
      <w:lvlJc w:val="left"/>
      <w:pPr>
        <w:ind w:left="360" w:hanging="360"/>
      </w:pPr>
      <w:rPr>
        <w:rFonts w:ascii="Times New Roman" w:eastAsia="宋体" w:hAnsi="Times New Roman" w:cs="Times New Roman" w:hint="default"/>
        <w:b w:val="0"/>
        <w:i w:val="0"/>
        <w:sz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371493405">
    <w:abstractNumId w:val="5"/>
  </w:num>
  <w:num w:numId="2" w16cid:durableId="882520754">
    <w:abstractNumId w:val="7"/>
  </w:num>
  <w:num w:numId="3" w16cid:durableId="1614245726">
    <w:abstractNumId w:val="6"/>
  </w:num>
  <w:num w:numId="4" w16cid:durableId="1776637238">
    <w:abstractNumId w:val="10"/>
  </w:num>
  <w:num w:numId="5" w16cid:durableId="944460907">
    <w:abstractNumId w:val="8"/>
  </w:num>
  <w:num w:numId="6" w16cid:durableId="1477067607">
    <w:abstractNumId w:val="4"/>
  </w:num>
  <w:num w:numId="7" w16cid:durableId="1792162176">
    <w:abstractNumId w:val="9"/>
  </w:num>
  <w:num w:numId="8" w16cid:durableId="654529806">
    <w:abstractNumId w:val="3"/>
  </w:num>
  <w:num w:numId="9" w16cid:durableId="1268657850">
    <w:abstractNumId w:val="12"/>
  </w:num>
  <w:num w:numId="10" w16cid:durableId="1410889080">
    <w:abstractNumId w:val="26"/>
  </w:num>
  <w:num w:numId="11" w16cid:durableId="501625831">
    <w:abstractNumId w:val="11"/>
  </w:num>
  <w:num w:numId="12" w16cid:durableId="1189641499">
    <w:abstractNumId w:val="16"/>
  </w:num>
  <w:num w:numId="13" w16cid:durableId="2004240262">
    <w:abstractNumId w:val="25"/>
  </w:num>
  <w:num w:numId="14" w16cid:durableId="1291980617">
    <w:abstractNumId w:val="13"/>
  </w:num>
  <w:num w:numId="15" w16cid:durableId="460148156">
    <w:abstractNumId w:val="18"/>
  </w:num>
  <w:num w:numId="16" w16cid:durableId="1834032314">
    <w:abstractNumId w:val="23"/>
  </w:num>
  <w:num w:numId="17" w16cid:durableId="1574505595">
    <w:abstractNumId w:val="1"/>
  </w:num>
  <w:num w:numId="18" w16cid:durableId="1123890496">
    <w:abstractNumId w:val="0"/>
  </w:num>
  <w:num w:numId="19" w16cid:durableId="1048067768">
    <w:abstractNumId w:val="21"/>
  </w:num>
  <w:num w:numId="20" w16cid:durableId="4600658">
    <w:abstractNumId w:val="20"/>
  </w:num>
  <w:num w:numId="21" w16cid:durableId="2079478041">
    <w:abstractNumId w:val="27"/>
  </w:num>
  <w:num w:numId="22" w16cid:durableId="1314528122">
    <w:abstractNumId w:val="19"/>
  </w:num>
  <w:num w:numId="23" w16cid:durableId="1704557886">
    <w:abstractNumId w:val="22"/>
  </w:num>
  <w:num w:numId="24" w16cid:durableId="1937981278">
    <w:abstractNumId w:val="15"/>
  </w:num>
  <w:num w:numId="25" w16cid:durableId="865094363">
    <w:abstractNumId w:val="2"/>
  </w:num>
  <w:num w:numId="26" w16cid:durableId="379090734">
    <w:abstractNumId w:val="14"/>
  </w:num>
  <w:num w:numId="27" w16cid:durableId="1621450609">
    <w:abstractNumId w:val="24"/>
  </w:num>
  <w:num w:numId="28" w16cid:durableId="27744469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VhNGJiMWVmZTg4ZjFhYWZhYWFiMzBkODkwYWRkZmUifQ=="/>
  </w:docVars>
  <w:rsids>
    <w:rsidRoot w:val="00362622"/>
    <w:rsid w:val="000009F7"/>
    <w:rsid w:val="00003669"/>
    <w:rsid w:val="00003FDF"/>
    <w:rsid w:val="00004F45"/>
    <w:rsid w:val="00011701"/>
    <w:rsid w:val="000210A4"/>
    <w:rsid w:val="00021114"/>
    <w:rsid w:val="00021402"/>
    <w:rsid w:val="00022F0F"/>
    <w:rsid w:val="000269A1"/>
    <w:rsid w:val="00026CE1"/>
    <w:rsid w:val="000277CE"/>
    <w:rsid w:val="000350EF"/>
    <w:rsid w:val="000378F7"/>
    <w:rsid w:val="00037B9D"/>
    <w:rsid w:val="00042C09"/>
    <w:rsid w:val="00043C3C"/>
    <w:rsid w:val="00046043"/>
    <w:rsid w:val="00046BD2"/>
    <w:rsid w:val="00052ACD"/>
    <w:rsid w:val="0005381B"/>
    <w:rsid w:val="0005482C"/>
    <w:rsid w:val="00054978"/>
    <w:rsid w:val="00054AFB"/>
    <w:rsid w:val="00054E32"/>
    <w:rsid w:val="000553E0"/>
    <w:rsid w:val="00062B47"/>
    <w:rsid w:val="00063578"/>
    <w:rsid w:val="00064671"/>
    <w:rsid w:val="000647A3"/>
    <w:rsid w:val="00066736"/>
    <w:rsid w:val="0007168B"/>
    <w:rsid w:val="0007420D"/>
    <w:rsid w:val="00076535"/>
    <w:rsid w:val="0008228E"/>
    <w:rsid w:val="0008288E"/>
    <w:rsid w:val="000856A9"/>
    <w:rsid w:val="0009167A"/>
    <w:rsid w:val="00092DD2"/>
    <w:rsid w:val="00093406"/>
    <w:rsid w:val="000964A1"/>
    <w:rsid w:val="000A2126"/>
    <w:rsid w:val="000A67FB"/>
    <w:rsid w:val="000B2072"/>
    <w:rsid w:val="000B23B6"/>
    <w:rsid w:val="000B2919"/>
    <w:rsid w:val="000B5D84"/>
    <w:rsid w:val="000B5DC1"/>
    <w:rsid w:val="000C6B96"/>
    <w:rsid w:val="000C6E45"/>
    <w:rsid w:val="000D15CE"/>
    <w:rsid w:val="000D5C6B"/>
    <w:rsid w:val="000D7A80"/>
    <w:rsid w:val="000D7E70"/>
    <w:rsid w:val="000E1580"/>
    <w:rsid w:val="000E22CC"/>
    <w:rsid w:val="000E3034"/>
    <w:rsid w:val="000E36D2"/>
    <w:rsid w:val="000E5BD6"/>
    <w:rsid w:val="000E62C1"/>
    <w:rsid w:val="000E6EC7"/>
    <w:rsid w:val="000F0C0D"/>
    <w:rsid w:val="000F1B57"/>
    <w:rsid w:val="0010728C"/>
    <w:rsid w:val="0011030B"/>
    <w:rsid w:val="00111967"/>
    <w:rsid w:val="00113528"/>
    <w:rsid w:val="00113654"/>
    <w:rsid w:val="001179C9"/>
    <w:rsid w:val="00120263"/>
    <w:rsid w:val="00122C04"/>
    <w:rsid w:val="0012454D"/>
    <w:rsid w:val="00125040"/>
    <w:rsid w:val="001265FE"/>
    <w:rsid w:val="0013064A"/>
    <w:rsid w:val="00131E7C"/>
    <w:rsid w:val="001455A1"/>
    <w:rsid w:val="001506D6"/>
    <w:rsid w:val="00155286"/>
    <w:rsid w:val="00155D22"/>
    <w:rsid w:val="00157F40"/>
    <w:rsid w:val="00160E01"/>
    <w:rsid w:val="00161522"/>
    <w:rsid w:val="001622A4"/>
    <w:rsid w:val="00163913"/>
    <w:rsid w:val="00171DE5"/>
    <w:rsid w:val="001720FA"/>
    <w:rsid w:val="001735FD"/>
    <w:rsid w:val="0017609E"/>
    <w:rsid w:val="00176E57"/>
    <w:rsid w:val="00181661"/>
    <w:rsid w:val="0018285E"/>
    <w:rsid w:val="001929D1"/>
    <w:rsid w:val="0019387D"/>
    <w:rsid w:val="00194D85"/>
    <w:rsid w:val="0019656E"/>
    <w:rsid w:val="001A6534"/>
    <w:rsid w:val="001A79A1"/>
    <w:rsid w:val="001B19E0"/>
    <w:rsid w:val="001C42FD"/>
    <w:rsid w:val="001C510C"/>
    <w:rsid w:val="001D0863"/>
    <w:rsid w:val="001D273C"/>
    <w:rsid w:val="001D2825"/>
    <w:rsid w:val="001D393C"/>
    <w:rsid w:val="001D5728"/>
    <w:rsid w:val="001D78E1"/>
    <w:rsid w:val="001E5829"/>
    <w:rsid w:val="001F084D"/>
    <w:rsid w:val="001F78A7"/>
    <w:rsid w:val="002106B2"/>
    <w:rsid w:val="00216E15"/>
    <w:rsid w:val="00220DB5"/>
    <w:rsid w:val="00221104"/>
    <w:rsid w:val="00224B3A"/>
    <w:rsid w:val="00224F62"/>
    <w:rsid w:val="0022620C"/>
    <w:rsid w:val="00227E44"/>
    <w:rsid w:val="0023082F"/>
    <w:rsid w:val="00230C1E"/>
    <w:rsid w:val="00233399"/>
    <w:rsid w:val="002347EB"/>
    <w:rsid w:val="00236F76"/>
    <w:rsid w:val="002419A8"/>
    <w:rsid w:val="00247395"/>
    <w:rsid w:val="002473B3"/>
    <w:rsid w:val="00252486"/>
    <w:rsid w:val="00252975"/>
    <w:rsid w:val="0025523F"/>
    <w:rsid w:val="00257B74"/>
    <w:rsid w:val="0026209D"/>
    <w:rsid w:val="00262278"/>
    <w:rsid w:val="00262610"/>
    <w:rsid w:val="00264C63"/>
    <w:rsid w:val="00270D81"/>
    <w:rsid w:val="00271632"/>
    <w:rsid w:val="00274566"/>
    <w:rsid w:val="00276D85"/>
    <w:rsid w:val="002773CD"/>
    <w:rsid w:val="0027746E"/>
    <w:rsid w:val="00277561"/>
    <w:rsid w:val="0028010A"/>
    <w:rsid w:val="00282401"/>
    <w:rsid w:val="00282411"/>
    <w:rsid w:val="0028268E"/>
    <w:rsid w:val="00282D3A"/>
    <w:rsid w:val="002837A3"/>
    <w:rsid w:val="0028492F"/>
    <w:rsid w:val="00286910"/>
    <w:rsid w:val="00287F83"/>
    <w:rsid w:val="00290227"/>
    <w:rsid w:val="00291F8D"/>
    <w:rsid w:val="0029274A"/>
    <w:rsid w:val="00297B3B"/>
    <w:rsid w:val="002A3A9B"/>
    <w:rsid w:val="002A7E01"/>
    <w:rsid w:val="002B0D12"/>
    <w:rsid w:val="002B50EC"/>
    <w:rsid w:val="002C7B5D"/>
    <w:rsid w:val="002C7F79"/>
    <w:rsid w:val="002D78CA"/>
    <w:rsid w:val="002D7E9B"/>
    <w:rsid w:val="002E02C9"/>
    <w:rsid w:val="002E1D37"/>
    <w:rsid w:val="002E1F00"/>
    <w:rsid w:val="002F2D6D"/>
    <w:rsid w:val="002F591D"/>
    <w:rsid w:val="002F6532"/>
    <w:rsid w:val="002F7718"/>
    <w:rsid w:val="002F787D"/>
    <w:rsid w:val="00302412"/>
    <w:rsid w:val="00304FB9"/>
    <w:rsid w:val="00305B81"/>
    <w:rsid w:val="00313D75"/>
    <w:rsid w:val="003153F4"/>
    <w:rsid w:val="00322371"/>
    <w:rsid w:val="00322B3C"/>
    <w:rsid w:val="0032661A"/>
    <w:rsid w:val="0033051A"/>
    <w:rsid w:val="0033205F"/>
    <w:rsid w:val="00335FDB"/>
    <w:rsid w:val="00337C69"/>
    <w:rsid w:val="003446D4"/>
    <w:rsid w:val="00345A92"/>
    <w:rsid w:val="00345B86"/>
    <w:rsid w:val="00346DAC"/>
    <w:rsid w:val="003527A0"/>
    <w:rsid w:val="00353025"/>
    <w:rsid w:val="00355EFD"/>
    <w:rsid w:val="00362622"/>
    <w:rsid w:val="00363A3A"/>
    <w:rsid w:val="00363EBF"/>
    <w:rsid w:val="00370159"/>
    <w:rsid w:val="003805CA"/>
    <w:rsid w:val="003823C2"/>
    <w:rsid w:val="00382D53"/>
    <w:rsid w:val="0038551B"/>
    <w:rsid w:val="0038676D"/>
    <w:rsid w:val="00391743"/>
    <w:rsid w:val="00391A79"/>
    <w:rsid w:val="003925D9"/>
    <w:rsid w:val="00392AFC"/>
    <w:rsid w:val="003942EA"/>
    <w:rsid w:val="003971D9"/>
    <w:rsid w:val="003A015C"/>
    <w:rsid w:val="003A30A3"/>
    <w:rsid w:val="003A3C34"/>
    <w:rsid w:val="003A4B30"/>
    <w:rsid w:val="003A4BB0"/>
    <w:rsid w:val="003A54F7"/>
    <w:rsid w:val="003A6D09"/>
    <w:rsid w:val="003A78A8"/>
    <w:rsid w:val="003A7F8B"/>
    <w:rsid w:val="003B104F"/>
    <w:rsid w:val="003B42EA"/>
    <w:rsid w:val="003C03CF"/>
    <w:rsid w:val="003C15D6"/>
    <w:rsid w:val="003C34A3"/>
    <w:rsid w:val="003C3976"/>
    <w:rsid w:val="003C3B36"/>
    <w:rsid w:val="003C3E4A"/>
    <w:rsid w:val="003C5496"/>
    <w:rsid w:val="003C6B60"/>
    <w:rsid w:val="003D24F4"/>
    <w:rsid w:val="003D5A05"/>
    <w:rsid w:val="003E426B"/>
    <w:rsid w:val="003E6256"/>
    <w:rsid w:val="003E704C"/>
    <w:rsid w:val="003F0536"/>
    <w:rsid w:val="003F7CB5"/>
    <w:rsid w:val="00403C7F"/>
    <w:rsid w:val="00403D8C"/>
    <w:rsid w:val="00406B61"/>
    <w:rsid w:val="0041288B"/>
    <w:rsid w:val="00416E45"/>
    <w:rsid w:val="00416F45"/>
    <w:rsid w:val="004219BF"/>
    <w:rsid w:val="00425646"/>
    <w:rsid w:val="00426DC2"/>
    <w:rsid w:val="00442B82"/>
    <w:rsid w:val="004436E6"/>
    <w:rsid w:val="00443E26"/>
    <w:rsid w:val="00444CE3"/>
    <w:rsid w:val="0045115B"/>
    <w:rsid w:val="00455850"/>
    <w:rsid w:val="004572A7"/>
    <w:rsid w:val="0046053A"/>
    <w:rsid w:val="0046306F"/>
    <w:rsid w:val="00467C0C"/>
    <w:rsid w:val="00473A9E"/>
    <w:rsid w:val="004752CD"/>
    <w:rsid w:val="00476F1B"/>
    <w:rsid w:val="00481B8E"/>
    <w:rsid w:val="00483F50"/>
    <w:rsid w:val="004866D0"/>
    <w:rsid w:val="0049123A"/>
    <w:rsid w:val="00491603"/>
    <w:rsid w:val="004A1194"/>
    <w:rsid w:val="004A263A"/>
    <w:rsid w:val="004A4D45"/>
    <w:rsid w:val="004A6238"/>
    <w:rsid w:val="004A64E2"/>
    <w:rsid w:val="004A69DD"/>
    <w:rsid w:val="004A6E96"/>
    <w:rsid w:val="004B04F5"/>
    <w:rsid w:val="004B22B7"/>
    <w:rsid w:val="004B7041"/>
    <w:rsid w:val="004C16F5"/>
    <w:rsid w:val="004C2315"/>
    <w:rsid w:val="004C2368"/>
    <w:rsid w:val="004C2D96"/>
    <w:rsid w:val="004C2E7B"/>
    <w:rsid w:val="004C542C"/>
    <w:rsid w:val="004D03D2"/>
    <w:rsid w:val="004D4632"/>
    <w:rsid w:val="004D4E2B"/>
    <w:rsid w:val="004E3BA3"/>
    <w:rsid w:val="004E3D10"/>
    <w:rsid w:val="004F177B"/>
    <w:rsid w:val="004F1856"/>
    <w:rsid w:val="004F1BD1"/>
    <w:rsid w:val="004F220A"/>
    <w:rsid w:val="004F2B70"/>
    <w:rsid w:val="004F6742"/>
    <w:rsid w:val="004F7DF6"/>
    <w:rsid w:val="0050607D"/>
    <w:rsid w:val="005060AD"/>
    <w:rsid w:val="00515240"/>
    <w:rsid w:val="00515D07"/>
    <w:rsid w:val="00516B70"/>
    <w:rsid w:val="005226DC"/>
    <w:rsid w:val="005233F2"/>
    <w:rsid w:val="00524386"/>
    <w:rsid w:val="00532830"/>
    <w:rsid w:val="00533E6B"/>
    <w:rsid w:val="00534847"/>
    <w:rsid w:val="00540E11"/>
    <w:rsid w:val="00543EEC"/>
    <w:rsid w:val="00544B5A"/>
    <w:rsid w:val="00546BEB"/>
    <w:rsid w:val="00554853"/>
    <w:rsid w:val="00554D83"/>
    <w:rsid w:val="00560481"/>
    <w:rsid w:val="005620AC"/>
    <w:rsid w:val="00562871"/>
    <w:rsid w:val="00564AE1"/>
    <w:rsid w:val="0056573E"/>
    <w:rsid w:val="0056726D"/>
    <w:rsid w:val="00580A0C"/>
    <w:rsid w:val="005819A4"/>
    <w:rsid w:val="005835FE"/>
    <w:rsid w:val="0059002F"/>
    <w:rsid w:val="00594F71"/>
    <w:rsid w:val="0059551E"/>
    <w:rsid w:val="005A0627"/>
    <w:rsid w:val="005A1EC0"/>
    <w:rsid w:val="005A2B6A"/>
    <w:rsid w:val="005A39F9"/>
    <w:rsid w:val="005A4C37"/>
    <w:rsid w:val="005A4EC9"/>
    <w:rsid w:val="005A5DAA"/>
    <w:rsid w:val="005B0F55"/>
    <w:rsid w:val="005B2EFF"/>
    <w:rsid w:val="005B7574"/>
    <w:rsid w:val="005C3280"/>
    <w:rsid w:val="005C421F"/>
    <w:rsid w:val="005C5875"/>
    <w:rsid w:val="005C6697"/>
    <w:rsid w:val="005D0BF1"/>
    <w:rsid w:val="005D1FB6"/>
    <w:rsid w:val="005D6198"/>
    <w:rsid w:val="005D7947"/>
    <w:rsid w:val="005E3333"/>
    <w:rsid w:val="005E6B6C"/>
    <w:rsid w:val="005F050D"/>
    <w:rsid w:val="005F07F1"/>
    <w:rsid w:val="006054AA"/>
    <w:rsid w:val="00605CB1"/>
    <w:rsid w:val="0060665B"/>
    <w:rsid w:val="00606896"/>
    <w:rsid w:val="006166D8"/>
    <w:rsid w:val="00617F99"/>
    <w:rsid w:val="00623CBC"/>
    <w:rsid w:val="006264BF"/>
    <w:rsid w:val="00626C49"/>
    <w:rsid w:val="00627256"/>
    <w:rsid w:val="006326F9"/>
    <w:rsid w:val="0063477D"/>
    <w:rsid w:val="00641A44"/>
    <w:rsid w:val="00641CC5"/>
    <w:rsid w:val="00641EDB"/>
    <w:rsid w:val="00643D71"/>
    <w:rsid w:val="00651285"/>
    <w:rsid w:val="00653CFB"/>
    <w:rsid w:val="00654236"/>
    <w:rsid w:val="006574F3"/>
    <w:rsid w:val="00663185"/>
    <w:rsid w:val="00666498"/>
    <w:rsid w:val="006664A0"/>
    <w:rsid w:val="0066740E"/>
    <w:rsid w:val="00672F0E"/>
    <w:rsid w:val="00683FC4"/>
    <w:rsid w:val="00685EB5"/>
    <w:rsid w:val="006874FE"/>
    <w:rsid w:val="00690ABE"/>
    <w:rsid w:val="00694E1D"/>
    <w:rsid w:val="00695A40"/>
    <w:rsid w:val="006971EC"/>
    <w:rsid w:val="006A1841"/>
    <w:rsid w:val="006A5524"/>
    <w:rsid w:val="006A6B45"/>
    <w:rsid w:val="006A6C85"/>
    <w:rsid w:val="006B29EA"/>
    <w:rsid w:val="006B34FD"/>
    <w:rsid w:val="006B3C53"/>
    <w:rsid w:val="006B7F98"/>
    <w:rsid w:val="006D0E40"/>
    <w:rsid w:val="006D3F60"/>
    <w:rsid w:val="006D55B6"/>
    <w:rsid w:val="006D68DB"/>
    <w:rsid w:val="006F19F6"/>
    <w:rsid w:val="00700032"/>
    <w:rsid w:val="00701921"/>
    <w:rsid w:val="00711D91"/>
    <w:rsid w:val="00712578"/>
    <w:rsid w:val="00712C5D"/>
    <w:rsid w:val="00713863"/>
    <w:rsid w:val="0071515B"/>
    <w:rsid w:val="00716B24"/>
    <w:rsid w:val="00721209"/>
    <w:rsid w:val="00721336"/>
    <w:rsid w:val="007251E6"/>
    <w:rsid w:val="00730587"/>
    <w:rsid w:val="00730AA6"/>
    <w:rsid w:val="007310DF"/>
    <w:rsid w:val="00735A3E"/>
    <w:rsid w:val="0074124B"/>
    <w:rsid w:val="007434A9"/>
    <w:rsid w:val="00745A14"/>
    <w:rsid w:val="00745FB2"/>
    <w:rsid w:val="00757A6A"/>
    <w:rsid w:val="007605BD"/>
    <w:rsid w:val="0076096A"/>
    <w:rsid w:val="00766F12"/>
    <w:rsid w:val="00781511"/>
    <w:rsid w:val="007859B2"/>
    <w:rsid w:val="007868E4"/>
    <w:rsid w:val="00787827"/>
    <w:rsid w:val="00793B7B"/>
    <w:rsid w:val="00793D88"/>
    <w:rsid w:val="007A0525"/>
    <w:rsid w:val="007A0AC7"/>
    <w:rsid w:val="007A711C"/>
    <w:rsid w:val="007B20BA"/>
    <w:rsid w:val="007C113C"/>
    <w:rsid w:val="007C17D4"/>
    <w:rsid w:val="007C1E96"/>
    <w:rsid w:val="007C1FAA"/>
    <w:rsid w:val="007C520A"/>
    <w:rsid w:val="007D047F"/>
    <w:rsid w:val="007D1810"/>
    <w:rsid w:val="007D5C53"/>
    <w:rsid w:val="007D6BB8"/>
    <w:rsid w:val="007D76C4"/>
    <w:rsid w:val="007D7F4D"/>
    <w:rsid w:val="007E263B"/>
    <w:rsid w:val="007E2FC8"/>
    <w:rsid w:val="007E3F35"/>
    <w:rsid w:val="007E7D33"/>
    <w:rsid w:val="007E7DCE"/>
    <w:rsid w:val="007F1401"/>
    <w:rsid w:val="007F51F6"/>
    <w:rsid w:val="0080032D"/>
    <w:rsid w:val="00800E72"/>
    <w:rsid w:val="00804C1A"/>
    <w:rsid w:val="00806810"/>
    <w:rsid w:val="0081012E"/>
    <w:rsid w:val="008136FA"/>
    <w:rsid w:val="00813803"/>
    <w:rsid w:val="00814127"/>
    <w:rsid w:val="00815007"/>
    <w:rsid w:val="00817663"/>
    <w:rsid w:val="00823F17"/>
    <w:rsid w:val="00826F84"/>
    <w:rsid w:val="00827515"/>
    <w:rsid w:val="00830D5D"/>
    <w:rsid w:val="00831111"/>
    <w:rsid w:val="00836B3C"/>
    <w:rsid w:val="00836DCC"/>
    <w:rsid w:val="008371C8"/>
    <w:rsid w:val="00840C47"/>
    <w:rsid w:val="008410C6"/>
    <w:rsid w:val="00844466"/>
    <w:rsid w:val="00844D56"/>
    <w:rsid w:val="00850A23"/>
    <w:rsid w:val="00852825"/>
    <w:rsid w:val="00860189"/>
    <w:rsid w:val="0087231D"/>
    <w:rsid w:val="008742E1"/>
    <w:rsid w:val="00874ED8"/>
    <w:rsid w:val="008771BC"/>
    <w:rsid w:val="00882352"/>
    <w:rsid w:val="00883C93"/>
    <w:rsid w:val="008869B7"/>
    <w:rsid w:val="008913A3"/>
    <w:rsid w:val="00892010"/>
    <w:rsid w:val="00893270"/>
    <w:rsid w:val="008948B1"/>
    <w:rsid w:val="00896C37"/>
    <w:rsid w:val="008A0E66"/>
    <w:rsid w:val="008A2846"/>
    <w:rsid w:val="008A57CA"/>
    <w:rsid w:val="008A75F9"/>
    <w:rsid w:val="008A7E43"/>
    <w:rsid w:val="008B34D4"/>
    <w:rsid w:val="008B601E"/>
    <w:rsid w:val="008C1B8C"/>
    <w:rsid w:val="008C45A6"/>
    <w:rsid w:val="008D7755"/>
    <w:rsid w:val="008E2E4F"/>
    <w:rsid w:val="008E50DF"/>
    <w:rsid w:val="008F086A"/>
    <w:rsid w:val="008F69E0"/>
    <w:rsid w:val="00901461"/>
    <w:rsid w:val="009045AD"/>
    <w:rsid w:val="00905F7C"/>
    <w:rsid w:val="009170B6"/>
    <w:rsid w:val="00920E04"/>
    <w:rsid w:val="00921198"/>
    <w:rsid w:val="009220EE"/>
    <w:rsid w:val="009227E0"/>
    <w:rsid w:val="00924200"/>
    <w:rsid w:val="009243DE"/>
    <w:rsid w:val="0093293E"/>
    <w:rsid w:val="00935FD2"/>
    <w:rsid w:val="00936B4B"/>
    <w:rsid w:val="00937A0A"/>
    <w:rsid w:val="00942C56"/>
    <w:rsid w:val="0094616B"/>
    <w:rsid w:val="00960C25"/>
    <w:rsid w:val="00963755"/>
    <w:rsid w:val="00963877"/>
    <w:rsid w:val="009659E7"/>
    <w:rsid w:val="00966317"/>
    <w:rsid w:val="00967727"/>
    <w:rsid w:val="00970396"/>
    <w:rsid w:val="0097128F"/>
    <w:rsid w:val="00972716"/>
    <w:rsid w:val="009831FA"/>
    <w:rsid w:val="00990334"/>
    <w:rsid w:val="00990D07"/>
    <w:rsid w:val="009979D2"/>
    <w:rsid w:val="009A1B2C"/>
    <w:rsid w:val="009A27A1"/>
    <w:rsid w:val="009A64B6"/>
    <w:rsid w:val="009A7113"/>
    <w:rsid w:val="009B60FF"/>
    <w:rsid w:val="009B6699"/>
    <w:rsid w:val="009D3B19"/>
    <w:rsid w:val="009D7DC0"/>
    <w:rsid w:val="009E3D93"/>
    <w:rsid w:val="009E4442"/>
    <w:rsid w:val="009E7D30"/>
    <w:rsid w:val="009F3617"/>
    <w:rsid w:val="009F3E3A"/>
    <w:rsid w:val="009F5FF8"/>
    <w:rsid w:val="009F6B67"/>
    <w:rsid w:val="009F6F9F"/>
    <w:rsid w:val="00A02493"/>
    <w:rsid w:val="00A03B5A"/>
    <w:rsid w:val="00A05BC6"/>
    <w:rsid w:val="00A065EC"/>
    <w:rsid w:val="00A0711F"/>
    <w:rsid w:val="00A11CB2"/>
    <w:rsid w:val="00A12925"/>
    <w:rsid w:val="00A12E4E"/>
    <w:rsid w:val="00A22B14"/>
    <w:rsid w:val="00A25354"/>
    <w:rsid w:val="00A27C36"/>
    <w:rsid w:val="00A33127"/>
    <w:rsid w:val="00A34343"/>
    <w:rsid w:val="00A34C26"/>
    <w:rsid w:val="00A40DE9"/>
    <w:rsid w:val="00A42547"/>
    <w:rsid w:val="00A45D2E"/>
    <w:rsid w:val="00A47432"/>
    <w:rsid w:val="00A47CBD"/>
    <w:rsid w:val="00A50FDF"/>
    <w:rsid w:val="00A55F61"/>
    <w:rsid w:val="00A6105A"/>
    <w:rsid w:val="00A624FB"/>
    <w:rsid w:val="00A72084"/>
    <w:rsid w:val="00A72903"/>
    <w:rsid w:val="00A72E23"/>
    <w:rsid w:val="00A736FF"/>
    <w:rsid w:val="00A75A26"/>
    <w:rsid w:val="00A76B78"/>
    <w:rsid w:val="00A770F7"/>
    <w:rsid w:val="00A83744"/>
    <w:rsid w:val="00A8380F"/>
    <w:rsid w:val="00A84B5D"/>
    <w:rsid w:val="00A92205"/>
    <w:rsid w:val="00AA3F5D"/>
    <w:rsid w:val="00AA526E"/>
    <w:rsid w:val="00AA630B"/>
    <w:rsid w:val="00AA7275"/>
    <w:rsid w:val="00AB0D03"/>
    <w:rsid w:val="00AB51F3"/>
    <w:rsid w:val="00AB72C8"/>
    <w:rsid w:val="00AC060A"/>
    <w:rsid w:val="00AC27CB"/>
    <w:rsid w:val="00AC3E18"/>
    <w:rsid w:val="00AC5D79"/>
    <w:rsid w:val="00AC7EFD"/>
    <w:rsid w:val="00AD0B63"/>
    <w:rsid w:val="00AD1075"/>
    <w:rsid w:val="00AD6713"/>
    <w:rsid w:val="00AE00EF"/>
    <w:rsid w:val="00AE2C30"/>
    <w:rsid w:val="00AE350D"/>
    <w:rsid w:val="00AE523F"/>
    <w:rsid w:val="00AF16A0"/>
    <w:rsid w:val="00AF28C0"/>
    <w:rsid w:val="00AF4C40"/>
    <w:rsid w:val="00AF51D8"/>
    <w:rsid w:val="00AF5F96"/>
    <w:rsid w:val="00B00693"/>
    <w:rsid w:val="00B00A41"/>
    <w:rsid w:val="00B00F67"/>
    <w:rsid w:val="00B07C94"/>
    <w:rsid w:val="00B127E5"/>
    <w:rsid w:val="00B141A0"/>
    <w:rsid w:val="00B178DB"/>
    <w:rsid w:val="00B21946"/>
    <w:rsid w:val="00B2377B"/>
    <w:rsid w:val="00B244A8"/>
    <w:rsid w:val="00B24716"/>
    <w:rsid w:val="00B24EE3"/>
    <w:rsid w:val="00B303C1"/>
    <w:rsid w:val="00B32D19"/>
    <w:rsid w:val="00B3590B"/>
    <w:rsid w:val="00B36D3D"/>
    <w:rsid w:val="00B41CD7"/>
    <w:rsid w:val="00B41CDD"/>
    <w:rsid w:val="00B455F8"/>
    <w:rsid w:val="00B51D3C"/>
    <w:rsid w:val="00B549A4"/>
    <w:rsid w:val="00B56228"/>
    <w:rsid w:val="00B57A07"/>
    <w:rsid w:val="00B57E8C"/>
    <w:rsid w:val="00B61BD0"/>
    <w:rsid w:val="00B63354"/>
    <w:rsid w:val="00B65AE6"/>
    <w:rsid w:val="00B66D69"/>
    <w:rsid w:val="00B66E30"/>
    <w:rsid w:val="00B82B87"/>
    <w:rsid w:val="00B83BFA"/>
    <w:rsid w:val="00B86332"/>
    <w:rsid w:val="00B927EE"/>
    <w:rsid w:val="00BA0718"/>
    <w:rsid w:val="00BA1242"/>
    <w:rsid w:val="00BA5317"/>
    <w:rsid w:val="00BB55A7"/>
    <w:rsid w:val="00BB6BE0"/>
    <w:rsid w:val="00BC13AD"/>
    <w:rsid w:val="00BC3338"/>
    <w:rsid w:val="00BC5DD6"/>
    <w:rsid w:val="00BD1D33"/>
    <w:rsid w:val="00BD29FE"/>
    <w:rsid w:val="00BD40A3"/>
    <w:rsid w:val="00BD4159"/>
    <w:rsid w:val="00BD526E"/>
    <w:rsid w:val="00BE3FF1"/>
    <w:rsid w:val="00BF2E0C"/>
    <w:rsid w:val="00BF759F"/>
    <w:rsid w:val="00C014B7"/>
    <w:rsid w:val="00C01934"/>
    <w:rsid w:val="00C03F8F"/>
    <w:rsid w:val="00C11F69"/>
    <w:rsid w:val="00C12015"/>
    <w:rsid w:val="00C13D4E"/>
    <w:rsid w:val="00C1429C"/>
    <w:rsid w:val="00C21E8F"/>
    <w:rsid w:val="00C26F0C"/>
    <w:rsid w:val="00C27EDF"/>
    <w:rsid w:val="00C33416"/>
    <w:rsid w:val="00C4020F"/>
    <w:rsid w:val="00C41930"/>
    <w:rsid w:val="00C447B5"/>
    <w:rsid w:val="00C515EF"/>
    <w:rsid w:val="00C53A42"/>
    <w:rsid w:val="00C60C71"/>
    <w:rsid w:val="00C632EE"/>
    <w:rsid w:val="00C72AFA"/>
    <w:rsid w:val="00C81789"/>
    <w:rsid w:val="00C83522"/>
    <w:rsid w:val="00C835E3"/>
    <w:rsid w:val="00C83CA7"/>
    <w:rsid w:val="00C9142A"/>
    <w:rsid w:val="00C92AFD"/>
    <w:rsid w:val="00C93F6D"/>
    <w:rsid w:val="00C967CF"/>
    <w:rsid w:val="00CA22E3"/>
    <w:rsid w:val="00CA25F5"/>
    <w:rsid w:val="00CA4C8F"/>
    <w:rsid w:val="00CA533C"/>
    <w:rsid w:val="00CB11EA"/>
    <w:rsid w:val="00CB2535"/>
    <w:rsid w:val="00CB3570"/>
    <w:rsid w:val="00CC0FDE"/>
    <w:rsid w:val="00CC1A44"/>
    <w:rsid w:val="00CC2086"/>
    <w:rsid w:val="00CC3BEE"/>
    <w:rsid w:val="00CC4446"/>
    <w:rsid w:val="00CC5530"/>
    <w:rsid w:val="00CC64C1"/>
    <w:rsid w:val="00CD101A"/>
    <w:rsid w:val="00CD1340"/>
    <w:rsid w:val="00CD557E"/>
    <w:rsid w:val="00CD5614"/>
    <w:rsid w:val="00CF07BD"/>
    <w:rsid w:val="00CF1145"/>
    <w:rsid w:val="00CF2A94"/>
    <w:rsid w:val="00CF5B6C"/>
    <w:rsid w:val="00CF5F44"/>
    <w:rsid w:val="00D002E9"/>
    <w:rsid w:val="00D00630"/>
    <w:rsid w:val="00D01680"/>
    <w:rsid w:val="00D03B65"/>
    <w:rsid w:val="00D12C8B"/>
    <w:rsid w:val="00D15D76"/>
    <w:rsid w:val="00D16CB9"/>
    <w:rsid w:val="00D22741"/>
    <w:rsid w:val="00D25B71"/>
    <w:rsid w:val="00D2717B"/>
    <w:rsid w:val="00D35A4E"/>
    <w:rsid w:val="00D3693B"/>
    <w:rsid w:val="00D50355"/>
    <w:rsid w:val="00D53DBD"/>
    <w:rsid w:val="00D60070"/>
    <w:rsid w:val="00D6020B"/>
    <w:rsid w:val="00D610BB"/>
    <w:rsid w:val="00D6649F"/>
    <w:rsid w:val="00D739E7"/>
    <w:rsid w:val="00D7719B"/>
    <w:rsid w:val="00D85E74"/>
    <w:rsid w:val="00D929C5"/>
    <w:rsid w:val="00D94548"/>
    <w:rsid w:val="00D94F9E"/>
    <w:rsid w:val="00D95402"/>
    <w:rsid w:val="00D95FC0"/>
    <w:rsid w:val="00DA1B72"/>
    <w:rsid w:val="00DA3004"/>
    <w:rsid w:val="00DA33A3"/>
    <w:rsid w:val="00DA4ED0"/>
    <w:rsid w:val="00DA63C2"/>
    <w:rsid w:val="00DB1170"/>
    <w:rsid w:val="00DB26A2"/>
    <w:rsid w:val="00DB2A05"/>
    <w:rsid w:val="00DB4855"/>
    <w:rsid w:val="00DB49BE"/>
    <w:rsid w:val="00DB5383"/>
    <w:rsid w:val="00DB6D1F"/>
    <w:rsid w:val="00DB7CE8"/>
    <w:rsid w:val="00DC2DA4"/>
    <w:rsid w:val="00DC47AF"/>
    <w:rsid w:val="00DC64D3"/>
    <w:rsid w:val="00DD0439"/>
    <w:rsid w:val="00DD081D"/>
    <w:rsid w:val="00DD0DDA"/>
    <w:rsid w:val="00DD10B6"/>
    <w:rsid w:val="00DD1BEA"/>
    <w:rsid w:val="00DD3F7D"/>
    <w:rsid w:val="00DD3FF6"/>
    <w:rsid w:val="00DE0A5B"/>
    <w:rsid w:val="00DE2A9A"/>
    <w:rsid w:val="00DE7C7A"/>
    <w:rsid w:val="00DF10C6"/>
    <w:rsid w:val="00DF6C74"/>
    <w:rsid w:val="00E02791"/>
    <w:rsid w:val="00E143BE"/>
    <w:rsid w:val="00E14EBF"/>
    <w:rsid w:val="00E17DB8"/>
    <w:rsid w:val="00E21DC9"/>
    <w:rsid w:val="00E23FFA"/>
    <w:rsid w:val="00E259B4"/>
    <w:rsid w:val="00E25EF2"/>
    <w:rsid w:val="00E26ED3"/>
    <w:rsid w:val="00E277F1"/>
    <w:rsid w:val="00E27993"/>
    <w:rsid w:val="00E374CC"/>
    <w:rsid w:val="00E404E0"/>
    <w:rsid w:val="00E42388"/>
    <w:rsid w:val="00E44049"/>
    <w:rsid w:val="00E44A3C"/>
    <w:rsid w:val="00E44F07"/>
    <w:rsid w:val="00E4528C"/>
    <w:rsid w:val="00E55492"/>
    <w:rsid w:val="00E5553F"/>
    <w:rsid w:val="00E5680D"/>
    <w:rsid w:val="00E62DE7"/>
    <w:rsid w:val="00E720AE"/>
    <w:rsid w:val="00E73954"/>
    <w:rsid w:val="00E75FFF"/>
    <w:rsid w:val="00E779D4"/>
    <w:rsid w:val="00E77AD9"/>
    <w:rsid w:val="00E801A2"/>
    <w:rsid w:val="00E80649"/>
    <w:rsid w:val="00E85F8E"/>
    <w:rsid w:val="00E90E30"/>
    <w:rsid w:val="00E92293"/>
    <w:rsid w:val="00E922B4"/>
    <w:rsid w:val="00E9500D"/>
    <w:rsid w:val="00E95A0A"/>
    <w:rsid w:val="00E95D81"/>
    <w:rsid w:val="00E96347"/>
    <w:rsid w:val="00E97BF9"/>
    <w:rsid w:val="00EA38EF"/>
    <w:rsid w:val="00EB3DEA"/>
    <w:rsid w:val="00EB5E06"/>
    <w:rsid w:val="00EB6073"/>
    <w:rsid w:val="00EB7182"/>
    <w:rsid w:val="00EB739F"/>
    <w:rsid w:val="00EC1637"/>
    <w:rsid w:val="00EC4F11"/>
    <w:rsid w:val="00EC5C61"/>
    <w:rsid w:val="00ED18C2"/>
    <w:rsid w:val="00ED70B5"/>
    <w:rsid w:val="00ED7BFA"/>
    <w:rsid w:val="00EE5FFC"/>
    <w:rsid w:val="00EE7A2E"/>
    <w:rsid w:val="00EF0E75"/>
    <w:rsid w:val="00EF275C"/>
    <w:rsid w:val="00EF283F"/>
    <w:rsid w:val="00EF4FFF"/>
    <w:rsid w:val="00EF75BF"/>
    <w:rsid w:val="00F00ECA"/>
    <w:rsid w:val="00F027F2"/>
    <w:rsid w:val="00F0359C"/>
    <w:rsid w:val="00F03886"/>
    <w:rsid w:val="00F053CA"/>
    <w:rsid w:val="00F066D9"/>
    <w:rsid w:val="00F10D83"/>
    <w:rsid w:val="00F12F40"/>
    <w:rsid w:val="00F135D7"/>
    <w:rsid w:val="00F17D67"/>
    <w:rsid w:val="00F24BEF"/>
    <w:rsid w:val="00F3398B"/>
    <w:rsid w:val="00F34BC3"/>
    <w:rsid w:val="00F4044F"/>
    <w:rsid w:val="00F443F5"/>
    <w:rsid w:val="00F45A2C"/>
    <w:rsid w:val="00F53038"/>
    <w:rsid w:val="00F53109"/>
    <w:rsid w:val="00F538AD"/>
    <w:rsid w:val="00F53FDD"/>
    <w:rsid w:val="00F54AAF"/>
    <w:rsid w:val="00F57F6D"/>
    <w:rsid w:val="00F61E00"/>
    <w:rsid w:val="00F63B26"/>
    <w:rsid w:val="00F71063"/>
    <w:rsid w:val="00F73C9A"/>
    <w:rsid w:val="00F80508"/>
    <w:rsid w:val="00F80FA7"/>
    <w:rsid w:val="00F82792"/>
    <w:rsid w:val="00F83D38"/>
    <w:rsid w:val="00F842EE"/>
    <w:rsid w:val="00F84BDD"/>
    <w:rsid w:val="00F854C5"/>
    <w:rsid w:val="00F86589"/>
    <w:rsid w:val="00F90607"/>
    <w:rsid w:val="00F92C69"/>
    <w:rsid w:val="00F9593E"/>
    <w:rsid w:val="00FA257F"/>
    <w:rsid w:val="00FA54DE"/>
    <w:rsid w:val="00FB0D2E"/>
    <w:rsid w:val="00FB40FA"/>
    <w:rsid w:val="00FB4B85"/>
    <w:rsid w:val="00FC4CC5"/>
    <w:rsid w:val="00FC76F5"/>
    <w:rsid w:val="00FE353B"/>
    <w:rsid w:val="00FE61E3"/>
    <w:rsid w:val="00FE6F5D"/>
    <w:rsid w:val="00FF2BCF"/>
    <w:rsid w:val="00FF2EF5"/>
    <w:rsid w:val="00FF59F6"/>
    <w:rsid w:val="00FF64B1"/>
    <w:rsid w:val="0132653E"/>
    <w:rsid w:val="01B46088"/>
    <w:rsid w:val="020D7242"/>
    <w:rsid w:val="034C6C6F"/>
    <w:rsid w:val="035739C7"/>
    <w:rsid w:val="03807973"/>
    <w:rsid w:val="03E40947"/>
    <w:rsid w:val="04C602CD"/>
    <w:rsid w:val="05D83BCA"/>
    <w:rsid w:val="06FC24CB"/>
    <w:rsid w:val="074844C9"/>
    <w:rsid w:val="078A5A76"/>
    <w:rsid w:val="093840CF"/>
    <w:rsid w:val="0A1159C6"/>
    <w:rsid w:val="0A191F80"/>
    <w:rsid w:val="0A8744BD"/>
    <w:rsid w:val="0B533FF1"/>
    <w:rsid w:val="0C5E5E27"/>
    <w:rsid w:val="0CCD0767"/>
    <w:rsid w:val="0CFF69F6"/>
    <w:rsid w:val="0D34310D"/>
    <w:rsid w:val="0D4D3237"/>
    <w:rsid w:val="0D7943FE"/>
    <w:rsid w:val="0E4F3DDF"/>
    <w:rsid w:val="0EA22CEF"/>
    <w:rsid w:val="0EF1221B"/>
    <w:rsid w:val="0EFC24E4"/>
    <w:rsid w:val="0F4D143D"/>
    <w:rsid w:val="10784094"/>
    <w:rsid w:val="10906566"/>
    <w:rsid w:val="113B2A9C"/>
    <w:rsid w:val="11A62DD1"/>
    <w:rsid w:val="12EB1CBB"/>
    <w:rsid w:val="130F329F"/>
    <w:rsid w:val="14903E5C"/>
    <w:rsid w:val="149F6A55"/>
    <w:rsid w:val="15553D31"/>
    <w:rsid w:val="16156C2A"/>
    <w:rsid w:val="164F441E"/>
    <w:rsid w:val="16A33FB9"/>
    <w:rsid w:val="16CB1BED"/>
    <w:rsid w:val="16DB5C68"/>
    <w:rsid w:val="172F481B"/>
    <w:rsid w:val="17AE4BAB"/>
    <w:rsid w:val="17EF417F"/>
    <w:rsid w:val="18A139AD"/>
    <w:rsid w:val="191B4E48"/>
    <w:rsid w:val="198B213B"/>
    <w:rsid w:val="1AEB1917"/>
    <w:rsid w:val="1B28654D"/>
    <w:rsid w:val="1BDD361B"/>
    <w:rsid w:val="1C2C23A5"/>
    <w:rsid w:val="1C890BC9"/>
    <w:rsid w:val="1E90137D"/>
    <w:rsid w:val="1EC95DFD"/>
    <w:rsid w:val="1EE67B72"/>
    <w:rsid w:val="1F534775"/>
    <w:rsid w:val="1F861C77"/>
    <w:rsid w:val="1F993E90"/>
    <w:rsid w:val="20EE6483"/>
    <w:rsid w:val="210A092D"/>
    <w:rsid w:val="21727DFA"/>
    <w:rsid w:val="217D46AD"/>
    <w:rsid w:val="22187E99"/>
    <w:rsid w:val="233F7E1C"/>
    <w:rsid w:val="23A777BF"/>
    <w:rsid w:val="23D874CC"/>
    <w:rsid w:val="24674CA6"/>
    <w:rsid w:val="254A0D4A"/>
    <w:rsid w:val="25913D7C"/>
    <w:rsid w:val="283E3FC5"/>
    <w:rsid w:val="289F613A"/>
    <w:rsid w:val="29407792"/>
    <w:rsid w:val="29AC4D72"/>
    <w:rsid w:val="2AD62419"/>
    <w:rsid w:val="2EA5109B"/>
    <w:rsid w:val="2F0957D2"/>
    <w:rsid w:val="2F9F19F2"/>
    <w:rsid w:val="2FBE6828"/>
    <w:rsid w:val="301F456C"/>
    <w:rsid w:val="31A50F78"/>
    <w:rsid w:val="31B90DFD"/>
    <w:rsid w:val="321A2F2E"/>
    <w:rsid w:val="32BF42CE"/>
    <w:rsid w:val="32D61E6F"/>
    <w:rsid w:val="33572FB0"/>
    <w:rsid w:val="336B3DAB"/>
    <w:rsid w:val="34BD43CB"/>
    <w:rsid w:val="3521076C"/>
    <w:rsid w:val="353852AA"/>
    <w:rsid w:val="356E74A1"/>
    <w:rsid w:val="36791F9E"/>
    <w:rsid w:val="36AF0196"/>
    <w:rsid w:val="37A24A9D"/>
    <w:rsid w:val="37CE147E"/>
    <w:rsid w:val="382D025A"/>
    <w:rsid w:val="386B1DF0"/>
    <w:rsid w:val="38DF07AC"/>
    <w:rsid w:val="390414E4"/>
    <w:rsid w:val="39DA4684"/>
    <w:rsid w:val="3B7B4CCA"/>
    <w:rsid w:val="3C297D8D"/>
    <w:rsid w:val="3CD112FD"/>
    <w:rsid w:val="3D431EEA"/>
    <w:rsid w:val="3FC348ED"/>
    <w:rsid w:val="3FDE6583"/>
    <w:rsid w:val="400E7372"/>
    <w:rsid w:val="415674B0"/>
    <w:rsid w:val="438B04BB"/>
    <w:rsid w:val="44F72920"/>
    <w:rsid w:val="45625A06"/>
    <w:rsid w:val="46F10708"/>
    <w:rsid w:val="47713673"/>
    <w:rsid w:val="483039FC"/>
    <w:rsid w:val="489F7F75"/>
    <w:rsid w:val="49004208"/>
    <w:rsid w:val="4A6A3C8C"/>
    <w:rsid w:val="4B66236B"/>
    <w:rsid w:val="4B731C59"/>
    <w:rsid w:val="4BC45E60"/>
    <w:rsid w:val="4C1415E6"/>
    <w:rsid w:val="4C235F70"/>
    <w:rsid w:val="4C3473A6"/>
    <w:rsid w:val="4C7651B4"/>
    <w:rsid w:val="4CA613E0"/>
    <w:rsid w:val="4CA871A8"/>
    <w:rsid w:val="4D267823"/>
    <w:rsid w:val="4D297472"/>
    <w:rsid w:val="4D2C2228"/>
    <w:rsid w:val="4D4A2A7E"/>
    <w:rsid w:val="4D4E1345"/>
    <w:rsid w:val="4E5528C1"/>
    <w:rsid w:val="4E7E49D2"/>
    <w:rsid w:val="4EEB650A"/>
    <w:rsid w:val="4F9E469C"/>
    <w:rsid w:val="4FA703CD"/>
    <w:rsid w:val="519B7275"/>
    <w:rsid w:val="51B32B04"/>
    <w:rsid w:val="51C70EA9"/>
    <w:rsid w:val="52784773"/>
    <w:rsid w:val="52E857BB"/>
    <w:rsid w:val="53BF3C72"/>
    <w:rsid w:val="53F4609C"/>
    <w:rsid w:val="544D6886"/>
    <w:rsid w:val="547B05E2"/>
    <w:rsid w:val="54A45616"/>
    <w:rsid w:val="55F046AA"/>
    <w:rsid w:val="5651048E"/>
    <w:rsid w:val="567A0776"/>
    <w:rsid w:val="56EB51A7"/>
    <w:rsid w:val="56FC29CC"/>
    <w:rsid w:val="5777712B"/>
    <w:rsid w:val="58037FF6"/>
    <w:rsid w:val="58D01583"/>
    <w:rsid w:val="58E847EA"/>
    <w:rsid w:val="59875AED"/>
    <w:rsid w:val="5ABE379B"/>
    <w:rsid w:val="5ACC7D64"/>
    <w:rsid w:val="5AEC714A"/>
    <w:rsid w:val="5B7F4B80"/>
    <w:rsid w:val="5B917284"/>
    <w:rsid w:val="5C756CAB"/>
    <w:rsid w:val="5CB74EF9"/>
    <w:rsid w:val="5E1D0666"/>
    <w:rsid w:val="5EA8780B"/>
    <w:rsid w:val="5EF344B8"/>
    <w:rsid w:val="60377A1E"/>
    <w:rsid w:val="60A15BF4"/>
    <w:rsid w:val="61905CFF"/>
    <w:rsid w:val="621A794E"/>
    <w:rsid w:val="6237169C"/>
    <w:rsid w:val="62372084"/>
    <w:rsid w:val="625E457E"/>
    <w:rsid w:val="62B73A84"/>
    <w:rsid w:val="648E0767"/>
    <w:rsid w:val="65632E27"/>
    <w:rsid w:val="66055BA0"/>
    <w:rsid w:val="663E100E"/>
    <w:rsid w:val="66415636"/>
    <w:rsid w:val="66640309"/>
    <w:rsid w:val="669C5B70"/>
    <w:rsid w:val="66C07984"/>
    <w:rsid w:val="66DC08FA"/>
    <w:rsid w:val="6748611A"/>
    <w:rsid w:val="67584A79"/>
    <w:rsid w:val="67F6155B"/>
    <w:rsid w:val="68FC0089"/>
    <w:rsid w:val="69D673A4"/>
    <w:rsid w:val="6C76777D"/>
    <w:rsid w:val="6D4F3A89"/>
    <w:rsid w:val="6E0210A4"/>
    <w:rsid w:val="6EBB01D2"/>
    <w:rsid w:val="6F07558B"/>
    <w:rsid w:val="6FB30AAA"/>
    <w:rsid w:val="6FDD3F9E"/>
    <w:rsid w:val="6FF04E1F"/>
    <w:rsid w:val="71386683"/>
    <w:rsid w:val="72EE503E"/>
    <w:rsid w:val="734F591D"/>
    <w:rsid w:val="73DB72A3"/>
    <w:rsid w:val="73E033D8"/>
    <w:rsid w:val="7425710E"/>
    <w:rsid w:val="74804684"/>
    <w:rsid w:val="753C7334"/>
    <w:rsid w:val="756C19BE"/>
    <w:rsid w:val="787E27EF"/>
    <w:rsid w:val="7A156C88"/>
    <w:rsid w:val="7A17211E"/>
    <w:rsid w:val="7AD73D2E"/>
    <w:rsid w:val="7C305578"/>
    <w:rsid w:val="7CA038CF"/>
    <w:rsid w:val="7CA777EF"/>
    <w:rsid w:val="7D1713DC"/>
    <w:rsid w:val="7D592A4D"/>
    <w:rsid w:val="7DB20677"/>
    <w:rsid w:val="7DF1030F"/>
    <w:rsid w:val="7E696CC0"/>
    <w:rsid w:val="7E701389"/>
    <w:rsid w:val="7F3E3C5B"/>
    <w:rsid w:val="7FED1B30"/>
    <w:rsid w:val="7FF007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6EC728D"/>
  <w15:docId w15:val="{21587830-0339-4AC8-81D5-0ECD9D8EF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qFormat="1"/>
    <w:lsdException w:name="footnote text" w:qFormat="1"/>
    <w:lsdException w:name="annotation text" w:uiPriority="99" w:qFormat="1"/>
    <w:lsdException w:name="header" w:uiPriority="99" w:qFormat="1"/>
    <w:lsdException w:name="footer" w:uiPriority="99" w:qFormat="1"/>
    <w:lsdException w:name="index heading" w:qFormat="1"/>
    <w:lsdException w:name="caption"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qFormat="1"/>
    <w:lsdException w:name="endnote text" w:uiPriority="99"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uiPriority="10" w:qFormat="1"/>
    <w:lsdException w:name="Closing" w:qFormat="1"/>
    <w:lsdException w:name="Signature" w:uiPriority="99"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uiPriority="99" w:qFormat="1"/>
    <w:lsdException w:name="Subtitle" w:qFormat="1"/>
    <w:lsdException w:name="Salutation" w:qFormat="1"/>
    <w:lsdException w:name="Date" w:qFormat="1"/>
    <w:lsdException w:name="Body Text First Indent" w:uiPriority="99" w:qFormat="1"/>
    <w:lsdException w:name="Body Text First Indent 2" w:qFormat="1"/>
    <w:lsdException w:name="Note Heading" w:uiPriority="99"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uiPriority="99"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nhideWhenUsed="1" w:qFormat="1"/>
    <w:lsdException w:name="Table 3D effects 2" w:semiHidden="1" w:unhideWhenUsed="1" w:qFormat="1"/>
    <w:lsdException w:name="Table 3D effects 3" w:semiHidden="1"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iPriority="99" w:qFormat="1"/>
    <w:lsdException w:name="Table Grid" w:qFormat="1"/>
    <w:lsdException w:name="Table Theme" w:semiHidden="1" w:unhideWhenUsed="1" w:qFormat="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next w:val="a4"/>
    <w:qFormat/>
    <w:pPr>
      <w:widowControl w:val="0"/>
      <w:jc w:val="both"/>
    </w:pPr>
    <w:rPr>
      <w:kern w:val="2"/>
      <w:sz w:val="21"/>
      <w:szCs w:val="24"/>
    </w:rPr>
  </w:style>
  <w:style w:type="paragraph" w:styleId="1">
    <w:name w:val="heading 1"/>
    <w:basedOn w:val="a3"/>
    <w:next w:val="a3"/>
    <w:link w:val="10"/>
    <w:autoRedefine/>
    <w:qFormat/>
    <w:pPr>
      <w:keepNext/>
      <w:keepLines/>
      <w:spacing w:line="360" w:lineRule="auto"/>
      <w:outlineLvl w:val="0"/>
    </w:pPr>
    <w:rPr>
      <w:rFonts w:eastAsia="黑体"/>
      <w:b/>
      <w:bCs/>
      <w:kern w:val="44"/>
      <w:sz w:val="32"/>
      <w:szCs w:val="44"/>
    </w:rPr>
  </w:style>
  <w:style w:type="paragraph" w:styleId="21">
    <w:name w:val="heading 2"/>
    <w:basedOn w:val="a3"/>
    <w:next w:val="a3"/>
    <w:link w:val="22"/>
    <w:autoRedefine/>
    <w:qFormat/>
    <w:pPr>
      <w:keepNext/>
      <w:keepLines/>
      <w:spacing w:before="60" w:after="60" w:line="413" w:lineRule="auto"/>
      <w:outlineLvl w:val="1"/>
    </w:pPr>
    <w:rPr>
      <w:rFonts w:ascii="Arial" w:eastAsia="黑体" w:hAnsi="Arial"/>
      <w:b/>
      <w:bCs/>
      <w:szCs w:val="32"/>
    </w:rPr>
  </w:style>
  <w:style w:type="paragraph" w:styleId="31">
    <w:name w:val="heading 3"/>
    <w:basedOn w:val="a3"/>
    <w:next w:val="a3"/>
    <w:link w:val="32"/>
    <w:autoRedefine/>
    <w:qFormat/>
    <w:pPr>
      <w:keepNext/>
      <w:keepLines/>
      <w:spacing w:line="360" w:lineRule="auto"/>
      <w:outlineLvl w:val="2"/>
    </w:pPr>
    <w:rPr>
      <w:rFonts w:eastAsia="黑体"/>
      <w:b/>
      <w:bCs/>
      <w:szCs w:val="32"/>
    </w:rPr>
  </w:style>
  <w:style w:type="paragraph" w:styleId="40">
    <w:name w:val="heading 4"/>
    <w:basedOn w:val="a3"/>
    <w:next w:val="a3"/>
    <w:link w:val="41"/>
    <w:qFormat/>
    <w:pPr>
      <w:keepNext/>
      <w:keepLines/>
      <w:spacing w:line="360" w:lineRule="auto"/>
      <w:outlineLvl w:val="3"/>
    </w:pPr>
    <w:rPr>
      <w:rFonts w:ascii="Arial" w:hAnsi="Arial"/>
      <w:b/>
      <w:bCs/>
      <w:szCs w:val="28"/>
    </w:rPr>
  </w:style>
  <w:style w:type="paragraph" w:styleId="53">
    <w:name w:val="heading 5"/>
    <w:basedOn w:val="a3"/>
    <w:next w:val="a3"/>
    <w:link w:val="54"/>
    <w:autoRedefine/>
    <w:qFormat/>
    <w:pPr>
      <w:keepNext/>
      <w:keepLines/>
      <w:spacing w:before="280" w:after="290" w:line="376" w:lineRule="auto"/>
      <w:outlineLvl w:val="4"/>
    </w:pPr>
    <w:rPr>
      <w:b/>
      <w:bCs/>
      <w:sz w:val="28"/>
      <w:szCs w:val="28"/>
    </w:rPr>
  </w:style>
  <w:style w:type="paragraph" w:styleId="6">
    <w:name w:val="heading 6"/>
    <w:basedOn w:val="a3"/>
    <w:next w:val="a3"/>
    <w:link w:val="60"/>
    <w:qFormat/>
    <w:pPr>
      <w:keepNext/>
      <w:keepLines/>
      <w:spacing w:before="240" w:after="64" w:line="317" w:lineRule="auto"/>
      <w:outlineLvl w:val="5"/>
    </w:pPr>
    <w:rPr>
      <w:rFonts w:ascii="Cambria" w:hAnsi="Cambria"/>
      <w:b/>
      <w:bCs/>
      <w:sz w:val="24"/>
    </w:rPr>
  </w:style>
  <w:style w:type="paragraph" w:styleId="7">
    <w:name w:val="heading 7"/>
    <w:basedOn w:val="a3"/>
    <w:next w:val="a3"/>
    <w:link w:val="70"/>
    <w:autoRedefine/>
    <w:qFormat/>
    <w:pPr>
      <w:keepNext/>
      <w:keepLines/>
      <w:spacing w:before="240" w:after="64" w:line="317" w:lineRule="auto"/>
      <w:outlineLvl w:val="6"/>
    </w:pPr>
    <w:rPr>
      <w:rFonts w:ascii="Calibri" w:hAnsi="Calibri"/>
      <w:b/>
      <w:bCs/>
      <w:sz w:val="24"/>
    </w:rPr>
  </w:style>
  <w:style w:type="paragraph" w:styleId="8">
    <w:name w:val="heading 8"/>
    <w:basedOn w:val="a3"/>
    <w:next w:val="a3"/>
    <w:link w:val="80"/>
    <w:autoRedefine/>
    <w:qFormat/>
    <w:pPr>
      <w:keepNext/>
      <w:keepLines/>
      <w:spacing w:before="240" w:after="64" w:line="317" w:lineRule="auto"/>
      <w:outlineLvl w:val="7"/>
    </w:pPr>
    <w:rPr>
      <w:rFonts w:ascii="Cambria" w:hAnsi="Cambria"/>
      <w:sz w:val="24"/>
    </w:rPr>
  </w:style>
  <w:style w:type="paragraph" w:styleId="9">
    <w:name w:val="heading 9"/>
    <w:basedOn w:val="a3"/>
    <w:next w:val="a3"/>
    <w:link w:val="90"/>
    <w:autoRedefine/>
    <w:qFormat/>
    <w:pPr>
      <w:keepNext/>
      <w:keepLines/>
      <w:spacing w:before="240" w:after="64" w:line="317" w:lineRule="auto"/>
      <w:outlineLvl w:val="8"/>
    </w:pPr>
    <w:rPr>
      <w:rFonts w:ascii="Cambria" w:hAnsi="Cambria"/>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4">
    <w:name w:val="Body Text"/>
    <w:basedOn w:val="a3"/>
    <w:next w:val="23"/>
    <w:link w:val="a8"/>
    <w:autoRedefine/>
    <w:qFormat/>
    <w:pPr>
      <w:adjustRightInd w:val="0"/>
      <w:spacing w:after="60" w:line="360" w:lineRule="atLeast"/>
      <w:ind w:leftChars="30" w:left="72" w:rightChars="30" w:right="30"/>
      <w:jc w:val="center"/>
      <w:textAlignment w:val="baseline"/>
    </w:pPr>
    <w:rPr>
      <w:szCs w:val="22"/>
    </w:rPr>
  </w:style>
  <w:style w:type="paragraph" w:styleId="23">
    <w:name w:val="Body Text 2"/>
    <w:basedOn w:val="a3"/>
    <w:link w:val="24"/>
    <w:autoRedefine/>
    <w:qFormat/>
    <w:pPr>
      <w:spacing w:line="320" w:lineRule="exact"/>
      <w:ind w:right="-108"/>
      <w:jc w:val="center"/>
    </w:pPr>
    <w:rPr>
      <w:rFonts w:hAnsi="宋体"/>
      <w:kern w:val="0"/>
      <w:sz w:val="24"/>
      <w:szCs w:val="20"/>
    </w:rPr>
  </w:style>
  <w:style w:type="paragraph" w:styleId="a9">
    <w:name w:val="macro"/>
    <w:link w:val="aa"/>
    <w:autoRedefine/>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3">
    <w:name w:val="List 3"/>
    <w:basedOn w:val="a3"/>
    <w:autoRedefine/>
    <w:qFormat/>
    <w:pPr>
      <w:ind w:leftChars="400" w:left="100" w:hangingChars="200" w:hanging="200"/>
    </w:pPr>
  </w:style>
  <w:style w:type="paragraph" w:styleId="TOC7">
    <w:name w:val="toc 7"/>
    <w:basedOn w:val="a3"/>
    <w:next w:val="a3"/>
    <w:autoRedefine/>
    <w:uiPriority w:val="39"/>
    <w:qFormat/>
    <w:pPr>
      <w:ind w:leftChars="1200" w:left="2520"/>
    </w:pPr>
  </w:style>
  <w:style w:type="paragraph" w:styleId="2">
    <w:name w:val="List Number 2"/>
    <w:basedOn w:val="a3"/>
    <w:autoRedefine/>
    <w:qFormat/>
    <w:pPr>
      <w:numPr>
        <w:numId w:val="1"/>
      </w:numPr>
      <w:tabs>
        <w:tab w:val="clear" w:pos="1200"/>
        <w:tab w:val="left" w:pos="780"/>
      </w:tabs>
      <w:ind w:leftChars="200" w:left="780"/>
    </w:pPr>
  </w:style>
  <w:style w:type="paragraph" w:styleId="ab">
    <w:name w:val="table of authorities"/>
    <w:basedOn w:val="a3"/>
    <w:next w:val="a3"/>
    <w:autoRedefine/>
    <w:qFormat/>
    <w:pPr>
      <w:ind w:leftChars="200" w:left="420"/>
    </w:pPr>
  </w:style>
  <w:style w:type="paragraph" w:styleId="ac">
    <w:name w:val="Note Heading"/>
    <w:basedOn w:val="a3"/>
    <w:next w:val="a3"/>
    <w:link w:val="ad"/>
    <w:autoRedefine/>
    <w:uiPriority w:val="99"/>
    <w:qFormat/>
    <w:pPr>
      <w:jc w:val="center"/>
    </w:pPr>
  </w:style>
  <w:style w:type="paragraph" w:styleId="4">
    <w:name w:val="List Bullet 4"/>
    <w:basedOn w:val="a3"/>
    <w:autoRedefine/>
    <w:qFormat/>
    <w:pPr>
      <w:numPr>
        <w:numId w:val="2"/>
      </w:numPr>
      <w:tabs>
        <w:tab w:val="clear" w:pos="2040"/>
        <w:tab w:val="left" w:pos="1620"/>
      </w:tabs>
      <w:ind w:leftChars="600" w:left="1620"/>
    </w:pPr>
  </w:style>
  <w:style w:type="paragraph" w:styleId="81">
    <w:name w:val="index 8"/>
    <w:basedOn w:val="a3"/>
    <w:next w:val="a3"/>
    <w:autoRedefine/>
    <w:qFormat/>
    <w:pPr>
      <w:ind w:leftChars="1400" w:left="1400"/>
    </w:pPr>
  </w:style>
  <w:style w:type="paragraph" w:styleId="ae">
    <w:name w:val="E-mail Signature"/>
    <w:basedOn w:val="a3"/>
    <w:link w:val="af"/>
    <w:autoRedefine/>
    <w:qFormat/>
  </w:style>
  <w:style w:type="paragraph" w:styleId="a">
    <w:name w:val="List Number"/>
    <w:basedOn w:val="a3"/>
    <w:autoRedefine/>
    <w:qFormat/>
    <w:pPr>
      <w:numPr>
        <w:numId w:val="3"/>
      </w:numPr>
      <w:tabs>
        <w:tab w:val="clear" w:pos="780"/>
        <w:tab w:val="left" w:pos="360"/>
      </w:tabs>
      <w:ind w:left="360"/>
    </w:pPr>
  </w:style>
  <w:style w:type="paragraph" w:styleId="af0">
    <w:name w:val="Normal Indent"/>
    <w:basedOn w:val="a3"/>
    <w:autoRedefine/>
    <w:uiPriority w:val="99"/>
    <w:qFormat/>
    <w:pPr>
      <w:widowControl/>
      <w:ind w:firstLine="420"/>
      <w:jc w:val="left"/>
    </w:pPr>
    <w:rPr>
      <w:sz w:val="20"/>
    </w:rPr>
  </w:style>
  <w:style w:type="paragraph" w:styleId="af1">
    <w:name w:val="caption"/>
    <w:basedOn w:val="a3"/>
    <w:next w:val="a3"/>
    <w:link w:val="af2"/>
    <w:autoRedefine/>
    <w:qFormat/>
    <w:rPr>
      <w:rFonts w:ascii="Cambria" w:eastAsia="黑体" w:hAnsi="Cambria"/>
      <w:sz w:val="20"/>
      <w:szCs w:val="20"/>
    </w:rPr>
  </w:style>
  <w:style w:type="paragraph" w:styleId="55">
    <w:name w:val="index 5"/>
    <w:basedOn w:val="a3"/>
    <w:next w:val="a3"/>
    <w:autoRedefine/>
    <w:qFormat/>
    <w:pPr>
      <w:ind w:leftChars="800" w:left="800"/>
    </w:pPr>
  </w:style>
  <w:style w:type="paragraph" w:styleId="a0">
    <w:name w:val="List Bullet"/>
    <w:basedOn w:val="a3"/>
    <w:autoRedefine/>
    <w:qFormat/>
    <w:pPr>
      <w:numPr>
        <w:numId w:val="4"/>
      </w:numPr>
      <w:tabs>
        <w:tab w:val="clear" w:pos="780"/>
        <w:tab w:val="left" w:pos="360"/>
      </w:tabs>
      <w:ind w:left="360"/>
    </w:pPr>
  </w:style>
  <w:style w:type="paragraph" w:styleId="af3">
    <w:name w:val="envelope address"/>
    <w:basedOn w:val="a3"/>
    <w:autoRedefine/>
    <w:qFormat/>
    <w:pPr>
      <w:framePr w:w="7920" w:h="1980" w:hRule="exact" w:hSpace="180" w:wrap="around" w:hAnchor="page" w:xAlign="center" w:yAlign="bottom"/>
      <w:snapToGrid w:val="0"/>
      <w:ind w:leftChars="1400" w:left="100"/>
    </w:pPr>
    <w:rPr>
      <w:rFonts w:ascii="Arial" w:hAnsi="Arial" w:cs="Arial"/>
      <w:sz w:val="24"/>
    </w:rPr>
  </w:style>
  <w:style w:type="paragraph" w:styleId="af4">
    <w:name w:val="Document Map"/>
    <w:basedOn w:val="a3"/>
    <w:link w:val="af5"/>
    <w:autoRedefine/>
    <w:uiPriority w:val="99"/>
    <w:qFormat/>
    <w:pPr>
      <w:shd w:val="clear" w:color="auto" w:fill="000080"/>
    </w:pPr>
    <w:rPr>
      <w:shd w:val="clear" w:color="auto" w:fill="000080"/>
    </w:rPr>
  </w:style>
  <w:style w:type="paragraph" w:styleId="af6">
    <w:name w:val="toa heading"/>
    <w:basedOn w:val="a3"/>
    <w:next w:val="a3"/>
    <w:autoRedefine/>
    <w:qFormat/>
    <w:pPr>
      <w:spacing w:line="360" w:lineRule="atLeast"/>
      <w:jc w:val="center"/>
    </w:pPr>
    <w:rPr>
      <w:rFonts w:ascii="Arial" w:eastAsia="黑体" w:hAnsi="宋体" w:cs="宋体"/>
      <w:kern w:val="0"/>
      <w:sz w:val="36"/>
      <w:szCs w:val="20"/>
    </w:rPr>
  </w:style>
  <w:style w:type="paragraph" w:styleId="af7">
    <w:name w:val="annotation text"/>
    <w:basedOn w:val="a3"/>
    <w:link w:val="af8"/>
    <w:autoRedefine/>
    <w:uiPriority w:val="99"/>
    <w:qFormat/>
    <w:pPr>
      <w:jc w:val="left"/>
    </w:pPr>
  </w:style>
  <w:style w:type="paragraph" w:styleId="61">
    <w:name w:val="index 6"/>
    <w:basedOn w:val="a3"/>
    <w:next w:val="a3"/>
    <w:autoRedefine/>
    <w:qFormat/>
    <w:pPr>
      <w:ind w:leftChars="1000" w:left="1000"/>
    </w:pPr>
  </w:style>
  <w:style w:type="paragraph" w:styleId="af9">
    <w:name w:val="Salutation"/>
    <w:basedOn w:val="a3"/>
    <w:next w:val="a3"/>
    <w:link w:val="afa"/>
    <w:autoRedefine/>
    <w:qFormat/>
    <w:pPr>
      <w:widowControl/>
    </w:pPr>
    <w:rPr>
      <w:rFonts w:hAnsi="宋体"/>
      <w:kern w:val="0"/>
      <w:sz w:val="30"/>
      <w:szCs w:val="20"/>
    </w:rPr>
  </w:style>
  <w:style w:type="paragraph" w:styleId="34">
    <w:name w:val="Body Text 3"/>
    <w:basedOn w:val="a3"/>
    <w:next w:val="a3"/>
    <w:link w:val="35"/>
    <w:autoRedefine/>
    <w:qFormat/>
    <w:pPr>
      <w:spacing w:line="500" w:lineRule="exact"/>
    </w:pPr>
    <w:rPr>
      <w:rFonts w:hAnsi="宋体"/>
      <w:color w:val="000000"/>
      <w:kern w:val="0"/>
      <w:sz w:val="24"/>
      <w:szCs w:val="20"/>
    </w:rPr>
  </w:style>
  <w:style w:type="paragraph" w:styleId="afb">
    <w:name w:val="Closing"/>
    <w:basedOn w:val="a3"/>
    <w:link w:val="afc"/>
    <w:autoRedefine/>
    <w:qFormat/>
    <w:pPr>
      <w:ind w:leftChars="2100" w:left="100"/>
    </w:pPr>
  </w:style>
  <w:style w:type="paragraph" w:styleId="30">
    <w:name w:val="List Bullet 3"/>
    <w:basedOn w:val="a3"/>
    <w:autoRedefine/>
    <w:qFormat/>
    <w:pPr>
      <w:numPr>
        <w:numId w:val="5"/>
      </w:numPr>
      <w:tabs>
        <w:tab w:val="clear" w:pos="1620"/>
        <w:tab w:val="left" w:pos="1200"/>
      </w:tabs>
      <w:ind w:leftChars="400" w:left="1200"/>
    </w:pPr>
  </w:style>
  <w:style w:type="paragraph" w:styleId="afd">
    <w:name w:val="Body Text Indent"/>
    <w:basedOn w:val="a3"/>
    <w:next w:val="afe"/>
    <w:link w:val="aff"/>
    <w:autoRedefine/>
    <w:qFormat/>
    <w:pPr>
      <w:spacing w:before="240" w:line="360" w:lineRule="auto"/>
      <w:ind w:firstLineChars="263" w:firstLine="552"/>
    </w:pPr>
    <w:rPr>
      <w:rFonts w:ascii="宋体" w:hAnsi="宋体"/>
      <w:szCs w:val="20"/>
    </w:rPr>
  </w:style>
  <w:style w:type="paragraph" w:styleId="afe">
    <w:name w:val="envelope return"/>
    <w:basedOn w:val="a3"/>
    <w:autoRedefine/>
    <w:qFormat/>
    <w:pPr>
      <w:snapToGrid w:val="0"/>
    </w:pPr>
    <w:rPr>
      <w:rFonts w:ascii="Arial" w:hAnsi="Arial" w:cs="Arial"/>
    </w:rPr>
  </w:style>
  <w:style w:type="paragraph" w:styleId="3">
    <w:name w:val="List Number 3"/>
    <w:basedOn w:val="a3"/>
    <w:autoRedefine/>
    <w:qFormat/>
    <w:pPr>
      <w:numPr>
        <w:numId w:val="6"/>
      </w:numPr>
      <w:tabs>
        <w:tab w:val="clear" w:pos="1620"/>
        <w:tab w:val="left" w:pos="1200"/>
      </w:tabs>
      <w:ind w:leftChars="400" w:left="1200"/>
    </w:pPr>
  </w:style>
  <w:style w:type="paragraph" w:styleId="25">
    <w:name w:val="List 2"/>
    <w:basedOn w:val="a3"/>
    <w:autoRedefine/>
    <w:qFormat/>
    <w:pPr>
      <w:ind w:leftChars="200" w:left="100" w:hangingChars="200" w:hanging="200"/>
    </w:pPr>
  </w:style>
  <w:style w:type="paragraph" w:styleId="aff0">
    <w:name w:val="List Continue"/>
    <w:basedOn w:val="a3"/>
    <w:autoRedefine/>
    <w:qFormat/>
    <w:pPr>
      <w:spacing w:after="120"/>
      <w:ind w:leftChars="200" w:left="420"/>
    </w:pPr>
  </w:style>
  <w:style w:type="paragraph" w:styleId="aff1">
    <w:name w:val="Block Text"/>
    <w:basedOn w:val="a3"/>
    <w:next w:val="a3"/>
    <w:autoRedefine/>
    <w:qFormat/>
    <w:pPr>
      <w:spacing w:line="360" w:lineRule="auto"/>
      <w:ind w:right="210" w:firstLine="560"/>
    </w:pPr>
    <w:rPr>
      <w:rFonts w:ascii="宋体" w:hAnsi="宋体" w:cs="宋体"/>
      <w:color w:val="000000"/>
      <w:kern w:val="0"/>
      <w:sz w:val="24"/>
      <w:szCs w:val="20"/>
    </w:rPr>
  </w:style>
  <w:style w:type="paragraph" w:styleId="20">
    <w:name w:val="List Bullet 2"/>
    <w:basedOn w:val="a3"/>
    <w:autoRedefine/>
    <w:qFormat/>
    <w:pPr>
      <w:numPr>
        <w:numId w:val="7"/>
      </w:numPr>
      <w:tabs>
        <w:tab w:val="clear" w:pos="1200"/>
        <w:tab w:val="left" w:pos="780"/>
      </w:tabs>
      <w:ind w:leftChars="200" w:left="780"/>
    </w:pPr>
  </w:style>
  <w:style w:type="paragraph" w:styleId="HTML">
    <w:name w:val="HTML Address"/>
    <w:basedOn w:val="a3"/>
    <w:link w:val="HTML0"/>
    <w:autoRedefine/>
    <w:qFormat/>
    <w:rPr>
      <w:i/>
      <w:iCs/>
    </w:rPr>
  </w:style>
  <w:style w:type="paragraph" w:styleId="42">
    <w:name w:val="index 4"/>
    <w:basedOn w:val="a3"/>
    <w:next w:val="a3"/>
    <w:autoRedefine/>
    <w:qFormat/>
    <w:pPr>
      <w:ind w:leftChars="600" w:left="600"/>
    </w:pPr>
  </w:style>
  <w:style w:type="paragraph" w:styleId="TOC5">
    <w:name w:val="toc 5"/>
    <w:basedOn w:val="a3"/>
    <w:next w:val="a3"/>
    <w:autoRedefine/>
    <w:uiPriority w:val="39"/>
    <w:qFormat/>
    <w:pPr>
      <w:ind w:leftChars="800" w:left="1680"/>
    </w:pPr>
  </w:style>
  <w:style w:type="paragraph" w:styleId="TOC3">
    <w:name w:val="toc 3"/>
    <w:basedOn w:val="a3"/>
    <w:next w:val="a3"/>
    <w:autoRedefine/>
    <w:uiPriority w:val="39"/>
    <w:qFormat/>
    <w:pPr>
      <w:ind w:leftChars="400" w:left="840"/>
    </w:pPr>
  </w:style>
  <w:style w:type="paragraph" w:styleId="aff2">
    <w:name w:val="Plain Text"/>
    <w:basedOn w:val="a3"/>
    <w:link w:val="aff3"/>
    <w:autoRedefine/>
    <w:qFormat/>
    <w:rPr>
      <w:rFonts w:ascii="宋体" w:hAnsi="Courier New"/>
    </w:rPr>
  </w:style>
  <w:style w:type="paragraph" w:styleId="5">
    <w:name w:val="List Bullet 5"/>
    <w:basedOn w:val="a3"/>
    <w:autoRedefine/>
    <w:qFormat/>
    <w:pPr>
      <w:numPr>
        <w:numId w:val="8"/>
      </w:numPr>
    </w:pPr>
  </w:style>
  <w:style w:type="paragraph" w:styleId="43">
    <w:name w:val="List Number 4"/>
    <w:basedOn w:val="a3"/>
    <w:autoRedefine/>
    <w:qFormat/>
    <w:pPr>
      <w:tabs>
        <w:tab w:val="left" w:pos="1620"/>
      </w:tabs>
      <w:ind w:leftChars="600" w:left="1620" w:hanging="360"/>
    </w:pPr>
  </w:style>
  <w:style w:type="paragraph" w:styleId="TOC8">
    <w:name w:val="toc 8"/>
    <w:basedOn w:val="a3"/>
    <w:next w:val="a3"/>
    <w:autoRedefine/>
    <w:uiPriority w:val="39"/>
    <w:qFormat/>
    <w:pPr>
      <w:ind w:leftChars="1400" w:left="2940"/>
    </w:pPr>
  </w:style>
  <w:style w:type="paragraph" w:styleId="36">
    <w:name w:val="index 3"/>
    <w:basedOn w:val="a3"/>
    <w:next w:val="a3"/>
    <w:autoRedefine/>
    <w:qFormat/>
    <w:pPr>
      <w:ind w:leftChars="400" w:left="400"/>
    </w:pPr>
  </w:style>
  <w:style w:type="paragraph" w:styleId="aff4">
    <w:name w:val="Date"/>
    <w:basedOn w:val="a3"/>
    <w:next w:val="a3"/>
    <w:link w:val="aff5"/>
    <w:autoRedefine/>
    <w:qFormat/>
    <w:pPr>
      <w:ind w:leftChars="2500" w:left="100"/>
    </w:pPr>
  </w:style>
  <w:style w:type="paragraph" w:styleId="26">
    <w:name w:val="Body Text Indent 2"/>
    <w:basedOn w:val="a3"/>
    <w:link w:val="27"/>
    <w:autoRedefine/>
    <w:qFormat/>
    <w:pPr>
      <w:spacing w:after="120" w:line="480" w:lineRule="auto"/>
      <w:ind w:leftChars="200" w:left="420"/>
    </w:pPr>
  </w:style>
  <w:style w:type="paragraph" w:styleId="aff6">
    <w:name w:val="endnote text"/>
    <w:basedOn w:val="a3"/>
    <w:link w:val="aff7"/>
    <w:autoRedefine/>
    <w:uiPriority w:val="99"/>
    <w:qFormat/>
    <w:pPr>
      <w:snapToGrid w:val="0"/>
      <w:jc w:val="left"/>
    </w:pPr>
  </w:style>
  <w:style w:type="paragraph" w:styleId="51">
    <w:name w:val="List Continue 5"/>
    <w:basedOn w:val="a3"/>
    <w:autoRedefine/>
    <w:qFormat/>
    <w:pPr>
      <w:numPr>
        <w:numId w:val="9"/>
      </w:numPr>
      <w:tabs>
        <w:tab w:val="clear" w:pos="360"/>
      </w:tabs>
      <w:spacing w:after="120"/>
      <w:ind w:leftChars="1000" w:left="2100" w:firstLine="0"/>
    </w:pPr>
  </w:style>
  <w:style w:type="paragraph" w:styleId="aff8">
    <w:name w:val="Balloon Text"/>
    <w:basedOn w:val="a3"/>
    <w:link w:val="aff9"/>
    <w:autoRedefine/>
    <w:uiPriority w:val="99"/>
    <w:qFormat/>
    <w:rPr>
      <w:sz w:val="18"/>
      <w:szCs w:val="18"/>
    </w:rPr>
  </w:style>
  <w:style w:type="paragraph" w:styleId="affa">
    <w:name w:val="footer"/>
    <w:basedOn w:val="a3"/>
    <w:link w:val="affb"/>
    <w:autoRedefine/>
    <w:uiPriority w:val="99"/>
    <w:qFormat/>
    <w:pPr>
      <w:tabs>
        <w:tab w:val="center" w:pos="4153"/>
        <w:tab w:val="right" w:pos="8306"/>
      </w:tabs>
      <w:snapToGrid w:val="0"/>
      <w:jc w:val="left"/>
    </w:pPr>
    <w:rPr>
      <w:sz w:val="18"/>
      <w:szCs w:val="18"/>
    </w:rPr>
  </w:style>
  <w:style w:type="paragraph" w:styleId="affc">
    <w:name w:val="header"/>
    <w:basedOn w:val="a3"/>
    <w:link w:val="affd"/>
    <w:autoRedefine/>
    <w:uiPriority w:val="99"/>
    <w:qFormat/>
    <w:pPr>
      <w:pBdr>
        <w:bottom w:val="single" w:sz="6" w:space="1" w:color="auto"/>
      </w:pBdr>
      <w:tabs>
        <w:tab w:val="center" w:pos="4153"/>
        <w:tab w:val="right" w:pos="8306"/>
      </w:tabs>
      <w:snapToGrid w:val="0"/>
      <w:jc w:val="center"/>
    </w:pPr>
    <w:rPr>
      <w:sz w:val="18"/>
      <w:szCs w:val="18"/>
    </w:rPr>
  </w:style>
  <w:style w:type="paragraph" w:styleId="affe">
    <w:name w:val="Signature"/>
    <w:basedOn w:val="a3"/>
    <w:link w:val="afff"/>
    <w:autoRedefine/>
    <w:uiPriority w:val="99"/>
    <w:qFormat/>
    <w:pPr>
      <w:ind w:leftChars="2100" w:left="100"/>
    </w:pPr>
  </w:style>
  <w:style w:type="paragraph" w:styleId="TOC1">
    <w:name w:val="toc 1"/>
    <w:basedOn w:val="a3"/>
    <w:next w:val="a3"/>
    <w:autoRedefine/>
    <w:uiPriority w:val="39"/>
    <w:qFormat/>
  </w:style>
  <w:style w:type="paragraph" w:styleId="44">
    <w:name w:val="List Continue 4"/>
    <w:basedOn w:val="a3"/>
    <w:autoRedefine/>
    <w:qFormat/>
    <w:pPr>
      <w:spacing w:after="120"/>
      <w:ind w:leftChars="800" w:left="1680"/>
    </w:pPr>
  </w:style>
  <w:style w:type="paragraph" w:styleId="TOC4">
    <w:name w:val="toc 4"/>
    <w:basedOn w:val="a3"/>
    <w:next w:val="a3"/>
    <w:link w:val="TOC40"/>
    <w:autoRedefine/>
    <w:uiPriority w:val="39"/>
    <w:qFormat/>
    <w:pPr>
      <w:ind w:leftChars="600" w:left="1260"/>
    </w:pPr>
  </w:style>
  <w:style w:type="paragraph" w:styleId="afff0">
    <w:name w:val="index heading"/>
    <w:basedOn w:val="a3"/>
    <w:next w:val="11"/>
    <w:autoRedefine/>
    <w:qFormat/>
    <w:rPr>
      <w:rFonts w:ascii="Arial" w:hAnsi="Arial" w:cs="Arial"/>
      <w:b/>
      <w:bCs/>
    </w:rPr>
  </w:style>
  <w:style w:type="paragraph" w:styleId="11">
    <w:name w:val="index 1"/>
    <w:basedOn w:val="a3"/>
    <w:next w:val="a3"/>
    <w:autoRedefine/>
    <w:qFormat/>
  </w:style>
  <w:style w:type="paragraph" w:styleId="afff1">
    <w:name w:val="Subtitle"/>
    <w:basedOn w:val="a3"/>
    <w:next w:val="a3"/>
    <w:link w:val="afff2"/>
    <w:autoRedefine/>
    <w:qFormat/>
    <w:pPr>
      <w:spacing w:before="240" w:after="60" w:line="312" w:lineRule="auto"/>
      <w:jc w:val="center"/>
      <w:outlineLvl w:val="1"/>
    </w:pPr>
    <w:rPr>
      <w:rFonts w:ascii="Cambria" w:hAnsi="Cambria"/>
      <w:b/>
      <w:bCs/>
      <w:kern w:val="28"/>
      <w:sz w:val="32"/>
      <w:szCs w:val="32"/>
    </w:rPr>
  </w:style>
  <w:style w:type="paragraph" w:styleId="52">
    <w:name w:val="List Number 5"/>
    <w:basedOn w:val="a3"/>
    <w:autoRedefine/>
    <w:qFormat/>
    <w:pPr>
      <w:numPr>
        <w:numId w:val="10"/>
      </w:numPr>
    </w:pPr>
  </w:style>
  <w:style w:type="paragraph" w:styleId="afff3">
    <w:name w:val="List"/>
    <w:basedOn w:val="a3"/>
    <w:next w:val="a3"/>
    <w:autoRedefine/>
    <w:qFormat/>
    <w:pPr>
      <w:ind w:left="200" w:hanging="200"/>
    </w:pPr>
    <w:rPr>
      <w:rFonts w:hAnsi="宋体" w:cs="宋体"/>
      <w:kern w:val="0"/>
      <w:szCs w:val="20"/>
    </w:rPr>
  </w:style>
  <w:style w:type="paragraph" w:styleId="afff4">
    <w:name w:val="footnote text"/>
    <w:basedOn w:val="a3"/>
    <w:next w:val="55"/>
    <w:link w:val="afff5"/>
    <w:autoRedefine/>
    <w:qFormat/>
    <w:pPr>
      <w:adjustRightInd w:val="0"/>
      <w:spacing w:line="312" w:lineRule="atLeast"/>
      <w:jc w:val="left"/>
      <w:textAlignment w:val="baseline"/>
    </w:pPr>
    <w:rPr>
      <w:kern w:val="0"/>
      <w:sz w:val="18"/>
      <w:szCs w:val="20"/>
    </w:rPr>
  </w:style>
  <w:style w:type="paragraph" w:styleId="TOC6">
    <w:name w:val="toc 6"/>
    <w:basedOn w:val="a3"/>
    <w:next w:val="a3"/>
    <w:link w:val="TOC60"/>
    <w:autoRedefine/>
    <w:uiPriority w:val="39"/>
    <w:qFormat/>
    <w:pPr>
      <w:ind w:leftChars="1000" w:left="2100"/>
    </w:pPr>
  </w:style>
  <w:style w:type="paragraph" w:styleId="50">
    <w:name w:val="List 5"/>
    <w:basedOn w:val="a3"/>
    <w:autoRedefine/>
    <w:qFormat/>
    <w:pPr>
      <w:numPr>
        <w:numId w:val="11"/>
      </w:numPr>
      <w:tabs>
        <w:tab w:val="clear" w:pos="360"/>
      </w:tabs>
      <w:ind w:leftChars="800" w:left="100" w:hanging="200"/>
    </w:pPr>
  </w:style>
  <w:style w:type="paragraph" w:styleId="37">
    <w:name w:val="Body Text Indent 3"/>
    <w:basedOn w:val="a3"/>
    <w:next w:val="af6"/>
    <w:link w:val="38"/>
    <w:autoRedefine/>
    <w:qFormat/>
    <w:pPr>
      <w:spacing w:after="120"/>
      <w:ind w:left="420"/>
    </w:pPr>
    <w:rPr>
      <w:rFonts w:hAnsi="宋体"/>
      <w:kern w:val="0"/>
      <w:sz w:val="16"/>
      <w:szCs w:val="20"/>
    </w:rPr>
  </w:style>
  <w:style w:type="paragraph" w:styleId="71">
    <w:name w:val="index 7"/>
    <w:basedOn w:val="a3"/>
    <w:next w:val="a3"/>
    <w:autoRedefine/>
    <w:qFormat/>
    <w:pPr>
      <w:ind w:leftChars="1200" w:left="1200"/>
    </w:pPr>
  </w:style>
  <w:style w:type="paragraph" w:styleId="91">
    <w:name w:val="index 9"/>
    <w:basedOn w:val="a3"/>
    <w:next w:val="a3"/>
    <w:autoRedefine/>
    <w:qFormat/>
    <w:pPr>
      <w:ind w:leftChars="1600" w:left="1600"/>
    </w:pPr>
  </w:style>
  <w:style w:type="paragraph" w:styleId="afff6">
    <w:name w:val="table of figures"/>
    <w:basedOn w:val="a3"/>
    <w:next w:val="a3"/>
    <w:autoRedefine/>
    <w:qFormat/>
    <w:pPr>
      <w:ind w:leftChars="200" w:left="200" w:hangingChars="200" w:hanging="200"/>
    </w:pPr>
  </w:style>
  <w:style w:type="paragraph" w:styleId="TOC2">
    <w:name w:val="toc 2"/>
    <w:basedOn w:val="a3"/>
    <w:next w:val="a3"/>
    <w:autoRedefine/>
    <w:uiPriority w:val="39"/>
    <w:qFormat/>
    <w:pPr>
      <w:ind w:leftChars="200" w:left="420"/>
    </w:pPr>
  </w:style>
  <w:style w:type="paragraph" w:styleId="TOC9">
    <w:name w:val="toc 9"/>
    <w:basedOn w:val="a3"/>
    <w:next w:val="a3"/>
    <w:autoRedefine/>
    <w:uiPriority w:val="39"/>
    <w:qFormat/>
    <w:pPr>
      <w:ind w:leftChars="1600" w:left="3360"/>
    </w:pPr>
  </w:style>
  <w:style w:type="paragraph" w:styleId="45">
    <w:name w:val="List 4"/>
    <w:basedOn w:val="a3"/>
    <w:autoRedefine/>
    <w:qFormat/>
    <w:pPr>
      <w:ind w:leftChars="600" w:left="100" w:hangingChars="200" w:hanging="200"/>
    </w:pPr>
  </w:style>
  <w:style w:type="paragraph" w:styleId="28">
    <w:name w:val="List Continue 2"/>
    <w:basedOn w:val="a3"/>
    <w:autoRedefine/>
    <w:qFormat/>
    <w:pPr>
      <w:spacing w:after="120"/>
      <w:ind w:leftChars="400" w:left="840"/>
    </w:pPr>
  </w:style>
  <w:style w:type="paragraph" w:styleId="afff7">
    <w:name w:val="Message Header"/>
    <w:basedOn w:val="a3"/>
    <w:link w:val="afff8"/>
    <w:autoRedefine/>
    <w:uiPriority w:val="99"/>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rPr>
  </w:style>
  <w:style w:type="paragraph" w:styleId="HTML1">
    <w:name w:val="HTML Preformatted"/>
    <w:basedOn w:val="a3"/>
    <w:next w:val="911"/>
    <w:link w:val="HTML2"/>
    <w:autoRedefine/>
    <w:qFormat/>
    <w:pPr>
      <w:widowControl/>
    </w:pPr>
    <w:rPr>
      <w:rFonts w:ascii="Arial" w:hAnsi="宋体"/>
      <w:kern w:val="0"/>
      <w:sz w:val="24"/>
      <w:szCs w:val="20"/>
    </w:rPr>
  </w:style>
  <w:style w:type="paragraph" w:customStyle="1" w:styleId="911">
    <w:name w:val="目录 911"/>
    <w:basedOn w:val="a3"/>
    <w:next w:val="a3"/>
    <w:autoRedefine/>
    <w:qFormat/>
    <w:pPr>
      <w:ind w:left="3360"/>
    </w:pPr>
    <w:rPr>
      <w:rFonts w:ascii="Calibri" w:hAnsi="宋体" w:cs="宋体"/>
      <w:kern w:val="0"/>
      <w:szCs w:val="20"/>
    </w:rPr>
  </w:style>
  <w:style w:type="paragraph" w:styleId="afff9">
    <w:name w:val="Normal (Web)"/>
    <w:basedOn w:val="a3"/>
    <w:autoRedefine/>
    <w:uiPriority w:val="99"/>
    <w:qFormat/>
    <w:pPr>
      <w:widowControl/>
      <w:spacing w:before="100" w:beforeAutospacing="1" w:after="100" w:afterAutospacing="1"/>
      <w:jc w:val="left"/>
    </w:pPr>
    <w:rPr>
      <w:rFonts w:ascii="宋体" w:hAnsi="宋体" w:cs="宋体"/>
      <w:kern w:val="0"/>
      <w:sz w:val="24"/>
    </w:rPr>
  </w:style>
  <w:style w:type="paragraph" w:styleId="39">
    <w:name w:val="List Continue 3"/>
    <w:basedOn w:val="a3"/>
    <w:autoRedefine/>
    <w:qFormat/>
    <w:pPr>
      <w:spacing w:after="120"/>
      <w:ind w:leftChars="600" w:left="1260"/>
    </w:pPr>
  </w:style>
  <w:style w:type="paragraph" w:styleId="29">
    <w:name w:val="index 2"/>
    <w:basedOn w:val="a3"/>
    <w:next w:val="a3"/>
    <w:autoRedefine/>
    <w:qFormat/>
    <w:pPr>
      <w:ind w:leftChars="200" w:left="200"/>
    </w:pPr>
  </w:style>
  <w:style w:type="paragraph" w:styleId="afffa">
    <w:name w:val="Title"/>
    <w:basedOn w:val="a3"/>
    <w:next w:val="a3"/>
    <w:link w:val="afffb"/>
    <w:autoRedefine/>
    <w:uiPriority w:val="10"/>
    <w:qFormat/>
    <w:pPr>
      <w:spacing w:before="240" w:after="60"/>
      <w:jc w:val="center"/>
      <w:outlineLvl w:val="0"/>
    </w:pPr>
    <w:rPr>
      <w:rFonts w:ascii="Cambria" w:hAnsi="Cambria"/>
      <w:b/>
      <w:bCs/>
      <w:sz w:val="32"/>
      <w:szCs w:val="32"/>
    </w:rPr>
  </w:style>
  <w:style w:type="paragraph" w:styleId="afffc">
    <w:name w:val="annotation subject"/>
    <w:basedOn w:val="af7"/>
    <w:next w:val="af7"/>
    <w:link w:val="afffd"/>
    <w:autoRedefine/>
    <w:qFormat/>
    <w:rPr>
      <w:b/>
      <w:bCs/>
    </w:rPr>
  </w:style>
  <w:style w:type="paragraph" w:styleId="afffe">
    <w:name w:val="Body Text First Indent"/>
    <w:basedOn w:val="a4"/>
    <w:link w:val="affff"/>
    <w:autoRedefine/>
    <w:uiPriority w:val="99"/>
    <w:qFormat/>
    <w:pPr>
      <w:adjustRightInd/>
      <w:spacing w:after="120" w:line="240" w:lineRule="auto"/>
      <w:ind w:leftChars="0" w:left="0" w:rightChars="0" w:right="0" w:firstLineChars="100" w:firstLine="420"/>
      <w:jc w:val="both"/>
      <w:textAlignment w:val="auto"/>
    </w:pPr>
    <w:rPr>
      <w:sz w:val="24"/>
      <w:szCs w:val="24"/>
    </w:rPr>
  </w:style>
  <w:style w:type="paragraph" w:styleId="2a">
    <w:name w:val="Body Text First Indent 2"/>
    <w:basedOn w:val="afd"/>
    <w:next w:val="37"/>
    <w:link w:val="2b"/>
    <w:autoRedefine/>
    <w:qFormat/>
    <w:pPr>
      <w:spacing w:before="0" w:after="120" w:line="240" w:lineRule="auto"/>
      <w:ind w:left="420" w:firstLineChars="0" w:firstLine="420"/>
    </w:pPr>
    <w:rPr>
      <w:rFonts w:hAnsi="Times New Roman"/>
      <w:sz w:val="24"/>
      <w:szCs w:val="24"/>
      <w:lang w:val="zh-CN"/>
    </w:rPr>
  </w:style>
  <w:style w:type="table" w:styleId="affff0">
    <w:name w:val="Table Grid"/>
    <w:basedOn w:val="a6"/>
    <w:autoRedefine/>
    <w:qFormat/>
    <w:pPr>
      <w:widowControl w:val="0"/>
      <w:jc w:val="both"/>
    </w:pPr>
    <w:rPr>
      <w:rFonts w:ascii="宋体" w:hAnsi="宋体"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1">
    <w:name w:val="Table Theme"/>
    <w:basedOn w:val="a6"/>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6"/>
    <w:autoRedefine/>
    <w:qFormat/>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op w:val="nil"/>
          <w:left w:val="nil"/>
          <w:bottom w:val="nil"/>
          <w:right w:val="nil"/>
          <w:insideH w:val="nil"/>
          <w:insideV w:val="nil"/>
          <w:tl2br w:val="nil"/>
          <w:tr2bl w:val="nil"/>
        </w:tcBorders>
        <w:shd w:val="solid" w:color="000000" w:fill="FFFFFF"/>
      </w:tcPr>
    </w:tblStylePr>
    <w:tblStylePr w:type="firstCol">
      <w:rPr>
        <w:rFonts w:cs="Times New Roman"/>
        <w:b/>
        <w:bCs/>
        <w:i/>
        <w:iCs/>
      </w:rPr>
      <w:tblPr/>
      <w:tcPr>
        <w:tcBorders>
          <w:top w:val="nil"/>
          <w:left w:val="nil"/>
          <w:bottom w:val="nil"/>
          <w:right w:val="nil"/>
          <w:insideH w:val="nil"/>
          <w:insideV w:val="nil"/>
          <w:tl2br w:val="nil"/>
          <w:tr2bl w:val="nil"/>
        </w:tcBorders>
        <w:shd w:val="solid" w:color="000080" w:fill="FFFFFF"/>
      </w:tcPr>
    </w:tblStylePr>
    <w:tblStylePr w:type="nwCell">
      <w:rPr>
        <w:rFonts w:cs="Times New Roman"/>
      </w:rPr>
      <w:tblPr/>
      <w:tcPr>
        <w:tcBorders>
          <w:top w:val="nil"/>
          <w:left w:val="nil"/>
          <w:bottom w:val="nil"/>
          <w:right w:val="nil"/>
          <w:insideH w:val="nil"/>
          <w:insideV w:val="nil"/>
          <w:tl2br w:val="nil"/>
          <w:tr2bl w:val="nil"/>
        </w:tcBorders>
        <w:shd w:val="solid" w:color="000000" w:fill="FFFFFF"/>
      </w:tcPr>
    </w:tblStylePr>
    <w:tblStylePr w:type="swCell">
      <w:rPr>
        <w:rFonts w:cs="Times New Roman"/>
        <w:b/>
        <w:bCs/>
        <w:iCs w:val="0"/>
      </w:rPr>
      <w:tblPr/>
      <w:tcPr>
        <w:tcBorders>
          <w:top w:val="nil"/>
          <w:left w:val="nil"/>
          <w:bottom w:val="nil"/>
          <w:right w:val="nil"/>
          <w:insideH w:val="nil"/>
          <w:insideV w:val="nil"/>
          <w:tl2br w:val="nil"/>
          <w:tr2bl w:val="nil"/>
        </w:tcBorders>
      </w:tcPr>
    </w:tblStylePr>
  </w:style>
  <w:style w:type="table" w:styleId="2c">
    <w:name w:val="Table Colorful 2"/>
    <w:basedOn w:val="a6"/>
    <w:autoRedefine/>
    <w:qFormat/>
    <w:pPr>
      <w:widowControl w:val="0"/>
      <w:jc w:val="both"/>
    </w:pPr>
    <w:tblPr>
      <w:tblBorders>
        <w:bottom w:val="single" w:sz="12" w:space="0" w:color="000000"/>
      </w:tblBorders>
    </w:tblPr>
    <w:tcPr>
      <w:shd w:val="pct20" w:color="FFFF00" w:fill="FFFFFF"/>
    </w:tcPr>
    <w:tblStylePr w:type="firstRow">
      <w:rPr>
        <w:rFonts w:cs="Times New Roman"/>
        <w:b/>
        <w:bCs/>
        <w:i/>
        <w:iCs/>
        <w:color w:val="FFFFFF"/>
      </w:rPr>
      <w:tblPr/>
      <w:tcPr>
        <w:tcBorders>
          <w:top w:val="nil"/>
          <w:left w:val="single" w:sz="12" w:space="0" w:color="000000"/>
          <w:bottom w:val="nil"/>
          <w:right w:val="nil"/>
          <w:insideH w:val="nil"/>
          <w:insideV w:val="nil"/>
          <w:tl2br w:val="nil"/>
          <w:tr2bl w:val="nil"/>
        </w:tcBorders>
        <w:shd w:val="solid" w:color="800000" w:fill="FFFFFF"/>
      </w:tcPr>
    </w:tblStylePr>
    <w:tblStylePr w:type="firstCol">
      <w:rPr>
        <w:rFonts w:cs="Times New Roman"/>
        <w:b/>
        <w:bCs/>
        <w:i/>
        <w:iCs/>
      </w:rPr>
      <w:tblPr/>
      <w:tcPr>
        <w:tcBorders>
          <w:top w:val="nil"/>
          <w:left w:val="nil"/>
          <w:bottom w:val="nil"/>
          <w:right w:val="nil"/>
          <w:insideH w:val="nil"/>
          <w:insideV w:val="nil"/>
          <w:tl2br w:val="nil"/>
          <w:tr2bl w:val="nil"/>
        </w:tcBorders>
      </w:tcPr>
    </w:tblStylePr>
    <w:tblStylePr w:type="lastCol">
      <w:rPr>
        <w:rFonts w:cs="Times New Roman"/>
      </w:rPr>
      <w:tblPr/>
      <w:tcPr>
        <w:tcBorders>
          <w:top w:val="nil"/>
          <w:left w:val="nil"/>
          <w:bottom w:val="nil"/>
          <w:right w:val="nil"/>
          <w:insideH w:val="nil"/>
          <w:insideV w:val="nil"/>
          <w:tl2br w:val="nil"/>
          <w:tr2bl w:val="nil"/>
        </w:tcBorders>
        <w:shd w:val="solid" w:color="C0C0C0" w:fill="FFFFFF"/>
      </w:tcPr>
    </w:tblStylePr>
    <w:tblStylePr w:type="swCell">
      <w:rPr>
        <w:rFonts w:cs="Times New Roman"/>
        <w:b/>
        <w:bCs/>
        <w:iCs w:val="0"/>
      </w:rPr>
      <w:tblPr/>
      <w:tcPr>
        <w:tcBorders>
          <w:top w:val="nil"/>
          <w:left w:val="nil"/>
          <w:bottom w:val="nil"/>
          <w:right w:val="nil"/>
          <w:insideH w:val="nil"/>
          <w:insideV w:val="nil"/>
          <w:tl2br w:val="nil"/>
          <w:tr2bl w:val="nil"/>
        </w:tcBorders>
      </w:tcPr>
    </w:tblStylePr>
  </w:style>
  <w:style w:type="table" w:styleId="3a">
    <w:name w:val="Table Colorful 3"/>
    <w:basedOn w:val="a6"/>
    <w:autoRedefine/>
    <w:qFormat/>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top w:val="nil"/>
          <w:left w:val="single" w:sz="6" w:space="0" w:color="000000"/>
          <w:bottom w:val="nil"/>
          <w:right w:val="nil"/>
          <w:insideH w:val="nil"/>
          <w:insideV w:val="nil"/>
          <w:tl2br w:val="nil"/>
          <w:tr2bl w:val="nil"/>
        </w:tcBorders>
        <w:shd w:val="solid" w:color="008080" w:fill="FFFFFF"/>
      </w:tcPr>
    </w:tblStylePr>
    <w:tblStylePr w:type="firstCol">
      <w:rPr>
        <w:rFonts w:cs="Times New Roman"/>
      </w:rPr>
      <w:tblPr/>
      <w:tcPr>
        <w:tcBorders>
          <w:top w:val="nil"/>
          <w:left w:val="nil"/>
          <w:bottom w:val="single" w:sz="36" w:space="0" w:color="000000"/>
          <w:right w:val="single" w:sz="6" w:space="0" w:color="000000"/>
          <w:insideH w:val="nil"/>
          <w:insideV w:val="nil"/>
          <w:tl2br w:val="nil"/>
          <w:tr2bl w:val="nil"/>
        </w:tcBorders>
        <w:shd w:val="solid" w:color="008080" w:fill="FFFFFF"/>
      </w:tcPr>
    </w:tblStylePr>
    <w:tblStylePr w:type="nwCell">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2">
    <w:name w:val="Table Elegant"/>
    <w:basedOn w:val="a6"/>
    <w:autoRedefine/>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op w:val="nil"/>
          <w:left w:val="nil"/>
          <w:bottom w:val="nil"/>
          <w:right w:val="nil"/>
          <w:insideH w:val="nil"/>
          <w:insideV w:val="nil"/>
          <w:tl2br w:val="nil"/>
          <w:tr2bl w:val="nil"/>
        </w:tcBorders>
      </w:tcPr>
    </w:tblStylePr>
  </w:style>
  <w:style w:type="table" w:styleId="13">
    <w:name w:val="Table Classic 1"/>
    <w:basedOn w:val="a6"/>
    <w:autoRedefine/>
    <w:qFormat/>
    <w:pPr>
      <w:widowControl w:val="0"/>
      <w:jc w:val="both"/>
    </w:pPr>
    <w:tblPr>
      <w:tblBorders>
        <w:top w:val="single" w:sz="12" w:space="0" w:color="000000"/>
        <w:bottom w:val="single" w:sz="12" w:space="0" w:color="000000"/>
      </w:tblBorders>
    </w:tblPr>
    <w:tblStylePr w:type="firstRow">
      <w:rPr>
        <w:rFonts w:cs="Times New Roman"/>
        <w:i/>
        <w:iCs/>
      </w:rPr>
      <w:tblPr/>
      <w:tcPr>
        <w:tcBorders>
          <w:top w:val="nil"/>
          <w:left w:val="single" w:sz="6" w:space="0" w:color="000000"/>
          <w:bottom w:val="nil"/>
          <w:right w:val="nil"/>
          <w:insideH w:val="nil"/>
          <w:insideV w:val="nil"/>
          <w:tl2br w:val="nil"/>
          <w:tr2bl w:val="nil"/>
        </w:tcBorders>
      </w:tcPr>
    </w:tblStylePr>
    <w:tblStylePr w:type="lastRow">
      <w:rPr>
        <w:rFonts w:cs="Times New Roman"/>
        <w:color w:val="auto"/>
      </w:rPr>
      <w:tblPr/>
      <w:tcPr>
        <w:tcBorders>
          <w:top w:val="single" w:sz="6" w:space="0" w:color="00000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6" w:space="0" w:color="000000"/>
          <w:insideH w:val="nil"/>
          <w:insideV w:val="nil"/>
          <w:tl2br w:val="nil"/>
          <w:tr2bl w:val="nil"/>
        </w:tcBorders>
      </w:tcPr>
    </w:tblStylePr>
    <w:tblStylePr w:type="neCell">
      <w:rPr>
        <w:rFonts w:cs="Times New Roman"/>
        <w:b/>
        <w:bCs/>
        <w:iCs w:val="0"/>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2d">
    <w:name w:val="Table Classic 2"/>
    <w:basedOn w:val="a6"/>
    <w:autoRedefine/>
    <w:qFormat/>
    <w:pPr>
      <w:widowControl w:val="0"/>
      <w:jc w:val="both"/>
    </w:pPr>
    <w:tblPr>
      <w:tblBorders>
        <w:top w:val="single" w:sz="12" w:space="0" w:color="000000"/>
        <w:bottom w:val="single" w:sz="12" w:space="0" w:color="000000"/>
      </w:tblBorders>
    </w:tblPr>
    <w:tblStylePr w:type="firstRow">
      <w:rPr>
        <w:rFonts w:cs="Times New Roman"/>
        <w:color w:val="FFFFFF"/>
      </w:rPr>
      <w:tblPr/>
      <w:tcPr>
        <w:tcBorders>
          <w:top w:val="nil"/>
          <w:left w:val="single" w:sz="6" w:space="0" w:color="000000"/>
          <w:bottom w:val="nil"/>
          <w:right w:val="nil"/>
          <w:insideH w:val="nil"/>
          <w:insideV w:val="nil"/>
          <w:tl2br w:val="nil"/>
          <w:tr2bl w:val="nil"/>
        </w:tcBorders>
        <w:shd w:val="solid" w:color="800080" w:fill="FFFFFF"/>
      </w:tcPr>
    </w:tblStylePr>
    <w:tblStylePr w:type="lastRow">
      <w:rPr>
        <w:rFonts w:cs="Times New Roman"/>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shd w:val="solid" w:color="C0C0C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shd w:val="solid" w:color="800080" w:fill="FFFFFF"/>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3b">
    <w:name w:val="Table Classic 3"/>
    <w:basedOn w:val="a6"/>
    <w:autoRedefine/>
    <w:qFormat/>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top w:val="nil"/>
          <w:left w:val="single" w:sz="6" w:space="0" w:color="000000"/>
          <w:bottom w:val="nil"/>
          <w:right w:val="nil"/>
          <w:insideH w:val="nil"/>
          <w:insideV w:val="nil"/>
          <w:tl2br w:val="nil"/>
          <w:tr2bl w:val="nil"/>
        </w:tcBorders>
        <w:shd w:val="solid" w:color="000080" w:fill="FFFFFF"/>
      </w:tcPr>
    </w:tblStylePr>
    <w:tblStylePr w:type="lastRow">
      <w:rPr>
        <w:rFonts w:cs="Times New Roman"/>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rFonts w:cs="Times New Roman"/>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6"/>
    <w:autoRedefine/>
    <w:qFormat/>
    <w:pPr>
      <w:widowControl w:val="0"/>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top w:val="nil"/>
          <w:left w:val="single" w:sz="6" w:space="0" w:color="000000"/>
          <w:bottom w:val="nil"/>
          <w:right w:val="nil"/>
          <w:insideH w:val="nil"/>
          <w:insideV w:val="nil"/>
          <w:tl2br w:val="nil"/>
          <w:tr2bl w:val="nil"/>
        </w:tcBorders>
        <w:shd w:val="pct50" w:color="000080" w:fill="FFFFFF"/>
      </w:tcPr>
    </w:tblStylePr>
    <w:tblStylePr w:type="lastRow">
      <w:rPr>
        <w:rFonts w:cs="Times New Roman"/>
        <w:color w:val="000080"/>
      </w:rPr>
      <w:tblPr/>
      <w:tcPr>
        <w:tcBorders>
          <w:top w:val="nil"/>
          <w:left w:val="single" w:sz="6" w:space="0" w:color="000000"/>
          <w:bottom w:val="nil"/>
          <w:right w:val="nil"/>
          <w:insideH w:val="nil"/>
          <w:insideV w:val="nil"/>
          <w:tl2br w:val="nil"/>
          <w:tr2bl w:val="nil"/>
        </w:tcBorders>
        <w:shd w:val="pct50" w:color="000000" w:fill="FFFFFF"/>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14">
    <w:name w:val="Table Simple 1"/>
    <w:basedOn w:val="a6"/>
    <w:autoRedefine/>
    <w:qFormat/>
    <w:pPr>
      <w:widowControl w:val="0"/>
      <w:jc w:val="both"/>
    </w:pPr>
    <w:tblPr>
      <w:tblBorders>
        <w:top w:val="single" w:sz="12" w:space="0" w:color="008000"/>
        <w:bottom w:val="single" w:sz="12" w:space="0" w:color="008000"/>
      </w:tblBorders>
    </w:tblPr>
    <w:tblStylePr w:type="firstRow">
      <w:rPr>
        <w:rFonts w:cs="Times New Roman"/>
      </w:rPr>
      <w:tblPr/>
      <w:tcPr>
        <w:tcBorders>
          <w:top w:val="nil"/>
          <w:left w:val="single" w:sz="6" w:space="0" w:color="008000"/>
          <w:bottom w:val="nil"/>
          <w:right w:val="nil"/>
          <w:insideH w:val="nil"/>
          <w:insideV w:val="nil"/>
          <w:tl2br w:val="nil"/>
          <w:tr2bl w:val="nil"/>
        </w:tcBorders>
      </w:tcPr>
    </w:tblStylePr>
    <w:tblStylePr w:type="lastRow">
      <w:rPr>
        <w:rFonts w:cs="Times New Roman"/>
      </w:rPr>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6"/>
    <w:autoRedefine/>
    <w:qFormat/>
    <w:pPr>
      <w:widowControl w:val="0"/>
      <w:jc w:val="both"/>
    </w:pPr>
    <w:tblPr/>
    <w:tblStylePr w:type="firstRow">
      <w:rPr>
        <w:rFonts w:cs="Times New Roman"/>
        <w:b/>
        <w:bCs/>
      </w:rPr>
      <w:tblPr/>
      <w:tcPr>
        <w:tcBorders>
          <w:top w:val="nil"/>
          <w:left w:val="single" w:sz="12" w:space="0" w:color="000000"/>
          <w:bottom w:val="nil"/>
          <w:right w:val="nil"/>
          <w:insideH w:val="nil"/>
          <w:insideV w:val="nil"/>
          <w:tl2br w:val="nil"/>
          <w:tr2bl w:val="nil"/>
        </w:tcBorders>
      </w:tcPr>
    </w:tblStylePr>
    <w:tblStylePr w:type="lastRow">
      <w:rPr>
        <w:rFonts w:cs="Times New Roman"/>
        <w:b/>
        <w:bCs/>
        <w:color w:val="auto"/>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sz="12" w:space="0" w:color="000000"/>
          <w:insideH w:val="nil"/>
          <w:insideV w:val="nil"/>
          <w:tl2br w:val="nil"/>
          <w:tr2bl w:val="nil"/>
        </w:tcBorders>
      </w:tcPr>
    </w:tblStylePr>
    <w:tblStylePr w:type="lastCol">
      <w:rPr>
        <w:rFonts w:cs="Times New Roman"/>
        <w:b/>
        <w:bCs/>
      </w:rPr>
      <w:tblPr/>
      <w:tcPr>
        <w:tcBorders>
          <w:top w:val="nil"/>
          <w:left w:val="nil"/>
          <w:bottom w:val="single" w:sz="6" w:space="0" w:color="000000"/>
          <w:right w:val="nil"/>
          <w:insideH w:val="nil"/>
          <w:insideV w:val="nil"/>
          <w:tl2br w:val="nil"/>
          <w:tr2bl w:val="nil"/>
        </w:tcBorders>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3c">
    <w:name w:val="Table Simple 3"/>
    <w:basedOn w:val="a6"/>
    <w:autoRedefine/>
    <w:qFormat/>
    <w:pPr>
      <w:widowControl w:val="0"/>
      <w:jc w:val="both"/>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6"/>
    <w:autoRedefine/>
    <w:qFormat/>
    <w:pPr>
      <w:widowControl w:val="0"/>
      <w:jc w:val="both"/>
    </w:pPr>
    <w:tblPr>
      <w:tblStyleRowBandSize w:val="1"/>
    </w:tblPr>
    <w:tblStylePr w:type="firstRow">
      <w:rPr>
        <w:rFonts w:cs="Times New Roman"/>
      </w:rPr>
      <w:tblPr/>
      <w:tcPr>
        <w:tcBorders>
          <w:top w:val="single" w:sz="6" w:space="0" w:color="000000"/>
          <w:left w:val="single" w:sz="12" w:space="0" w:color="000000"/>
          <w:bottom w:val="nil"/>
          <w:right w:val="nil"/>
          <w:insideH w:val="nil"/>
          <w:insideV w:val="nil"/>
          <w:tl2br w:val="nil"/>
          <w:tr2bl w:val="nil"/>
        </w:tcBorders>
      </w:tcPr>
    </w:tblStylePr>
    <w:tblStylePr w:type="lastRow">
      <w:rPr>
        <w:rFonts w:cs="Times New Roman"/>
      </w:rPr>
      <w:tblPr/>
      <w:tcPr>
        <w:tcBorders>
          <w:top w:val="single" w:sz="12" w:space="0" w:color="000000"/>
          <w:left w:val="nil"/>
          <w:bottom w:val="nil"/>
          <w:right w:val="nil"/>
          <w:insideH w:val="nil"/>
          <w:insideV w:val="nil"/>
          <w:tl2br w:val="nil"/>
          <w:tr2bl w:val="nil"/>
        </w:tcBorders>
        <w:shd w:val="pct25" w:color="800080" w:fill="FFFFFF"/>
      </w:tcPr>
    </w:tblStylePr>
    <w:tblStylePr w:type="firstCol">
      <w:rPr>
        <w:rFonts w:cs="Times New Roman"/>
      </w:rPr>
      <w:tblPr/>
      <w:tcPr>
        <w:tcBorders>
          <w:top w:val="nil"/>
          <w:left w:val="nil"/>
          <w:bottom w:val="nil"/>
          <w:right w:val="single" w:sz="12" w:space="0" w:color="000000"/>
          <w:insideH w:val="nil"/>
          <w:insideV w:val="nil"/>
          <w:tl2br w:val="nil"/>
          <w:tr2bl w:val="nil"/>
        </w:tcBorders>
      </w:tcPr>
    </w:tblStylePr>
    <w:tblStylePr w:type="lastCol">
      <w:rPr>
        <w:rFonts w:cs="Times New Roman"/>
      </w:rPr>
      <w:tblPr/>
      <w:tcPr>
        <w:tcBorders>
          <w:top w:val="nil"/>
          <w:left w:val="nil"/>
          <w:bottom w:val="single" w:sz="12" w:space="0" w:color="000000"/>
          <w:right w:val="nil"/>
          <w:insideH w:val="nil"/>
          <w:insideV w:val="nil"/>
          <w:tl2br w:val="nil"/>
          <w:tr2bl w:val="nil"/>
        </w:tcBorders>
      </w:tcPr>
    </w:tblStylePr>
    <w:tblStylePr w:type="band1Horz">
      <w:rPr>
        <w:rFonts w:cs="Times New Roman"/>
      </w:rPr>
      <w:tblPr/>
      <w:tcPr>
        <w:tcBorders>
          <w:top w:val="nil"/>
          <w:left w:val="single" w:sz="6" w:space="0" w:color="000000"/>
          <w:bottom w:val="nil"/>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2f">
    <w:name w:val="Table Subtle 2"/>
    <w:basedOn w:val="a6"/>
    <w:autoRedefine/>
    <w:qFormat/>
    <w:pPr>
      <w:widowControl w:val="0"/>
      <w:jc w:val="both"/>
    </w:pPr>
    <w:tblPr>
      <w:tblBorders>
        <w:left w:val="single" w:sz="6" w:space="0" w:color="000000"/>
        <w:right w:val="single" w:sz="6" w:space="0" w:color="000000"/>
      </w:tblBorders>
    </w:tblPr>
    <w:tblStylePr w:type="firstRow">
      <w:rPr>
        <w:rFonts w:cs="Times New Roman"/>
      </w:rPr>
      <w:tblPr/>
      <w:tcPr>
        <w:tcBorders>
          <w:top w:val="nil"/>
          <w:left w:val="single" w:sz="12" w:space="0" w:color="000000"/>
          <w:bottom w:val="nil"/>
          <w:right w:val="nil"/>
          <w:insideH w:val="nil"/>
          <w:insideV w:val="nil"/>
          <w:tl2br w:val="nil"/>
          <w:tr2bl w:val="nil"/>
        </w:tcBorders>
      </w:tcPr>
    </w:tblStylePr>
    <w:tblStylePr w:type="lastRow">
      <w:rPr>
        <w:rFonts w:cs="Times New Roman"/>
      </w:rPr>
      <w:tblPr/>
      <w:tcPr>
        <w:tcBorders>
          <w:top w:val="single" w:sz="12" w:space="0" w:color="00000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12" w:space="0" w:color="000000"/>
          <w:insideH w:val="nil"/>
          <w:insideV w:val="nil"/>
          <w:tl2br w:val="nil"/>
          <w:tr2bl w:val="nil"/>
        </w:tcBorders>
        <w:shd w:val="pct25" w:color="008000" w:fill="FFFFFF"/>
      </w:tcPr>
    </w:tblStylePr>
    <w:tblStylePr w:type="lastCol">
      <w:rPr>
        <w:rFonts w:cs="Times New Roman"/>
      </w:rPr>
      <w:tblPr/>
      <w:tcPr>
        <w:tcBorders>
          <w:top w:val="nil"/>
          <w:left w:val="nil"/>
          <w:bottom w:val="single" w:sz="12" w:space="0" w:color="000000"/>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16">
    <w:name w:val="Table 3D effects 1"/>
    <w:basedOn w:val="a6"/>
    <w:autoRedefine/>
    <w:qFormat/>
    <w:pPr>
      <w:widowControl w:val="0"/>
      <w:jc w:val="both"/>
    </w:pPr>
    <w:tblPr/>
    <w:tcPr>
      <w:shd w:val="solid" w:color="C0C0C0" w:fill="FFFFFF"/>
    </w:tcPr>
    <w:tblStylePr w:type="firstRow">
      <w:rPr>
        <w:rFonts w:cs="Times New Roman"/>
        <w:b/>
        <w:bCs/>
        <w:color w:val="800080"/>
      </w:rPr>
      <w:tblPr/>
      <w:tcPr>
        <w:tcBorders>
          <w:top w:val="nil"/>
          <w:left w:val="single" w:sz="6" w:space="0" w:color="808080"/>
          <w:bottom w:val="nil"/>
          <w:right w:val="nil"/>
          <w:insideH w:val="nil"/>
          <w:insideV w:val="nil"/>
          <w:tl2br w:val="nil"/>
          <w:tr2bl w:val="nil"/>
        </w:tcBorders>
      </w:tcPr>
    </w:tblStylePr>
    <w:tblStylePr w:type="lastRow">
      <w:rPr>
        <w:rFonts w:cs="Times New Roman"/>
      </w:rPr>
      <w:tblPr/>
      <w:tcPr>
        <w:tcBorders>
          <w:top w:val="single" w:sz="6" w:space="0" w:color="FFFFFF"/>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sz="6" w:space="0" w:color="808080"/>
          <w:insideH w:val="nil"/>
          <w:insideV w:val="nil"/>
          <w:tl2br w:val="nil"/>
          <w:tr2bl w:val="nil"/>
        </w:tcBorders>
      </w:tcPr>
    </w:tblStylePr>
    <w:tblStylePr w:type="lastCol">
      <w:rPr>
        <w:rFonts w:cs="Times New Roman"/>
      </w:rPr>
      <w:tblPr/>
      <w:tcPr>
        <w:tcBorders>
          <w:top w:val="nil"/>
          <w:left w:val="nil"/>
          <w:bottom w:val="single" w:sz="6" w:space="0" w:color="FFFFFF"/>
          <w:right w:val="nil"/>
          <w:insideH w:val="nil"/>
          <w:insideV w:val="nil"/>
          <w:tl2br w:val="nil"/>
          <w:tr2bl w:val="nil"/>
        </w:tcBorders>
      </w:tcPr>
    </w:tblStylePr>
    <w:tblStylePr w:type="neCell">
      <w:rPr>
        <w:rFonts w:cs="Times New Roman"/>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tcPr>
    </w:tblStylePr>
    <w:tblStylePr w:type="seCell">
      <w:rPr>
        <w:rFonts w:cs="Times New Roman"/>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2f0">
    <w:name w:val="Table 3D effects 2"/>
    <w:basedOn w:val="a6"/>
    <w:autoRedefine/>
    <w:qFormat/>
    <w:pPr>
      <w:widowControl w:val="0"/>
      <w:jc w:val="both"/>
    </w:pPr>
    <w:tblPr>
      <w:tblStyleRowBandSize w:val="1"/>
    </w:tblPr>
    <w:tcPr>
      <w:shd w:val="solid" w:color="C0C0C0" w:fill="FFFFFF"/>
    </w:tc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6" w:space="0" w:color="808080"/>
          <w:insideH w:val="nil"/>
          <w:insideV w:val="nil"/>
          <w:tl2br w:val="nil"/>
          <w:tr2bl w:val="nil"/>
        </w:tcBorders>
      </w:tcPr>
    </w:tblStylePr>
    <w:tblStylePr w:type="lastCol">
      <w:rPr>
        <w:rFonts w:cs="Times New Roman"/>
      </w:rPr>
      <w:tblPr/>
      <w:tcPr>
        <w:tcBorders>
          <w:top w:val="nil"/>
          <w:left w:val="nil"/>
          <w:bottom w:val="nil"/>
          <w:right w:val="single" w:sz="6" w:space="0" w:color="FFFFFF"/>
          <w:insideH w:val="nil"/>
          <w:insideV w:val="nil"/>
          <w:tl2br w:val="nil"/>
          <w:tr2bl w:val="nil"/>
        </w:tcBorders>
      </w:tcPr>
    </w:tblStylePr>
    <w:tblStylePr w:type="band1Horz">
      <w:rPr>
        <w:rFonts w:cs="Times New Roman"/>
      </w:rPr>
      <w:tblPr/>
      <w:tcPr>
        <w:tcBorders>
          <w:top w:val="single" w:sz="6" w:space="0" w:color="808080"/>
          <w:left w:val="single" w:sz="6" w:space="0" w:color="FFFFFF"/>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3d">
    <w:name w:val="Table 3D effects 3"/>
    <w:basedOn w:val="a6"/>
    <w:autoRedefine/>
    <w:qFormat/>
    <w:pPr>
      <w:widowControl w:val="0"/>
      <w:jc w:val="both"/>
    </w:pPr>
    <w:tblPr>
      <w:tblStyleRowBandSize w:val="1"/>
      <w:tblStyleColBandSize w:val="1"/>
    </w:tbl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6" w:space="0" w:color="808080"/>
          <w:insideH w:val="nil"/>
          <w:insideV w:val="nil"/>
          <w:tl2br w:val="nil"/>
          <w:tr2bl w:val="nil"/>
        </w:tcBorders>
      </w:tcPr>
    </w:tblStylePr>
    <w:tblStylePr w:type="lastCol">
      <w:rPr>
        <w:rFonts w:cs="Times New Roman"/>
      </w:rPr>
      <w:tblPr/>
      <w:tcPr>
        <w:tcBorders>
          <w:top w:val="nil"/>
          <w:left w:val="nil"/>
          <w:bottom w:val="nil"/>
          <w:right w:val="single" w:sz="6" w:space="0" w:color="FFFFFF"/>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left w:val="single" w:sz="6" w:space="0" w:color="FFFFFF"/>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17">
    <w:name w:val="Table List 1"/>
    <w:basedOn w:val="a6"/>
    <w:autoRedefine/>
    <w:qFormat/>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top w:val="nil"/>
          <w:left w:val="single" w:sz="6" w:space="0" w:color="000000"/>
          <w:bottom w:val="nil"/>
          <w:right w:val="nil"/>
          <w:insideH w:val="nil"/>
          <w:insideV w:val="nil"/>
          <w:tl2br w:val="nil"/>
          <w:tr2bl w:val="nil"/>
        </w:tcBorders>
        <w:shd w:val="solid" w:color="C0C0C0" w:fill="FFFFFF"/>
      </w:tcPr>
    </w:tblStylePr>
    <w:tblStylePr w:type="lastRow">
      <w:rPr>
        <w:rFonts w:cs="Times New Roman"/>
      </w:rPr>
      <w:tblPr/>
      <w:tcPr>
        <w:tcBorders>
          <w:top w:val="single" w:sz="6" w:space="0" w:color="00000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solid" w:color="C0C0C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2f1">
    <w:name w:val="Table List 2"/>
    <w:basedOn w:val="a6"/>
    <w:autoRedefine/>
    <w:qFormat/>
    <w:pPr>
      <w:widowControl w:val="0"/>
      <w:jc w:val="both"/>
    </w:pPr>
    <w:tblPr>
      <w:tblBorders>
        <w:bottom w:val="single" w:sz="12" w:space="0" w:color="808080"/>
      </w:tblBorders>
    </w:tblPr>
    <w:tblStylePr w:type="firstRow">
      <w:rPr>
        <w:rFonts w:cs="Times New Roman"/>
        <w:b/>
        <w:bCs/>
        <w:color w:val="FFFFFF"/>
      </w:rPr>
      <w:tblPr/>
      <w:tcPr>
        <w:tcBorders>
          <w:top w:val="nil"/>
          <w:left w:val="single" w:sz="6" w:space="0" w:color="000000"/>
          <w:bottom w:val="nil"/>
          <w:right w:val="nil"/>
          <w:insideH w:val="nil"/>
          <w:insideV w:val="nil"/>
          <w:tl2br w:val="nil"/>
          <w:tr2bl w:val="nil"/>
        </w:tcBorders>
        <w:shd w:val="pct75" w:color="008080" w:fill="008000"/>
      </w:tcPr>
    </w:tblStylePr>
    <w:tblStylePr w:type="lastRow">
      <w:rPr>
        <w:rFonts w:cs="Times New Roman"/>
      </w:rPr>
      <w:tblPr/>
      <w:tcPr>
        <w:tcBorders>
          <w:top w:val="single" w:sz="6" w:space="0" w:color="00000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FF0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3e">
    <w:name w:val="Table List 3"/>
    <w:basedOn w:val="a6"/>
    <w:autoRedefine/>
    <w:qFormat/>
    <w:pPr>
      <w:widowControl w:val="0"/>
      <w:jc w:val="both"/>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top w:val="nil"/>
          <w:left w:val="single" w:sz="12" w:space="0" w:color="000000"/>
          <w:bottom w:val="nil"/>
          <w:right w:val="nil"/>
          <w:insideH w:val="nil"/>
          <w:insideV w:val="nil"/>
          <w:tl2br w:val="nil"/>
          <w:tr2bl w:val="nil"/>
        </w:tcBorders>
      </w:tcPr>
    </w:tblStylePr>
    <w:tblStylePr w:type="lastRow">
      <w:rPr>
        <w:rFonts w:cs="Times New Roman"/>
      </w:rPr>
      <w:tblPr/>
      <w:tcPr>
        <w:tcBorders>
          <w:top w:val="single" w:sz="12" w:space="0" w:color="000000"/>
          <w:left w:val="nil"/>
          <w:bottom w:val="nil"/>
          <w:right w:val="nil"/>
          <w:insideH w:val="nil"/>
          <w:insideV w:val="nil"/>
          <w:tl2br w:val="nil"/>
          <w:tr2bl w:val="nil"/>
        </w:tcBorders>
      </w:tcPr>
    </w:tblStylePr>
    <w:tblStylePr w:type="swCell">
      <w:rPr>
        <w:rFonts w:cs="Times New Roman"/>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6"/>
    <w:autoRedefine/>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top w:val="nil"/>
          <w:left w:val="single" w:sz="12" w:space="0" w:color="000000"/>
          <w:bottom w:val="nil"/>
          <w:right w:val="nil"/>
          <w:insideH w:val="nil"/>
          <w:insideV w:val="nil"/>
          <w:tl2br w:val="nil"/>
          <w:tr2bl w:val="nil"/>
        </w:tcBorders>
        <w:shd w:val="solid" w:color="808080" w:fill="FFFFFF"/>
      </w:tcPr>
    </w:tblStylePr>
  </w:style>
  <w:style w:type="table" w:styleId="56">
    <w:name w:val="Table List 5"/>
    <w:basedOn w:val="a6"/>
    <w:autoRedefine/>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top w:val="nil"/>
          <w:left w:val="single" w:sz="12" w:space="0" w:color="000000"/>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style>
  <w:style w:type="table" w:styleId="62">
    <w:name w:val="Table List 6"/>
    <w:basedOn w:val="a6"/>
    <w:autoRedefine/>
    <w:qFormat/>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top w:val="nil"/>
          <w:left w:val="single" w:sz="12" w:space="0" w:color="000000"/>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sz="12" w:space="0" w:color="000000"/>
          <w:insideH w:val="nil"/>
          <w:insideV w:val="nil"/>
          <w:tl2br w:val="nil"/>
          <w:tr2bl w:val="nil"/>
        </w:tcBorders>
      </w:tcPr>
    </w:tblStylePr>
    <w:tblStylePr w:type="band1Horz">
      <w:rPr>
        <w:rFonts w:cs="Times New Roman"/>
      </w:rPr>
      <w:tblPr/>
      <w:tcPr>
        <w:tcBorders>
          <w:top w:val="nil"/>
          <w:left w:val="nil"/>
          <w:bottom w:val="nil"/>
          <w:right w:val="nil"/>
          <w:insideH w:val="nil"/>
          <w:insideV w:val="nil"/>
          <w:tl2br w:val="nil"/>
          <w:tr2bl w:val="nil"/>
        </w:tcBorders>
        <w:shd w:val="pct25" w:color="000000" w:fill="FFFFFF"/>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72">
    <w:name w:val="Table List 7"/>
    <w:basedOn w:val="a6"/>
    <w:autoRedefine/>
    <w:qFormat/>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top w:val="nil"/>
          <w:left w:val="single" w:sz="12" w:space="0" w:color="008000"/>
          <w:bottom w:val="nil"/>
          <w:right w:val="nil"/>
          <w:insideH w:val="nil"/>
          <w:insideV w:val="nil"/>
          <w:tl2br w:val="nil"/>
          <w:tr2bl w:val="nil"/>
        </w:tcBorders>
        <w:shd w:val="solid" w:color="C0C0C0" w:fill="FFFFFF"/>
      </w:tcPr>
    </w:tblStylePr>
    <w:tblStylePr w:type="lastRow">
      <w:rPr>
        <w:rFonts w:cs="Times New Roman"/>
        <w:b/>
        <w:bCs/>
      </w:rPr>
      <w:tblPr/>
      <w:tcPr>
        <w:tcBorders>
          <w:top w:val="single" w:sz="12" w:space="0" w:color="008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0000" w:fill="FFFFFF"/>
      </w:tcPr>
    </w:tblStylePr>
    <w:tblStylePr w:type="band2Horz">
      <w:rPr>
        <w:rFonts w:cs="Times New Roman"/>
      </w:rPr>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6"/>
    <w:autoRedefine/>
    <w:qFormat/>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top w:val="nil"/>
          <w:left w:val="single" w:sz="6" w:space="0" w:color="000000"/>
          <w:bottom w:val="nil"/>
          <w:right w:val="nil"/>
          <w:insideH w:val="nil"/>
          <w:insideV w:val="nil"/>
          <w:tl2br w:val="nil"/>
          <w:tr2bl w:val="nil"/>
        </w:tcBorders>
        <w:shd w:val="solid" w:color="FFFF00" w:fill="FFFFFF"/>
      </w:tcPr>
    </w:tblStylePr>
    <w:tblStylePr w:type="lastRow">
      <w:rPr>
        <w:rFonts w:cs="Times New Roman"/>
        <w:b/>
        <w:bCs/>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5" w:color="FFFF00" w:fill="FFFFFF"/>
      </w:tcPr>
    </w:tblStylePr>
    <w:tblStylePr w:type="band2Horz">
      <w:rPr>
        <w:rFonts w:cs="Times New Roman"/>
      </w:rPr>
      <w:tblPr/>
      <w:tcPr>
        <w:tcBorders>
          <w:top w:val="nil"/>
          <w:left w:val="nil"/>
          <w:bottom w:val="nil"/>
          <w:right w:val="nil"/>
          <w:insideH w:val="nil"/>
          <w:insideV w:val="nil"/>
          <w:tl2br w:val="nil"/>
          <w:tr2bl w:val="nil"/>
        </w:tcBorders>
        <w:shd w:val="pct50" w:color="FF0000" w:fill="FFFFFF"/>
      </w:tcPr>
    </w:tblStylePr>
    <w:tblStylePr w:type="nwCell">
      <w:rPr>
        <w:rFonts w:cs="Times New Roman"/>
      </w:rPr>
      <w:tblPr/>
      <w:tcPr>
        <w:tcBorders>
          <w:top w:val="nil"/>
          <w:left w:val="nil"/>
          <w:bottom w:val="nil"/>
          <w:right w:val="nil"/>
          <w:insideH w:val="nil"/>
          <w:insideV w:val="nil"/>
          <w:tl2br w:val="single" w:sz="6" w:space="0" w:color="auto"/>
          <w:tr2bl w:val="nil"/>
        </w:tcBorders>
      </w:tcPr>
    </w:tblStylePr>
  </w:style>
  <w:style w:type="table" w:styleId="affff3">
    <w:name w:val="Table Contemporary"/>
    <w:basedOn w:val="a6"/>
    <w:autoRedefine/>
    <w:qFormat/>
    <w:pPr>
      <w:widowControl w:val="0"/>
      <w:jc w:val="both"/>
    </w:pPr>
    <w:tblPr>
      <w:tblBorders>
        <w:insideH w:val="single" w:sz="18" w:space="0" w:color="FFFFFF"/>
        <w:insideV w:val="single" w:sz="18" w:space="0" w:color="FFFFFF"/>
      </w:tblBorders>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6"/>
    <w:autoRedefine/>
    <w:qFormat/>
    <w:pPr>
      <w:widowControl w:val="0"/>
      <w:jc w:val="both"/>
    </w:pPr>
    <w:rPr>
      <w:b/>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top w:val="nil"/>
          <w:left w:val="double" w:sz="6" w:space="0" w:color="000000"/>
          <w:bottom w:val="nil"/>
          <w:right w:val="nil"/>
          <w:insideH w:val="nil"/>
          <w:insideV w:val="nil"/>
          <w:tl2br w:val="nil"/>
          <w:tr2bl w:val="nil"/>
        </w:tcBorders>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2f2">
    <w:name w:val="Table Columns 2"/>
    <w:basedOn w:val="a6"/>
    <w:autoRedefine/>
    <w:qFormat/>
    <w:pPr>
      <w:widowControl w:val="0"/>
      <w:jc w:val="both"/>
    </w:pPr>
    <w:rPr>
      <w:b/>
    </w:rPr>
    <w:tblPr>
      <w:tblStyleColBandSize w:val="1"/>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color w:val="00000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3f">
    <w:name w:val="Table Columns 3"/>
    <w:basedOn w:val="a6"/>
    <w:autoRedefine/>
    <w:qFormat/>
    <w:pPr>
      <w:widowControl w:val="0"/>
      <w:jc w:val="both"/>
    </w:pPr>
    <w:rPr>
      <w:b/>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single" w:sz="6" w:space="0" w:color="00008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op w:val="nil"/>
          <w:left w:val="nil"/>
          <w:bottom w:val="nil"/>
          <w:right w:val="nil"/>
          <w:insideH w:val="nil"/>
          <w:insideV w:val="nil"/>
          <w:tl2br w:val="nil"/>
          <w:tr2bl w:val="nil"/>
        </w:tcBorders>
      </w:tcPr>
    </w:tblStylePr>
  </w:style>
  <w:style w:type="table" w:styleId="48">
    <w:name w:val="Table Columns 4"/>
    <w:basedOn w:val="a6"/>
    <w:autoRedefine/>
    <w:qFormat/>
    <w:pPr>
      <w:widowControl w:val="0"/>
      <w:jc w:val="both"/>
    </w:pPr>
    <w:tblPr>
      <w:tblStyleColBandSize w:val="1"/>
    </w:tblPr>
    <w:tblStylePr w:type="firstRow">
      <w:rPr>
        <w:rFonts w:cs="Times New Roman"/>
        <w:color w:val="FFFFFF"/>
      </w:rPr>
      <w:tblPr/>
      <w:tcPr>
        <w:tcBorders>
          <w:top w:val="nil"/>
          <w:left w:val="nil"/>
          <w:bottom w:val="nil"/>
          <w:right w:val="nil"/>
          <w:insideH w:val="nil"/>
          <w:insideV w:val="nil"/>
          <w:tl2br w:val="nil"/>
          <w:tr2bl w:val="nil"/>
        </w:tcBorders>
        <w:shd w:val="solid" w:color="0000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57">
    <w:name w:val="Table Columns 5"/>
    <w:basedOn w:val="a6"/>
    <w:autoRedefine/>
    <w:qFormat/>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top w:val="nil"/>
          <w:left w:val="single" w:sz="6" w:space="0" w:color="808080"/>
          <w:bottom w:val="nil"/>
          <w:right w:val="nil"/>
          <w:insideH w:val="nil"/>
          <w:insideV w:val="nil"/>
          <w:tl2br w:val="nil"/>
          <w:tr2bl w:val="nil"/>
        </w:tcBorders>
      </w:tcPr>
    </w:tblStylePr>
    <w:tblStylePr w:type="lastRow">
      <w:rPr>
        <w:rFonts w:cs="Times New Roman"/>
        <w:b/>
        <w:bCs/>
      </w:rPr>
      <w:tblPr/>
      <w:tcPr>
        <w:tcBorders>
          <w:top w:val="single" w:sz="6" w:space="0" w:color="80808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19">
    <w:name w:val="Table Grid 1"/>
    <w:basedOn w:val="a6"/>
    <w:autoRedefine/>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2f3">
    <w:name w:val="Table Grid 2"/>
    <w:basedOn w:val="a6"/>
    <w:autoRedefine/>
    <w:qFormat/>
    <w:pPr>
      <w:widowControl w:val="0"/>
      <w:jc w:val="both"/>
    </w:pPr>
    <w:tblPr>
      <w:tblBorders>
        <w:insideH w:val="single" w:sz="6" w:space="0" w:color="000000"/>
        <w:insideV w:val="single" w:sz="6" w:space="0" w:color="000000"/>
      </w:tblBorders>
    </w:tblPr>
    <w:tblStylePr w:type="firstRow">
      <w:rPr>
        <w:rFonts w:cs="Times New Roman"/>
        <w:b/>
        <w:bCs/>
      </w:rPr>
      <w:tblPr/>
      <w:tcPr>
        <w:tcBorders>
          <w:top w:val="nil"/>
          <w:left w:val="nil"/>
          <w:bottom w:val="nil"/>
          <w:right w:val="nil"/>
          <w:insideH w:val="nil"/>
          <w:insideV w:val="nil"/>
          <w:tl2br w:val="nil"/>
          <w:tr2bl w:val="nil"/>
        </w:tcBorders>
      </w:tcPr>
    </w:tblStylePr>
    <w:tblStylePr w:type="lastRow">
      <w:rPr>
        <w:rFonts w:cs="Times New Roman"/>
        <w:b/>
        <w:bCs/>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style>
  <w:style w:type="table" w:styleId="3f0">
    <w:name w:val="Table Grid 3"/>
    <w:basedOn w:val="a6"/>
    <w:autoRedefine/>
    <w:qFormat/>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top w:val="nil"/>
          <w:left w:val="single" w:sz="6" w:space="0" w:color="000000"/>
          <w:bottom w:val="nil"/>
          <w:right w:val="nil"/>
          <w:insideH w:val="nil"/>
          <w:insideV w:val="nil"/>
          <w:tl2br w:val="nil"/>
          <w:tr2bl w:val="nil"/>
        </w:tcBorders>
        <w:shd w:val="pct30" w:color="FFFF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49">
    <w:name w:val="Table Grid 4"/>
    <w:basedOn w:val="a6"/>
    <w:autoRedefine/>
    <w:qFormat/>
    <w:pPr>
      <w:widowControl w:val="0"/>
      <w:jc w:val="both"/>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top w:val="nil"/>
          <w:left w:val="single" w:sz="6" w:space="0" w:color="000000"/>
          <w:bottom w:val="nil"/>
          <w:right w:val="nil"/>
          <w:insideH w:val="nil"/>
          <w:insideV w:val="nil"/>
          <w:tl2br w:val="nil"/>
          <w:tr2bl w:val="nil"/>
        </w:tcBorders>
        <w:shd w:val="pct30" w:color="FFFF00" w:fill="FFFFFF"/>
      </w:tcPr>
    </w:tblStylePr>
    <w:tblStylePr w:type="lastRow">
      <w:rPr>
        <w:rFonts w:cs="Times New Roman"/>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58">
    <w:name w:val="Table Grid 5"/>
    <w:basedOn w:val="a6"/>
    <w:autoRedefine/>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single" w:sz="12" w:space="0" w:color="000000"/>
          <w:bottom w:val="nil"/>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63">
    <w:name w:val="Table Grid 6"/>
    <w:basedOn w:val="a6"/>
    <w:autoRedefine/>
    <w:qFormat/>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top w:val="nil"/>
          <w:left w:val="single" w:sz="6" w:space="0" w:color="000000"/>
          <w:bottom w:val="nil"/>
          <w:right w:val="nil"/>
          <w:insideH w:val="nil"/>
          <w:insideV w:val="nil"/>
          <w:tl2br w:val="nil"/>
          <w:tr2bl w:val="nil"/>
        </w:tcBorders>
      </w:tcPr>
    </w:tblStylePr>
    <w:tblStylePr w:type="lastRow">
      <w:rPr>
        <w:rFonts w:cs="Times New Roman"/>
        <w:color w:val="auto"/>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73">
    <w:name w:val="Table Grid 7"/>
    <w:basedOn w:val="a6"/>
    <w:autoRedefine/>
    <w:qFormat/>
    <w:pPr>
      <w:widowControl w:val="0"/>
      <w:jc w:val="both"/>
    </w:pPr>
    <w:rPr>
      <w:b/>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top w:val="nil"/>
          <w:left w:val="single" w:sz="12" w:space="0" w:color="000000"/>
          <w:bottom w:val="nil"/>
          <w:right w:val="nil"/>
          <w:insideH w:val="nil"/>
          <w:insideV w:val="nil"/>
          <w:tl2br w:val="nil"/>
          <w:tr2bl w:val="nil"/>
        </w:tcBorders>
      </w:tcPr>
    </w:tblStylePr>
    <w:tblStylePr w:type="lastRow">
      <w:rPr>
        <w:rFonts w:cs="Times New Roman"/>
        <w:b w:val="0"/>
        <w:bCs w:val="0"/>
      </w:rPr>
      <w:tblPr/>
      <w:tcPr>
        <w:tcBorders>
          <w:top w:val="single" w:sz="6" w:space="0" w:color="00000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83">
    <w:name w:val="Table Grid 8"/>
    <w:basedOn w:val="a6"/>
    <w:autoRedefine/>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bCs/>
        <w:color w:val="auto"/>
      </w:rPr>
      <w:tblPr/>
      <w:tcPr>
        <w:tcBorders>
          <w:top w:val="nil"/>
          <w:left w:val="nil"/>
          <w:bottom w:val="nil"/>
          <w:right w:val="nil"/>
          <w:insideH w:val="nil"/>
          <w:insideV w:val="nil"/>
          <w:tl2br w:val="nil"/>
          <w:tr2bl w:val="nil"/>
        </w:tcBorders>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1a">
    <w:name w:val="Table Web 1"/>
    <w:basedOn w:val="a6"/>
    <w:autoRedefine/>
    <w:qFormat/>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2f4">
    <w:name w:val="Table Web 2"/>
    <w:basedOn w:val="a6"/>
    <w:autoRedefine/>
    <w:qFormat/>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3f1">
    <w:name w:val="Table Web 3"/>
    <w:basedOn w:val="a6"/>
    <w:autoRedefine/>
    <w:qFormat/>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affff4">
    <w:name w:val="Table Professional"/>
    <w:basedOn w:val="a6"/>
    <w:autoRedefine/>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affff5">
    <w:name w:val="Strong"/>
    <w:basedOn w:val="a5"/>
    <w:autoRedefine/>
    <w:qFormat/>
    <w:rPr>
      <w:b/>
      <w:bCs/>
    </w:rPr>
  </w:style>
  <w:style w:type="character" w:styleId="affff6">
    <w:name w:val="endnote reference"/>
    <w:autoRedefine/>
    <w:qFormat/>
    <w:rPr>
      <w:rFonts w:cs="Times New Roman"/>
      <w:vertAlign w:val="superscript"/>
    </w:rPr>
  </w:style>
  <w:style w:type="character" w:styleId="affff7">
    <w:name w:val="page number"/>
    <w:basedOn w:val="a5"/>
    <w:autoRedefine/>
    <w:qFormat/>
  </w:style>
  <w:style w:type="character" w:styleId="affff8">
    <w:name w:val="FollowedHyperlink"/>
    <w:autoRedefine/>
    <w:qFormat/>
    <w:rPr>
      <w:color w:val="DD8905"/>
      <w:u w:val="none"/>
    </w:rPr>
  </w:style>
  <w:style w:type="character" w:styleId="affff9">
    <w:name w:val="Emphasis"/>
    <w:autoRedefine/>
    <w:qFormat/>
    <w:rPr>
      <w:i/>
      <w:iCs/>
    </w:rPr>
  </w:style>
  <w:style w:type="character" w:styleId="affffa">
    <w:name w:val="line number"/>
    <w:basedOn w:val="a5"/>
    <w:autoRedefine/>
    <w:qFormat/>
  </w:style>
  <w:style w:type="character" w:styleId="HTML3">
    <w:name w:val="HTML Definition"/>
    <w:autoRedefine/>
    <w:qFormat/>
    <w:rPr>
      <w:rFonts w:cs="Times New Roman"/>
      <w:i/>
    </w:rPr>
  </w:style>
  <w:style w:type="character" w:styleId="HTML4">
    <w:name w:val="HTML Typewriter"/>
    <w:autoRedefine/>
    <w:qFormat/>
    <w:rPr>
      <w:rFonts w:ascii="Courier New" w:hAnsi="Courier New" w:cs="Times New Roman"/>
      <w:sz w:val="20"/>
    </w:rPr>
  </w:style>
  <w:style w:type="character" w:styleId="HTML5">
    <w:name w:val="HTML Acronym"/>
    <w:autoRedefine/>
    <w:qFormat/>
    <w:rPr>
      <w:rFonts w:cs="Times New Roman"/>
    </w:rPr>
  </w:style>
  <w:style w:type="character" w:styleId="HTML6">
    <w:name w:val="HTML Variable"/>
    <w:autoRedefine/>
    <w:qFormat/>
    <w:rPr>
      <w:rFonts w:cs="Times New Roman"/>
      <w:i/>
    </w:rPr>
  </w:style>
  <w:style w:type="character" w:styleId="affffb">
    <w:name w:val="Hyperlink"/>
    <w:autoRedefine/>
    <w:uiPriority w:val="99"/>
    <w:qFormat/>
    <w:rPr>
      <w:color w:val="000000"/>
      <w:u w:val="none"/>
    </w:rPr>
  </w:style>
  <w:style w:type="character" w:styleId="HTML7">
    <w:name w:val="HTML Code"/>
    <w:autoRedefine/>
    <w:qFormat/>
    <w:rPr>
      <w:rFonts w:ascii="Courier New" w:hAnsi="Courier New" w:cs="Times New Roman"/>
      <w:sz w:val="20"/>
    </w:rPr>
  </w:style>
  <w:style w:type="character" w:styleId="affffc">
    <w:name w:val="annotation reference"/>
    <w:qFormat/>
    <w:rPr>
      <w:sz w:val="21"/>
      <w:szCs w:val="21"/>
    </w:rPr>
  </w:style>
  <w:style w:type="character" w:styleId="HTML8">
    <w:name w:val="HTML Cite"/>
    <w:qFormat/>
    <w:rPr>
      <w:rFonts w:cs="Times New Roman"/>
      <w:i/>
    </w:rPr>
  </w:style>
  <w:style w:type="character" w:styleId="affffd">
    <w:name w:val="footnote reference"/>
    <w:qFormat/>
    <w:rPr>
      <w:rFonts w:cs="Times New Roman"/>
      <w:vertAlign w:val="superscript"/>
    </w:rPr>
  </w:style>
  <w:style w:type="character" w:styleId="HTML9">
    <w:name w:val="HTML Keyboard"/>
    <w:qFormat/>
    <w:rPr>
      <w:rFonts w:ascii="Courier New" w:hAnsi="Courier New" w:cs="Times New Roman"/>
      <w:sz w:val="20"/>
    </w:rPr>
  </w:style>
  <w:style w:type="character" w:styleId="HTMLa">
    <w:name w:val="HTML Sample"/>
    <w:qFormat/>
    <w:rPr>
      <w:rFonts w:ascii="Courier New" w:hAnsi="Courier New" w:cs="Times New Roman"/>
    </w:rPr>
  </w:style>
  <w:style w:type="paragraph" w:customStyle="1" w:styleId="820">
    <w:name w:val="目录 82"/>
    <w:next w:val="a3"/>
    <w:qFormat/>
    <w:pPr>
      <w:wordWrap w:val="0"/>
      <w:ind w:left="2550"/>
      <w:jc w:val="both"/>
    </w:pPr>
    <w:rPr>
      <w:sz w:val="21"/>
    </w:rPr>
  </w:style>
  <w:style w:type="paragraph" w:customStyle="1" w:styleId="611">
    <w:name w:val="目录 611"/>
    <w:basedOn w:val="a3"/>
    <w:next w:val="a3"/>
    <w:autoRedefine/>
    <w:qFormat/>
    <w:pPr>
      <w:ind w:left="2100"/>
    </w:pPr>
    <w:rPr>
      <w:rFonts w:ascii="Calibri" w:hAnsi="宋体" w:cs="宋体"/>
      <w:kern w:val="0"/>
      <w:szCs w:val="20"/>
    </w:rPr>
  </w:style>
  <w:style w:type="paragraph" w:customStyle="1" w:styleId="1b">
    <w:name w:val="列表段落1"/>
    <w:basedOn w:val="a3"/>
    <w:qFormat/>
    <w:pPr>
      <w:ind w:firstLineChars="200" w:firstLine="420"/>
    </w:pPr>
    <w:rPr>
      <w:rFonts w:ascii="Calibri" w:hAnsi="Calibri"/>
      <w:kern w:val="0"/>
      <w:sz w:val="24"/>
      <w:szCs w:val="20"/>
    </w:rPr>
  </w:style>
  <w:style w:type="paragraph" w:customStyle="1" w:styleId="affffe">
    <w:name w:val="段"/>
    <w:next w:val="a3"/>
    <w:link w:val="CharChar"/>
    <w:qFormat/>
    <w:pPr>
      <w:autoSpaceDE w:val="0"/>
      <w:autoSpaceDN w:val="0"/>
      <w:ind w:firstLineChars="200" w:firstLine="200"/>
      <w:jc w:val="both"/>
    </w:pPr>
    <w:rPr>
      <w:rFonts w:ascii="宋体"/>
      <w:sz w:val="21"/>
    </w:rPr>
  </w:style>
  <w:style w:type="character" w:customStyle="1" w:styleId="10">
    <w:name w:val="标题 1 字符"/>
    <w:link w:val="1"/>
    <w:qFormat/>
    <w:rPr>
      <w:rFonts w:eastAsia="黑体"/>
      <w:b/>
      <w:bCs/>
      <w:kern w:val="44"/>
      <w:sz w:val="32"/>
      <w:szCs w:val="44"/>
      <w:lang w:bidi="ar-SA"/>
    </w:rPr>
  </w:style>
  <w:style w:type="character" w:customStyle="1" w:styleId="22">
    <w:name w:val="标题 2 字符"/>
    <w:link w:val="21"/>
    <w:qFormat/>
    <w:rPr>
      <w:rFonts w:ascii="Arial" w:eastAsia="黑体" w:hAnsi="Arial"/>
      <w:b/>
      <w:bCs/>
      <w:kern w:val="2"/>
      <w:sz w:val="21"/>
      <w:szCs w:val="32"/>
      <w:lang w:bidi="ar-SA"/>
    </w:rPr>
  </w:style>
  <w:style w:type="character" w:customStyle="1" w:styleId="32">
    <w:name w:val="标题 3 字符"/>
    <w:link w:val="31"/>
    <w:qFormat/>
    <w:rPr>
      <w:rFonts w:eastAsia="黑体"/>
      <w:b/>
      <w:bCs/>
      <w:kern w:val="2"/>
      <w:sz w:val="21"/>
      <w:szCs w:val="32"/>
      <w:lang w:bidi="ar-SA"/>
    </w:rPr>
  </w:style>
  <w:style w:type="character" w:customStyle="1" w:styleId="41">
    <w:name w:val="标题 4 字符"/>
    <w:link w:val="40"/>
    <w:qFormat/>
    <w:rPr>
      <w:rFonts w:ascii="Arial" w:eastAsia="宋体" w:hAnsi="Arial"/>
      <w:b/>
      <w:bCs/>
      <w:kern w:val="2"/>
      <w:sz w:val="21"/>
      <w:szCs w:val="28"/>
      <w:lang w:val="en-US" w:eastAsia="zh-CN" w:bidi="ar-SA"/>
    </w:rPr>
  </w:style>
  <w:style w:type="character" w:customStyle="1" w:styleId="54">
    <w:name w:val="标题 5 字符"/>
    <w:link w:val="53"/>
    <w:qFormat/>
    <w:rPr>
      <w:rFonts w:eastAsia="宋体"/>
      <w:b/>
      <w:bCs/>
      <w:kern w:val="2"/>
      <w:sz w:val="28"/>
      <w:szCs w:val="28"/>
      <w:lang w:val="en-US" w:eastAsia="zh-CN" w:bidi="ar-SA"/>
    </w:rPr>
  </w:style>
  <w:style w:type="character" w:customStyle="1" w:styleId="60">
    <w:name w:val="标题 6 字符"/>
    <w:link w:val="6"/>
    <w:qFormat/>
    <w:rPr>
      <w:rFonts w:ascii="Cambria" w:hAnsi="Cambria"/>
      <w:b/>
      <w:bCs/>
      <w:kern w:val="2"/>
      <w:sz w:val="24"/>
      <w:szCs w:val="24"/>
    </w:rPr>
  </w:style>
  <w:style w:type="character" w:customStyle="1" w:styleId="70">
    <w:name w:val="标题 7 字符"/>
    <w:link w:val="7"/>
    <w:qFormat/>
    <w:rPr>
      <w:rFonts w:ascii="Calibri" w:hAnsi="Calibri"/>
      <w:b/>
      <w:bCs/>
      <w:kern w:val="2"/>
      <w:sz w:val="24"/>
      <w:szCs w:val="24"/>
    </w:rPr>
  </w:style>
  <w:style w:type="character" w:customStyle="1" w:styleId="80">
    <w:name w:val="标题 8 字符"/>
    <w:link w:val="8"/>
    <w:autoRedefine/>
    <w:qFormat/>
    <w:rPr>
      <w:rFonts w:ascii="Cambria" w:hAnsi="Cambria"/>
      <w:kern w:val="2"/>
      <w:sz w:val="24"/>
      <w:szCs w:val="24"/>
    </w:rPr>
  </w:style>
  <w:style w:type="character" w:customStyle="1" w:styleId="90">
    <w:name w:val="标题 9 字符"/>
    <w:link w:val="9"/>
    <w:qFormat/>
    <w:rPr>
      <w:rFonts w:ascii="Cambria" w:hAnsi="Cambria"/>
      <w:kern w:val="2"/>
      <w:sz w:val="21"/>
      <w:szCs w:val="21"/>
    </w:rPr>
  </w:style>
  <w:style w:type="character" w:customStyle="1" w:styleId="CharChar91">
    <w:name w:val="Char Char91"/>
    <w:qFormat/>
    <w:rPr>
      <w:rFonts w:eastAsia="宋体"/>
      <w:b/>
      <w:bCs/>
      <w:kern w:val="44"/>
      <w:sz w:val="32"/>
      <w:szCs w:val="44"/>
      <w:lang w:val="en-US" w:eastAsia="zh-CN" w:bidi="ar-SA"/>
    </w:rPr>
  </w:style>
  <w:style w:type="character" w:customStyle="1" w:styleId="Char1">
    <w:name w:val="纯文本 Char1"/>
    <w:qFormat/>
    <w:rPr>
      <w:rFonts w:ascii="宋体" w:eastAsia="宋体" w:hAnsi="Courier New" w:cs="Courier New"/>
      <w:szCs w:val="21"/>
    </w:rPr>
  </w:style>
  <w:style w:type="character" w:customStyle="1" w:styleId="aff5">
    <w:name w:val="日期 字符"/>
    <w:link w:val="aff4"/>
    <w:qFormat/>
    <w:rPr>
      <w:kern w:val="2"/>
      <w:sz w:val="21"/>
      <w:szCs w:val="24"/>
      <w:lang w:bidi="ar-SA"/>
    </w:rPr>
  </w:style>
  <w:style w:type="character" w:customStyle="1" w:styleId="affb">
    <w:name w:val="页脚 字符"/>
    <w:link w:val="affa"/>
    <w:uiPriority w:val="99"/>
    <w:qFormat/>
    <w:rPr>
      <w:kern w:val="2"/>
      <w:sz w:val="18"/>
      <w:szCs w:val="18"/>
      <w:lang w:bidi="ar-SA"/>
    </w:rPr>
  </w:style>
  <w:style w:type="character" w:customStyle="1" w:styleId="Char10">
    <w:name w:val="批注框文本 Char1"/>
    <w:autoRedefine/>
    <w:qFormat/>
    <w:rPr>
      <w:rFonts w:ascii="Times New Roman" w:eastAsia="宋体" w:hAnsi="Times New Roman" w:cs="Times New Roman"/>
      <w:sz w:val="18"/>
      <w:szCs w:val="18"/>
    </w:rPr>
  </w:style>
  <w:style w:type="character" w:customStyle="1" w:styleId="PlainTextChar">
    <w:name w:val="Plain Text Char"/>
    <w:link w:val="2f5"/>
    <w:qFormat/>
    <w:rPr>
      <w:rFonts w:ascii="宋体" w:eastAsia="宋体" w:hAnsi="Courier New"/>
      <w:sz w:val="24"/>
      <w:lang w:bidi="ar-SA"/>
    </w:rPr>
  </w:style>
  <w:style w:type="paragraph" w:customStyle="1" w:styleId="2f5">
    <w:name w:val="纯文本2"/>
    <w:basedOn w:val="a3"/>
    <w:link w:val="PlainTextChar"/>
    <w:qFormat/>
    <w:rPr>
      <w:rFonts w:ascii="宋体" w:hAnsi="Courier New"/>
      <w:kern w:val="0"/>
      <w:sz w:val="24"/>
      <w:szCs w:val="20"/>
    </w:rPr>
  </w:style>
  <w:style w:type="character" w:customStyle="1" w:styleId="BodyTextIndentChar">
    <w:name w:val="Body Text Indent Char"/>
    <w:link w:val="1c"/>
    <w:autoRedefine/>
    <w:qFormat/>
    <w:rPr>
      <w:rFonts w:ascii="宋体" w:eastAsia="宋体" w:hAnsi="宋体"/>
      <w:kern w:val="2"/>
      <w:sz w:val="21"/>
      <w:lang w:val="en-US" w:eastAsia="zh-CN" w:bidi="ar-SA"/>
    </w:rPr>
  </w:style>
  <w:style w:type="paragraph" w:customStyle="1" w:styleId="1c">
    <w:name w:val="正文文本缩进1"/>
    <w:basedOn w:val="a3"/>
    <w:link w:val="BodyTextIndentChar"/>
    <w:uiPriority w:val="99"/>
    <w:qFormat/>
    <w:pPr>
      <w:tabs>
        <w:tab w:val="left" w:pos="360"/>
        <w:tab w:val="left" w:pos="540"/>
        <w:tab w:val="left" w:pos="2880"/>
      </w:tabs>
      <w:spacing w:line="580" w:lineRule="exact"/>
      <w:ind w:firstLineChars="168" w:firstLine="538"/>
    </w:pPr>
    <w:rPr>
      <w:rFonts w:ascii="宋体" w:hAnsi="宋体"/>
      <w:szCs w:val="20"/>
    </w:rPr>
  </w:style>
  <w:style w:type="character" w:customStyle="1" w:styleId="Char11">
    <w:name w:val="批注文字 Char1"/>
    <w:qFormat/>
    <w:rPr>
      <w:rFonts w:ascii="Times New Roman" w:eastAsia="宋体" w:hAnsi="Times New Roman" w:cs="Times New Roman"/>
      <w:szCs w:val="24"/>
    </w:rPr>
  </w:style>
  <w:style w:type="character" w:customStyle="1" w:styleId="BodyTextIndent2Char">
    <w:name w:val="Body Text Indent 2 Char"/>
    <w:link w:val="210"/>
    <w:autoRedefine/>
    <w:qFormat/>
    <w:rPr>
      <w:rFonts w:eastAsia="宋体"/>
      <w:kern w:val="2"/>
      <w:sz w:val="21"/>
      <w:szCs w:val="24"/>
      <w:lang w:val="en-US" w:eastAsia="zh-CN" w:bidi="ar-SA"/>
    </w:rPr>
  </w:style>
  <w:style w:type="paragraph" w:customStyle="1" w:styleId="210">
    <w:name w:val="正文文本缩进 21"/>
    <w:basedOn w:val="a3"/>
    <w:link w:val="BodyTextIndent2Char"/>
    <w:autoRedefine/>
    <w:qFormat/>
    <w:pPr>
      <w:widowControl/>
      <w:spacing w:after="120" w:line="480" w:lineRule="auto"/>
      <w:ind w:leftChars="200" w:left="420"/>
      <w:jc w:val="left"/>
    </w:pPr>
  </w:style>
  <w:style w:type="character" w:customStyle="1" w:styleId="afffd">
    <w:name w:val="批注主题 字符"/>
    <w:link w:val="afffc"/>
    <w:qFormat/>
    <w:rPr>
      <w:b/>
      <w:bCs/>
      <w:kern w:val="2"/>
      <w:sz w:val="21"/>
      <w:szCs w:val="24"/>
      <w:lang w:bidi="ar-SA"/>
    </w:rPr>
  </w:style>
  <w:style w:type="character" w:customStyle="1" w:styleId="af8">
    <w:name w:val="批注文字 字符"/>
    <w:link w:val="af7"/>
    <w:autoRedefine/>
    <w:uiPriority w:val="99"/>
    <w:qFormat/>
    <w:rPr>
      <w:rFonts w:eastAsia="宋体"/>
      <w:kern w:val="2"/>
      <w:sz w:val="21"/>
      <w:szCs w:val="24"/>
      <w:lang w:val="en-US" w:eastAsia="zh-CN" w:bidi="ar-SA"/>
    </w:rPr>
  </w:style>
  <w:style w:type="character" w:customStyle="1" w:styleId="aff9">
    <w:name w:val="批注框文本 字符"/>
    <w:link w:val="aff8"/>
    <w:autoRedefine/>
    <w:uiPriority w:val="99"/>
    <w:qFormat/>
    <w:rPr>
      <w:kern w:val="2"/>
      <w:sz w:val="18"/>
      <w:szCs w:val="18"/>
      <w:lang w:bidi="ar-SA"/>
    </w:rPr>
  </w:style>
  <w:style w:type="character" w:customStyle="1" w:styleId="CharChar23">
    <w:name w:val="Char Char23"/>
    <w:qFormat/>
    <w:rPr>
      <w:rFonts w:eastAsia="宋体"/>
      <w:b/>
      <w:bCs/>
      <w:kern w:val="44"/>
      <w:sz w:val="32"/>
      <w:szCs w:val="44"/>
      <w:lang w:val="en-US" w:eastAsia="zh-CN" w:bidi="ar-SA"/>
    </w:rPr>
  </w:style>
  <w:style w:type="character" w:customStyle="1" w:styleId="aff3">
    <w:name w:val="纯文本 字符"/>
    <w:link w:val="aff2"/>
    <w:autoRedefine/>
    <w:qFormat/>
    <w:rPr>
      <w:rFonts w:ascii="宋体" w:eastAsia="宋体" w:hAnsi="Courier New"/>
      <w:kern w:val="2"/>
      <w:sz w:val="21"/>
      <w:szCs w:val="24"/>
      <w:lang w:val="en-US" w:eastAsia="zh-CN" w:bidi="ar-SA"/>
    </w:rPr>
  </w:style>
  <w:style w:type="character" w:customStyle="1" w:styleId="Heading4Char">
    <w:name w:val="Heading 4 Char"/>
    <w:autoRedefine/>
    <w:qFormat/>
    <w:rPr>
      <w:rFonts w:ascii="Arial" w:eastAsia="宋体" w:hAnsi="Arial"/>
      <w:b/>
      <w:bCs/>
      <w:kern w:val="2"/>
      <w:sz w:val="21"/>
      <w:szCs w:val="28"/>
      <w:lang w:val="en-US" w:eastAsia="zh-CN" w:bidi="ar-SA"/>
    </w:rPr>
  </w:style>
  <w:style w:type="character" w:customStyle="1" w:styleId="1d">
    <w:name w:val="书籍标题1"/>
    <w:autoRedefine/>
    <w:qFormat/>
    <w:rPr>
      <w:b/>
      <w:bCs/>
      <w:smallCaps/>
      <w:spacing w:val="5"/>
    </w:rPr>
  </w:style>
  <w:style w:type="character" w:customStyle="1" w:styleId="Heading3Char">
    <w:name w:val="Heading 3 Char"/>
    <w:qFormat/>
    <w:rPr>
      <w:rFonts w:cs="Times New Roman"/>
      <w:b/>
      <w:bCs/>
      <w:kern w:val="2"/>
      <w:sz w:val="32"/>
      <w:szCs w:val="32"/>
    </w:rPr>
  </w:style>
  <w:style w:type="character" w:customStyle="1" w:styleId="1e">
    <w:name w:val="明显强调1"/>
    <w:autoRedefine/>
    <w:qFormat/>
    <w:rPr>
      <w:b/>
      <w:bCs/>
      <w:i/>
      <w:iCs/>
      <w:color w:val="4F81BD"/>
    </w:rPr>
  </w:style>
  <w:style w:type="character" w:customStyle="1" w:styleId="4CharChar">
    <w:name w:val="标题4 Char Char"/>
    <w:link w:val="4a"/>
    <w:qFormat/>
    <w:rPr>
      <w:rFonts w:ascii="Arial" w:hAnsi="Arial"/>
      <w:b/>
      <w:bCs/>
      <w:sz w:val="24"/>
      <w:szCs w:val="32"/>
      <w:lang w:bidi="ar-SA"/>
    </w:rPr>
  </w:style>
  <w:style w:type="paragraph" w:customStyle="1" w:styleId="4a">
    <w:name w:val="标题4"/>
    <w:basedOn w:val="21"/>
    <w:next w:val="42"/>
    <w:link w:val="4CharChar"/>
    <w:qFormat/>
    <w:rPr>
      <w:rFonts w:eastAsia="宋体"/>
      <w:kern w:val="0"/>
      <w:sz w:val="24"/>
    </w:rPr>
  </w:style>
  <w:style w:type="character" w:customStyle="1" w:styleId="Char12">
    <w:name w:val="正文文本 Char1"/>
    <w:autoRedefine/>
    <w:qFormat/>
    <w:rPr>
      <w:kern w:val="2"/>
      <w:sz w:val="21"/>
      <w:szCs w:val="22"/>
    </w:rPr>
  </w:style>
  <w:style w:type="character" w:customStyle="1" w:styleId="FootnoteTextChar">
    <w:name w:val="Footnote Text Char"/>
    <w:autoRedefine/>
    <w:qFormat/>
    <w:rPr>
      <w:rFonts w:eastAsia="宋体"/>
      <w:sz w:val="18"/>
      <w:lang w:val="en-US" w:eastAsia="zh-CN" w:bidi="ar-SA"/>
    </w:rPr>
  </w:style>
  <w:style w:type="character" w:customStyle="1" w:styleId="af5">
    <w:name w:val="文档结构图 字符"/>
    <w:link w:val="af4"/>
    <w:uiPriority w:val="99"/>
    <w:qFormat/>
    <w:rPr>
      <w:kern w:val="2"/>
      <w:sz w:val="21"/>
      <w:szCs w:val="24"/>
      <w:shd w:val="clear" w:color="auto" w:fill="000080"/>
      <w:lang w:bidi="ar-SA"/>
    </w:rPr>
  </w:style>
  <w:style w:type="character" w:customStyle="1" w:styleId="CommentSubjectChar">
    <w:name w:val="Comment Subject Char"/>
    <w:qFormat/>
    <w:rPr>
      <w:b/>
      <w:sz w:val="24"/>
      <w:lang w:bidi="ar-SA"/>
    </w:rPr>
  </w:style>
  <w:style w:type="character" w:customStyle="1" w:styleId="Char13">
    <w:name w:val="明显引用 Char1"/>
    <w:autoRedefine/>
    <w:uiPriority w:val="99"/>
    <w:qFormat/>
    <w:rPr>
      <w:rFonts w:ascii="Times New Roman" w:eastAsia="宋体" w:hAnsi="Times New Roman" w:cs="Times New Roman"/>
      <w:b/>
      <w:bCs/>
      <w:i/>
      <w:iCs/>
      <w:color w:val="4F81BD"/>
      <w:szCs w:val="24"/>
    </w:rPr>
  </w:style>
  <w:style w:type="character" w:customStyle="1" w:styleId="CharChar18">
    <w:name w:val="Char Char18"/>
    <w:qFormat/>
    <w:rPr>
      <w:rFonts w:ascii="Times New Roman" w:eastAsia="宋体" w:hAnsi="Times New Roman" w:cs="Times New Roman"/>
      <w:b/>
      <w:bCs/>
      <w:sz w:val="28"/>
      <w:szCs w:val="28"/>
    </w:rPr>
  </w:style>
  <w:style w:type="character" w:customStyle="1" w:styleId="1f">
    <w:name w:val="明显参考1"/>
    <w:qFormat/>
    <w:rPr>
      <w:b/>
      <w:bCs/>
      <w:smallCaps/>
      <w:color w:val="C0504D"/>
      <w:spacing w:val="5"/>
      <w:u w:val="single"/>
    </w:rPr>
  </w:style>
  <w:style w:type="character" w:customStyle="1" w:styleId="0">
    <w:name w:val="超链接_0"/>
    <w:autoRedefine/>
    <w:uiPriority w:val="99"/>
    <w:qFormat/>
    <w:rPr>
      <w:rFonts w:ascii="Calibri" w:hAnsi="Calibri" w:cs="Times New Roman"/>
      <w:color w:val="0000FF"/>
      <w:u w:val="single"/>
    </w:rPr>
  </w:style>
  <w:style w:type="character" w:customStyle="1" w:styleId="TitleChar">
    <w:name w:val="Title Char"/>
    <w:qFormat/>
    <w:rPr>
      <w:rFonts w:ascii="Cambria" w:hAnsi="Cambria"/>
      <w:b/>
      <w:sz w:val="32"/>
      <w:lang w:bidi="ar-SA"/>
    </w:rPr>
  </w:style>
  <w:style w:type="character" w:customStyle="1" w:styleId="BalloonTextChar">
    <w:name w:val="Balloon Text Char"/>
    <w:link w:val="1f0"/>
    <w:qFormat/>
    <w:rPr>
      <w:sz w:val="18"/>
      <w:lang w:bidi="ar-SA"/>
    </w:rPr>
  </w:style>
  <w:style w:type="paragraph" w:customStyle="1" w:styleId="1f0">
    <w:name w:val="批注框文本1"/>
    <w:basedOn w:val="a3"/>
    <w:link w:val="BalloonTextChar"/>
    <w:qFormat/>
    <w:rPr>
      <w:kern w:val="0"/>
      <w:sz w:val="18"/>
      <w:szCs w:val="20"/>
    </w:rPr>
  </w:style>
  <w:style w:type="character" w:customStyle="1" w:styleId="CharChar20">
    <w:name w:val="Char Char20"/>
    <w:qFormat/>
    <w:rPr>
      <w:rFonts w:ascii="Times New Roman" w:eastAsia="宋体" w:hAnsi="Times New Roman" w:cs="Times New Roman"/>
      <w:b/>
      <w:bCs/>
      <w:sz w:val="24"/>
      <w:szCs w:val="32"/>
    </w:rPr>
  </w:style>
  <w:style w:type="character" w:customStyle="1" w:styleId="HeaderChar">
    <w:name w:val="Header Char"/>
    <w:link w:val="1f1"/>
    <w:qFormat/>
    <w:rPr>
      <w:rFonts w:eastAsia="宋体"/>
      <w:kern w:val="2"/>
      <w:sz w:val="18"/>
      <w:szCs w:val="18"/>
      <w:lang w:val="en-US" w:eastAsia="zh-CN" w:bidi="ar-SA"/>
    </w:rPr>
  </w:style>
  <w:style w:type="paragraph" w:customStyle="1" w:styleId="1f1">
    <w:name w:val="页眉1"/>
    <w:basedOn w:val="a3"/>
    <w:link w:val="HeaderChar"/>
    <w:qFormat/>
    <w:pPr>
      <w:widowControl/>
      <w:pBdr>
        <w:bottom w:val="single" w:sz="6" w:space="1" w:color="auto"/>
      </w:pBdr>
      <w:tabs>
        <w:tab w:val="center" w:pos="4153"/>
        <w:tab w:val="right" w:pos="8306"/>
      </w:tabs>
      <w:snapToGrid w:val="0"/>
      <w:spacing w:after="200" w:line="276" w:lineRule="auto"/>
      <w:jc w:val="center"/>
    </w:pPr>
    <w:rPr>
      <w:sz w:val="18"/>
      <w:szCs w:val="18"/>
    </w:rPr>
  </w:style>
  <w:style w:type="character" w:customStyle="1" w:styleId="Char14">
    <w:name w:val="文档结构图 Char1"/>
    <w:autoRedefine/>
    <w:uiPriority w:val="99"/>
    <w:qFormat/>
    <w:rPr>
      <w:rFonts w:ascii="宋体" w:eastAsia="宋体" w:hAnsi="Times New Roman" w:cs="Times New Roman"/>
      <w:sz w:val="18"/>
      <w:szCs w:val="18"/>
    </w:rPr>
  </w:style>
  <w:style w:type="character" w:customStyle="1" w:styleId="afff5">
    <w:name w:val="脚注文本 字符"/>
    <w:link w:val="afff4"/>
    <w:qFormat/>
    <w:rPr>
      <w:sz w:val="18"/>
      <w:lang w:bidi="ar-SA"/>
    </w:rPr>
  </w:style>
  <w:style w:type="character" w:customStyle="1" w:styleId="Heading5Char">
    <w:name w:val="Heading 5 Char"/>
    <w:qFormat/>
    <w:rPr>
      <w:rFonts w:eastAsia="宋体"/>
      <w:b/>
      <w:bCs/>
      <w:kern w:val="2"/>
      <w:sz w:val="28"/>
      <w:szCs w:val="28"/>
      <w:lang w:val="en-US" w:eastAsia="zh-CN" w:bidi="ar-SA"/>
    </w:rPr>
  </w:style>
  <w:style w:type="character" w:customStyle="1" w:styleId="Heading1Char">
    <w:name w:val="Heading 1 Char"/>
    <w:autoRedefine/>
    <w:qFormat/>
    <w:rPr>
      <w:rFonts w:eastAsia="宋体"/>
      <w:b/>
      <w:bCs/>
      <w:kern w:val="44"/>
      <w:sz w:val="32"/>
      <w:szCs w:val="44"/>
      <w:lang w:val="en-US" w:eastAsia="zh-CN" w:bidi="ar-SA"/>
    </w:rPr>
  </w:style>
  <w:style w:type="character" w:customStyle="1" w:styleId="afffff">
    <w:name w:val="引用 字符"/>
    <w:link w:val="afffff0"/>
    <w:qFormat/>
    <w:rPr>
      <w:i/>
      <w:iCs/>
      <w:color w:val="000000"/>
      <w:lang w:bidi="ar-SA"/>
    </w:rPr>
  </w:style>
  <w:style w:type="paragraph" w:styleId="afffff0">
    <w:name w:val="Quote"/>
    <w:basedOn w:val="a3"/>
    <w:next w:val="a3"/>
    <w:link w:val="afffff"/>
    <w:qFormat/>
    <w:rPr>
      <w:i/>
      <w:iCs/>
      <w:color w:val="000000"/>
      <w:kern w:val="0"/>
      <w:sz w:val="20"/>
      <w:szCs w:val="20"/>
    </w:rPr>
  </w:style>
  <w:style w:type="character" w:customStyle="1" w:styleId="CharChar22">
    <w:name w:val="Char Char22"/>
    <w:qFormat/>
    <w:rPr>
      <w:rFonts w:ascii="Times New Roman" w:eastAsia="宋体" w:hAnsi="Times New Roman" w:cs="Times New Roman"/>
      <w:b/>
      <w:bCs/>
      <w:kern w:val="44"/>
      <w:sz w:val="32"/>
      <w:szCs w:val="44"/>
    </w:rPr>
  </w:style>
  <w:style w:type="character" w:customStyle="1" w:styleId="Heading3Char1">
    <w:name w:val="Heading 3 Char1"/>
    <w:qFormat/>
    <w:rPr>
      <w:rFonts w:eastAsia="宋体"/>
      <w:b/>
      <w:bCs/>
      <w:kern w:val="2"/>
      <w:sz w:val="24"/>
      <w:szCs w:val="32"/>
      <w:lang w:val="en-US" w:eastAsia="zh-CN" w:bidi="ar-SA"/>
    </w:rPr>
  </w:style>
  <w:style w:type="character" w:customStyle="1" w:styleId="afffff1">
    <w:name w:val="明显引用 字符"/>
    <w:link w:val="afffff2"/>
    <w:qFormat/>
    <w:rPr>
      <w:b/>
      <w:bCs/>
      <w:i/>
      <w:iCs/>
      <w:color w:val="4F81BD"/>
      <w:lang w:bidi="ar-SA"/>
    </w:rPr>
  </w:style>
  <w:style w:type="paragraph" w:styleId="afffff2">
    <w:name w:val="Intense Quote"/>
    <w:basedOn w:val="a3"/>
    <w:next w:val="a3"/>
    <w:link w:val="afffff1"/>
    <w:autoRedefine/>
    <w:qFormat/>
    <w:pPr>
      <w:pBdr>
        <w:bottom w:val="single" w:sz="4" w:space="4" w:color="4F81BD"/>
      </w:pBdr>
      <w:spacing w:before="200" w:after="280"/>
      <w:ind w:left="936" w:right="936"/>
    </w:pPr>
    <w:rPr>
      <w:b/>
      <w:bCs/>
      <w:i/>
      <w:iCs/>
      <w:color w:val="4F81BD"/>
      <w:kern w:val="0"/>
      <w:sz w:val="20"/>
      <w:szCs w:val="20"/>
    </w:rPr>
  </w:style>
  <w:style w:type="character" w:customStyle="1" w:styleId="5CharChar">
    <w:name w:val="标题5 Char Char"/>
    <w:link w:val="59"/>
    <w:qFormat/>
    <w:rPr>
      <w:rFonts w:ascii="Arial" w:hAnsi="Arial"/>
      <w:b/>
      <w:bCs/>
      <w:sz w:val="24"/>
      <w:szCs w:val="32"/>
      <w:lang w:bidi="ar-SA"/>
    </w:rPr>
  </w:style>
  <w:style w:type="paragraph" w:customStyle="1" w:styleId="59">
    <w:name w:val="标题5"/>
    <w:basedOn w:val="31"/>
    <w:link w:val="5CharChar"/>
    <w:qFormat/>
    <w:pPr>
      <w:spacing w:before="260" w:after="260" w:line="413" w:lineRule="auto"/>
    </w:pPr>
    <w:rPr>
      <w:rFonts w:ascii="Arial" w:eastAsia="宋体" w:hAnsi="Arial"/>
      <w:kern w:val="0"/>
      <w:sz w:val="24"/>
    </w:rPr>
  </w:style>
  <w:style w:type="character" w:customStyle="1" w:styleId="CharChar181">
    <w:name w:val="Char Char181"/>
    <w:qFormat/>
    <w:rPr>
      <w:b/>
      <w:bCs/>
      <w:kern w:val="44"/>
      <w:sz w:val="44"/>
      <w:szCs w:val="44"/>
    </w:rPr>
  </w:style>
  <w:style w:type="character" w:customStyle="1" w:styleId="CharChar9">
    <w:name w:val="Char Char9"/>
    <w:qFormat/>
    <w:rPr>
      <w:rFonts w:eastAsia="宋体"/>
      <w:b/>
      <w:bCs/>
      <w:kern w:val="44"/>
      <w:sz w:val="32"/>
      <w:szCs w:val="44"/>
      <w:lang w:val="en-US" w:eastAsia="zh-CN" w:bidi="ar-SA"/>
    </w:rPr>
  </w:style>
  <w:style w:type="character" w:customStyle="1" w:styleId="CharChar19">
    <w:name w:val="Char Char19"/>
    <w:autoRedefine/>
    <w:qFormat/>
    <w:rPr>
      <w:rFonts w:ascii="Arial" w:eastAsia="宋体" w:hAnsi="Arial" w:cs="Times New Roman"/>
      <w:b/>
      <w:bCs/>
      <w:szCs w:val="28"/>
    </w:rPr>
  </w:style>
  <w:style w:type="character" w:customStyle="1" w:styleId="Char15">
    <w:name w:val="标题 Char1"/>
    <w:qFormat/>
    <w:rPr>
      <w:rFonts w:ascii="Cambria" w:eastAsia="宋体" w:hAnsi="Cambria" w:cs="Times New Roman"/>
      <w:b/>
      <w:bCs/>
      <w:sz w:val="32"/>
      <w:szCs w:val="32"/>
    </w:rPr>
  </w:style>
  <w:style w:type="character" w:customStyle="1" w:styleId="DocumentMapChar">
    <w:name w:val="Document Map Char"/>
    <w:qFormat/>
    <w:rPr>
      <w:rFonts w:eastAsia="宋体"/>
      <w:kern w:val="2"/>
      <w:sz w:val="21"/>
      <w:szCs w:val="24"/>
      <w:lang w:val="en-US" w:eastAsia="zh-CN" w:bidi="ar-SA"/>
    </w:rPr>
  </w:style>
  <w:style w:type="character" w:customStyle="1" w:styleId="Char2">
    <w:name w:val="标题 Char2"/>
    <w:autoRedefine/>
    <w:uiPriority w:val="99"/>
    <w:qFormat/>
    <w:rPr>
      <w:rFonts w:ascii="Cambria" w:eastAsia="宋体" w:hAnsi="Cambria" w:cs="Times New Roman"/>
      <w:b/>
      <w:bCs/>
      <w:sz w:val="32"/>
      <w:szCs w:val="32"/>
    </w:rPr>
  </w:style>
  <w:style w:type="character" w:customStyle="1" w:styleId="Char">
    <w:name w:val="批注文字 Char"/>
    <w:qFormat/>
    <w:rPr>
      <w:kern w:val="2"/>
      <w:sz w:val="21"/>
      <w:szCs w:val="24"/>
    </w:rPr>
  </w:style>
  <w:style w:type="character" w:customStyle="1" w:styleId="CommentTextChar1">
    <w:name w:val="Comment Text Char1"/>
    <w:qFormat/>
    <w:rPr>
      <w:sz w:val="24"/>
      <w:lang w:bidi="ar-SA"/>
    </w:rPr>
  </w:style>
  <w:style w:type="character" w:customStyle="1" w:styleId="Char16">
    <w:name w:val="批注主题 Char1"/>
    <w:qFormat/>
    <w:rPr>
      <w:rFonts w:ascii="Times New Roman" w:eastAsia="宋体" w:hAnsi="Times New Roman" w:cs="Times New Roman"/>
      <w:b/>
      <w:bCs/>
      <w:szCs w:val="24"/>
    </w:rPr>
  </w:style>
  <w:style w:type="character" w:customStyle="1" w:styleId="CharChar0">
    <w:name w:val="批注文字 Char Char"/>
    <w:qFormat/>
    <w:rPr>
      <w:rFonts w:ascii="宋体" w:eastAsia="宋体" w:hAnsi="Times New Roman" w:cs="Times New Roman"/>
      <w:sz w:val="28"/>
      <w:szCs w:val="20"/>
    </w:rPr>
  </w:style>
  <w:style w:type="character" w:customStyle="1" w:styleId="FooterChar">
    <w:name w:val="Footer Char"/>
    <w:link w:val="1f2"/>
    <w:qFormat/>
    <w:rPr>
      <w:rFonts w:eastAsia="宋体"/>
      <w:kern w:val="2"/>
      <w:sz w:val="18"/>
      <w:szCs w:val="18"/>
      <w:lang w:val="en-US" w:eastAsia="zh-CN" w:bidi="ar-SA"/>
    </w:rPr>
  </w:style>
  <w:style w:type="paragraph" w:customStyle="1" w:styleId="1f2">
    <w:name w:val="页脚1"/>
    <w:basedOn w:val="a3"/>
    <w:link w:val="FooterChar"/>
    <w:qFormat/>
    <w:pPr>
      <w:widowControl/>
      <w:tabs>
        <w:tab w:val="center" w:pos="4320"/>
        <w:tab w:val="right" w:pos="8640"/>
      </w:tabs>
      <w:autoSpaceDE w:val="0"/>
      <w:autoSpaceDN w:val="0"/>
      <w:adjustRightInd w:val="0"/>
      <w:spacing w:after="200" w:line="240" w:lineRule="atLeast"/>
      <w:jc w:val="left"/>
      <w:textAlignment w:val="baseline"/>
    </w:pPr>
    <w:rPr>
      <w:sz w:val="18"/>
      <w:szCs w:val="18"/>
    </w:rPr>
  </w:style>
  <w:style w:type="character" w:customStyle="1" w:styleId="a8">
    <w:name w:val="正文文本 字符"/>
    <w:link w:val="a4"/>
    <w:qFormat/>
    <w:rPr>
      <w:rFonts w:eastAsia="宋体"/>
      <w:kern w:val="2"/>
      <w:sz w:val="21"/>
      <w:szCs w:val="22"/>
      <w:lang w:val="en-US" w:eastAsia="zh-CN" w:bidi="ar-SA"/>
    </w:rPr>
  </w:style>
  <w:style w:type="character" w:customStyle="1" w:styleId="CharChar6">
    <w:name w:val="Char Char6"/>
    <w:autoRedefine/>
    <w:qFormat/>
    <w:rPr>
      <w:rFonts w:eastAsia="宋体"/>
      <w:b/>
      <w:bCs/>
      <w:kern w:val="44"/>
      <w:sz w:val="32"/>
      <w:szCs w:val="44"/>
      <w:lang w:val="en-US" w:eastAsia="zh-CN" w:bidi="ar-SA"/>
    </w:rPr>
  </w:style>
  <w:style w:type="character" w:customStyle="1" w:styleId="affd">
    <w:name w:val="页眉 字符"/>
    <w:link w:val="affc"/>
    <w:uiPriority w:val="99"/>
    <w:qFormat/>
    <w:rPr>
      <w:kern w:val="2"/>
      <w:sz w:val="18"/>
      <w:szCs w:val="18"/>
      <w:lang w:bidi="ar-SA"/>
    </w:rPr>
  </w:style>
  <w:style w:type="character" w:customStyle="1" w:styleId="Char17">
    <w:name w:val="日期 Char1"/>
    <w:qFormat/>
    <w:rPr>
      <w:rFonts w:ascii="Times New Roman" w:eastAsia="宋体" w:hAnsi="Times New Roman" w:cs="Times New Roman"/>
      <w:szCs w:val="24"/>
    </w:rPr>
  </w:style>
  <w:style w:type="character" w:customStyle="1" w:styleId="1f3">
    <w:name w:val="不明显强调1"/>
    <w:qFormat/>
    <w:rPr>
      <w:i/>
      <w:iCs/>
      <w:color w:val="808080"/>
    </w:rPr>
  </w:style>
  <w:style w:type="character" w:customStyle="1" w:styleId="1f4">
    <w:name w:val="不明显参考1"/>
    <w:qFormat/>
    <w:rPr>
      <w:smallCaps/>
      <w:color w:val="C0504D"/>
      <w:u w:val="single"/>
    </w:rPr>
  </w:style>
  <w:style w:type="character" w:customStyle="1" w:styleId="aff">
    <w:name w:val="正文文本缩进 字符"/>
    <w:link w:val="afd"/>
    <w:autoRedefine/>
    <w:qFormat/>
    <w:rPr>
      <w:rFonts w:ascii="宋体" w:hAnsi="宋体"/>
      <w:kern w:val="2"/>
      <w:sz w:val="21"/>
      <w:lang w:bidi="ar-SA"/>
    </w:rPr>
  </w:style>
  <w:style w:type="character" w:customStyle="1" w:styleId="CharChar21">
    <w:name w:val="Char Char21"/>
    <w:autoRedefine/>
    <w:qFormat/>
    <w:rPr>
      <w:rFonts w:ascii="Arial" w:eastAsia="黑体" w:hAnsi="Arial" w:cs="Times New Roman"/>
      <w:b/>
      <w:bCs/>
      <w:sz w:val="32"/>
      <w:szCs w:val="32"/>
    </w:rPr>
  </w:style>
  <w:style w:type="character" w:customStyle="1" w:styleId="Heading2Char">
    <w:name w:val="Heading 2 Char"/>
    <w:qFormat/>
    <w:rPr>
      <w:rFonts w:ascii="Arial" w:eastAsia="黑体" w:hAnsi="Arial"/>
      <w:b/>
      <w:bCs/>
      <w:kern w:val="2"/>
      <w:sz w:val="32"/>
      <w:szCs w:val="32"/>
      <w:lang w:val="en-US" w:eastAsia="zh-CN" w:bidi="ar-SA"/>
    </w:rPr>
  </w:style>
  <w:style w:type="character" w:customStyle="1" w:styleId="CommentTextChar">
    <w:name w:val="Comment Text Char"/>
    <w:autoRedefine/>
    <w:qFormat/>
    <w:rPr>
      <w:rFonts w:cs="Times New Roman"/>
      <w:sz w:val="24"/>
      <w:szCs w:val="24"/>
    </w:rPr>
  </w:style>
  <w:style w:type="character" w:customStyle="1" w:styleId="Char18">
    <w:name w:val="引用 Char1"/>
    <w:autoRedefine/>
    <w:uiPriority w:val="99"/>
    <w:qFormat/>
    <w:rPr>
      <w:rFonts w:ascii="Times New Roman" w:eastAsia="宋体" w:hAnsi="Times New Roman" w:cs="Times New Roman"/>
      <w:i/>
      <w:iCs/>
      <w:color w:val="000000"/>
      <w:szCs w:val="24"/>
    </w:rPr>
  </w:style>
  <w:style w:type="character" w:customStyle="1" w:styleId="DateChar">
    <w:name w:val="Date Char"/>
    <w:link w:val="1f5"/>
    <w:autoRedefine/>
    <w:qFormat/>
    <w:rPr>
      <w:rFonts w:eastAsia="宋体"/>
      <w:kern w:val="2"/>
      <w:sz w:val="21"/>
      <w:szCs w:val="24"/>
      <w:lang w:val="en-US" w:eastAsia="zh-CN" w:bidi="ar-SA"/>
    </w:rPr>
  </w:style>
  <w:style w:type="paragraph" w:customStyle="1" w:styleId="1f5">
    <w:name w:val="日期1"/>
    <w:basedOn w:val="a3"/>
    <w:next w:val="a3"/>
    <w:link w:val="DateChar"/>
    <w:qFormat/>
    <w:pPr>
      <w:widowControl/>
      <w:adjustRightInd w:val="0"/>
      <w:spacing w:after="200" w:line="360" w:lineRule="atLeast"/>
      <w:jc w:val="left"/>
      <w:textAlignment w:val="baseline"/>
    </w:pPr>
  </w:style>
  <w:style w:type="character" w:customStyle="1" w:styleId="afffb">
    <w:name w:val="标题 字符"/>
    <w:link w:val="afffa"/>
    <w:autoRedefine/>
    <w:uiPriority w:val="10"/>
    <w:qFormat/>
    <w:rPr>
      <w:rFonts w:ascii="Cambria" w:hAnsi="Cambria"/>
      <w:b/>
      <w:bCs/>
      <w:kern w:val="2"/>
      <w:sz w:val="32"/>
      <w:szCs w:val="32"/>
      <w:lang w:bidi="ar-SA"/>
    </w:rPr>
  </w:style>
  <w:style w:type="character" w:customStyle="1" w:styleId="27">
    <w:name w:val="正文文本缩进 2 字符"/>
    <w:link w:val="26"/>
    <w:autoRedefine/>
    <w:qFormat/>
    <w:rPr>
      <w:kern w:val="2"/>
      <w:sz w:val="21"/>
      <w:szCs w:val="24"/>
      <w:lang w:bidi="ar-SA"/>
    </w:rPr>
  </w:style>
  <w:style w:type="character" w:customStyle="1" w:styleId="textcontents">
    <w:name w:val="textcontents"/>
    <w:autoRedefine/>
    <w:qFormat/>
    <w:rPr>
      <w:rFonts w:cs="Times New Roman"/>
    </w:rPr>
  </w:style>
  <w:style w:type="character" w:customStyle="1" w:styleId="CharChar24">
    <w:name w:val="Char Char24"/>
    <w:qFormat/>
    <w:rPr>
      <w:rFonts w:eastAsia="宋体"/>
      <w:b/>
      <w:bCs/>
      <w:kern w:val="44"/>
      <w:sz w:val="32"/>
      <w:szCs w:val="44"/>
      <w:lang w:val="en-US" w:eastAsia="zh-CN" w:bidi="ar-SA"/>
    </w:rPr>
  </w:style>
  <w:style w:type="character" w:customStyle="1" w:styleId="afff2">
    <w:name w:val="副标题 字符"/>
    <w:link w:val="afff1"/>
    <w:autoRedefine/>
    <w:qFormat/>
    <w:rPr>
      <w:rFonts w:ascii="Cambria" w:hAnsi="Cambria"/>
      <w:b/>
      <w:bCs/>
      <w:kern w:val="28"/>
      <w:sz w:val="32"/>
      <w:szCs w:val="32"/>
    </w:rPr>
  </w:style>
  <w:style w:type="paragraph" w:customStyle="1" w:styleId="310">
    <w:name w:val="目录 31"/>
    <w:basedOn w:val="00"/>
    <w:next w:val="00"/>
    <w:autoRedefine/>
    <w:uiPriority w:val="39"/>
    <w:qFormat/>
    <w:pPr>
      <w:ind w:leftChars="400" w:left="840"/>
    </w:pPr>
  </w:style>
  <w:style w:type="paragraph" w:customStyle="1" w:styleId="00">
    <w:name w:val="正文_0"/>
    <w:qFormat/>
    <w:pPr>
      <w:widowControl w:val="0"/>
      <w:jc w:val="both"/>
    </w:pPr>
    <w:rPr>
      <w:rFonts w:ascii="Calibri" w:hAnsi="Calibri"/>
      <w:kern w:val="2"/>
      <w:sz w:val="21"/>
      <w:szCs w:val="22"/>
    </w:rPr>
  </w:style>
  <w:style w:type="paragraph" w:customStyle="1" w:styleId="01">
    <w:name w:val="标题_0"/>
    <w:basedOn w:val="1f6"/>
    <w:autoRedefine/>
    <w:qFormat/>
    <w:pPr>
      <w:spacing w:before="120" w:after="120" w:line="360" w:lineRule="auto"/>
      <w:jc w:val="center"/>
      <w:outlineLvl w:val="0"/>
    </w:pPr>
    <w:rPr>
      <w:rFonts w:ascii="黑体" w:eastAsia="黑体" w:hAnsi="Arial"/>
      <w:b/>
      <w:bCs/>
      <w:kern w:val="2"/>
      <w:sz w:val="32"/>
      <w:szCs w:val="32"/>
    </w:rPr>
  </w:style>
  <w:style w:type="paragraph" w:customStyle="1" w:styleId="1f6">
    <w:name w:val="正文_1"/>
    <w:autoRedefine/>
    <w:qFormat/>
    <w:rPr>
      <w:sz w:val="21"/>
      <w:szCs w:val="22"/>
    </w:rPr>
  </w:style>
  <w:style w:type="paragraph" w:customStyle="1" w:styleId="810">
    <w:name w:val="目录 81"/>
    <w:basedOn w:val="a3"/>
    <w:next w:val="a3"/>
    <w:autoRedefine/>
    <w:qFormat/>
    <w:pPr>
      <w:ind w:leftChars="1400" w:left="2940"/>
    </w:pPr>
    <w:rPr>
      <w:rFonts w:ascii="Calibri" w:hAnsi="Calibri"/>
      <w:szCs w:val="22"/>
    </w:rPr>
  </w:style>
  <w:style w:type="paragraph" w:customStyle="1" w:styleId="110">
    <w:name w:val="目录 11"/>
    <w:basedOn w:val="a3"/>
    <w:next w:val="a3"/>
    <w:autoRedefine/>
    <w:uiPriority w:val="39"/>
    <w:qFormat/>
    <w:pPr>
      <w:spacing w:before="60" w:line="400" w:lineRule="exact"/>
    </w:pPr>
    <w:rPr>
      <w:rFonts w:eastAsia="黑体"/>
    </w:rPr>
  </w:style>
  <w:style w:type="paragraph" w:customStyle="1" w:styleId="610">
    <w:name w:val="目录 61"/>
    <w:basedOn w:val="a3"/>
    <w:next w:val="a3"/>
    <w:autoRedefine/>
    <w:qFormat/>
    <w:pPr>
      <w:ind w:leftChars="1000" w:left="2100"/>
    </w:pPr>
    <w:rPr>
      <w:rFonts w:ascii="Calibri" w:hAnsi="Calibri"/>
      <w:szCs w:val="22"/>
    </w:rPr>
  </w:style>
  <w:style w:type="paragraph" w:customStyle="1" w:styleId="510">
    <w:name w:val="目录 51"/>
    <w:basedOn w:val="a3"/>
    <w:next w:val="a3"/>
    <w:autoRedefine/>
    <w:qFormat/>
    <w:pPr>
      <w:ind w:leftChars="800" w:left="1680"/>
    </w:pPr>
    <w:rPr>
      <w:rFonts w:ascii="Calibri" w:hAnsi="Calibri"/>
      <w:szCs w:val="22"/>
    </w:rPr>
  </w:style>
  <w:style w:type="paragraph" w:customStyle="1" w:styleId="211">
    <w:name w:val="目录 21"/>
    <w:basedOn w:val="a3"/>
    <w:next w:val="a3"/>
    <w:autoRedefine/>
    <w:uiPriority w:val="39"/>
    <w:qFormat/>
    <w:pPr>
      <w:ind w:leftChars="200" w:left="420"/>
    </w:pPr>
    <w:rPr>
      <w:rFonts w:ascii="Calibri" w:hAnsi="Calibri"/>
      <w:szCs w:val="22"/>
    </w:rPr>
  </w:style>
  <w:style w:type="paragraph" w:customStyle="1" w:styleId="1f7">
    <w:name w:val="1"/>
    <w:basedOn w:val="a3"/>
    <w:next w:val="a3"/>
    <w:autoRedefine/>
    <w:qFormat/>
  </w:style>
  <w:style w:type="paragraph" w:customStyle="1" w:styleId="910">
    <w:name w:val="目录 91"/>
    <w:basedOn w:val="a3"/>
    <w:next w:val="a3"/>
    <w:autoRedefine/>
    <w:qFormat/>
    <w:pPr>
      <w:ind w:leftChars="1600" w:left="3360"/>
    </w:pPr>
    <w:rPr>
      <w:rFonts w:ascii="Calibri" w:hAnsi="Calibri"/>
      <w:szCs w:val="22"/>
    </w:rPr>
  </w:style>
  <w:style w:type="paragraph" w:customStyle="1" w:styleId="410">
    <w:name w:val="目录 41"/>
    <w:basedOn w:val="00"/>
    <w:next w:val="00"/>
    <w:qFormat/>
    <w:pPr>
      <w:ind w:leftChars="600" w:left="1260"/>
    </w:pPr>
  </w:style>
  <w:style w:type="paragraph" w:customStyle="1" w:styleId="710">
    <w:name w:val="目录 71"/>
    <w:basedOn w:val="a3"/>
    <w:next w:val="a3"/>
    <w:qFormat/>
    <w:pPr>
      <w:ind w:leftChars="1200" w:left="2520"/>
    </w:pPr>
    <w:rPr>
      <w:rFonts w:ascii="Calibri" w:hAnsi="Calibri"/>
      <w:szCs w:val="22"/>
    </w:rPr>
  </w:style>
  <w:style w:type="paragraph" w:customStyle="1" w:styleId="p0">
    <w:name w:val="p0"/>
    <w:basedOn w:val="a3"/>
    <w:qFormat/>
    <w:pPr>
      <w:widowControl/>
    </w:pPr>
    <w:rPr>
      <w:rFonts w:ascii="Calibri" w:hAnsi="Calibri" w:cs="宋体"/>
      <w:kern w:val="0"/>
      <w:szCs w:val="21"/>
    </w:rPr>
  </w:style>
  <w:style w:type="paragraph" w:customStyle="1" w:styleId="378020">
    <w:name w:val="样式 标题 3 + (中文) 黑体 小四 非加粗 段前: 7.8 磅 段后: 0 磅 行距: 固定值 20 磅"/>
    <w:basedOn w:val="31"/>
    <w:qFormat/>
    <w:pPr>
      <w:spacing w:line="400" w:lineRule="exact"/>
    </w:pPr>
    <w:rPr>
      <w:rFonts w:cs="宋体"/>
      <w:b w:val="0"/>
      <w:bCs w:val="0"/>
      <w:szCs w:val="20"/>
    </w:rPr>
  </w:style>
  <w:style w:type="paragraph" w:customStyle="1" w:styleId="300">
    <w:name w:val="标题 3_0"/>
    <w:basedOn w:val="00"/>
    <w:next w:val="00"/>
    <w:qFormat/>
    <w:pPr>
      <w:keepNext/>
      <w:keepLines/>
      <w:spacing w:before="260" w:after="260" w:line="413" w:lineRule="auto"/>
      <w:outlineLvl w:val="2"/>
    </w:pPr>
    <w:rPr>
      <w:rFonts w:ascii="Times New Roman" w:hAnsi="Times New Roman"/>
      <w:b/>
      <w:bCs/>
      <w:sz w:val="32"/>
      <w:szCs w:val="32"/>
    </w:rPr>
  </w:style>
  <w:style w:type="paragraph" w:customStyle="1" w:styleId="1f8">
    <w:name w:val="样式1"/>
    <w:basedOn w:val="a3"/>
    <w:next w:val="40"/>
    <w:link w:val="1Char"/>
    <w:qFormat/>
    <w:pPr>
      <w:spacing w:line="360" w:lineRule="auto"/>
      <w:ind w:firstLineChars="200" w:firstLine="420"/>
    </w:pPr>
    <w:rPr>
      <w:rFonts w:ascii="宋体" w:hAnsi="宋体"/>
      <w:szCs w:val="21"/>
    </w:rPr>
  </w:style>
  <w:style w:type="paragraph" w:customStyle="1" w:styleId="CharCharCharChar">
    <w:name w:val="Char Char Char Char"/>
    <w:basedOn w:val="a3"/>
    <w:qFormat/>
    <w:pPr>
      <w:widowControl/>
      <w:spacing w:line="500" w:lineRule="exact"/>
      <w:outlineLvl w:val="2"/>
    </w:pPr>
    <w:rPr>
      <w:rFonts w:ascii="黑体" w:eastAsia="黑体" w:hAnsi="Verdana" w:cs="黑体"/>
      <w:kern w:val="0"/>
      <w:sz w:val="28"/>
      <w:szCs w:val="28"/>
      <w:lang w:eastAsia="en-US"/>
    </w:rPr>
  </w:style>
  <w:style w:type="paragraph" w:customStyle="1" w:styleId="02">
    <w:name w:val="正文缩进_0"/>
    <w:basedOn w:val="1f6"/>
    <w:qFormat/>
    <w:pPr>
      <w:widowControl w:val="0"/>
      <w:ind w:firstLine="420"/>
      <w:jc w:val="both"/>
    </w:pPr>
    <w:rPr>
      <w:kern w:val="2"/>
      <w:u w:val="single"/>
    </w:rPr>
  </w:style>
  <w:style w:type="paragraph" w:customStyle="1" w:styleId="400">
    <w:name w:val="标题 4_0"/>
    <w:basedOn w:val="00"/>
    <w:next w:val="00"/>
    <w:qFormat/>
    <w:pPr>
      <w:keepNext/>
      <w:keepLines/>
      <w:spacing w:before="280" w:after="290" w:line="372" w:lineRule="auto"/>
      <w:outlineLvl w:val="3"/>
    </w:pPr>
    <w:rPr>
      <w:rFonts w:ascii="Cambria" w:hAnsi="Cambria"/>
      <w:b/>
      <w:bCs/>
      <w:sz w:val="28"/>
      <w:szCs w:val="28"/>
    </w:rPr>
  </w:style>
  <w:style w:type="paragraph" w:customStyle="1" w:styleId="flNote">
    <w:name w:val="flNote"/>
    <w:basedOn w:val="a3"/>
    <w:autoRedefine/>
    <w:qFormat/>
    <w:pPr>
      <w:adjustRightInd w:val="0"/>
      <w:spacing w:before="320" w:after="160" w:line="360" w:lineRule="atLeast"/>
      <w:jc w:val="center"/>
      <w:textAlignment w:val="baseline"/>
    </w:pPr>
    <w:rPr>
      <w:rFonts w:ascii="Arial" w:eastAsia="黑体"/>
      <w:kern w:val="0"/>
      <w:sz w:val="30"/>
      <w:szCs w:val="20"/>
    </w:rPr>
  </w:style>
  <w:style w:type="paragraph" w:customStyle="1" w:styleId="1f9">
    <w:name w:val="修订1"/>
    <w:qFormat/>
    <w:rPr>
      <w:kern w:val="2"/>
      <w:sz w:val="21"/>
      <w:szCs w:val="24"/>
    </w:rPr>
  </w:style>
  <w:style w:type="paragraph" w:customStyle="1" w:styleId="1fa">
    <w:name w:val="无间隔1"/>
    <w:qFormat/>
    <w:pPr>
      <w:widowControl w:val="0"/>
      <w:jc w:val="both"/>
    </w:pPr>
    <w:rPr>
      <w:kern w:val="2"/>
      <w:sz w:val="21"/>
      <w:szCs w:val="24"/>
    </w:rPr>
  </w:style>
  <w:style w:type="paragraph" w:customStyle="1" w:styleId="reader-word-layer">
    <w:name w:val="reader-word-layer"/>
    <w:basedOn w:val="a3"/>
    <w:qFormat/>
    <w:pPr>
      <w:widowControl/>
      <w:spacing w:before="100" w:beforeAutospacing="1" w:after="100" w:afterAutospacing="1"/>
      <w:jc w:val="left"/>
    </w:pPr>
    <w:rPr>
      <w:rFonts w:ascii="宋体" w:hAnsi="宋体" w:cs="宋体"/>
      <w:kern w:val="0"/>
      <w:sz w:val="24"/>
    </w:rPr>
  </w:style>
  <w:style w:type="paragraph" w:customStyle="1" w:styleId="TOC10">
    <w:name w:val="TOC 标题1"/>
    <w:basedOn w:val="1"/>
    <w:next w:val="a3"/>
    <w:qFormat/>
    <w:pPr>
      <w:spacing w:before="340" w:after="330" w:line="576" w:lineRule="auto"/>
      <w:outlineLvl w:val="9"/>
    </w:pPr>
    <w:rPr>
      <w:rFonts w:ascii="Calibri" w:hAnsi="Calibri"/>
      <w:sz w:val="44"/>
    </w:rPr>
  </w:style>
  <w:style w:type="paragraph" w:customStyle="1" w:styleId="03">
    <w:name w:val="正文文本_0"/>
    <w:basedOn w:val="00"/>
    <w:autoRedefine/>
    <w:qFormat/>
    <w:pPr>
      <w:adjustRightInd w:val="0"/>
      <w:spacing w:after="60" w:line="360" w:lineRule="atLeast"/>
      <w:ind w:leftChars="30" w:left="72" w:rightChars="30" w:right="30"/>
      <w:jc w:val="center"/>
      <w:textAlignment w:val="baseline"/>
    </w:pPr>
    <w:rPr>
      <w:rFonts w:ascii="Times New Roman" w:hAnsi="Times New Roman"/>
      <w:kern w:val="0"/>
      <w:sz w:val="20"/>
      <w:szCs w:val="20"/>
    </w:rPr>
  </w:style>
  <w:style w:type="paragraph" w:customStyle="1" w:styleId="CharCharCharCharCharCharChar">
    <w:name w:val="Char Char Char Char Char Char Char"/>
    <w:basedOn w:val="a3"/>
    <w:qFormat/>
    <w:pPr>
      <w:widowControl/>
      <w:spacing w:after="160" w:line="240" w:lineRule="exact"/>
      <w:jc w:val="left"/>
    </w:pPr>
  </w:style>
  <w:style w:type="paragraph" w:styleId="afffff3">
    <w:name w:val="No Spacing"/>
    <w:link w:val="afffff4"/>
    <w:uiPriority w:val="1"/>
    <w:qFormat/>
    <w:pPr>
      <w:widowControl w:val="0"/>
      <w:jc w:val="both"/>
    </w:pPr>
    <w:rPr>
      <w:kern w:val="2"/>
      <w:sz w:val="21"/>
      <w:szCs w:val="24"/>
    </w:rPr>
  </w:style>
  <w:style w:type="paragraph" w:customStyle="1" w:styleId="1fb">
    <w:name w:val="列出段落1"/>
    <w:basedOn w:val="a3"/>
    <w:qFormat/>
    <w:pPr>
      <w:ind w:firstLineChars="200" w:firstLine="420"/>
    </w:pPr>
    <w:rPr>
      <w:rFonts w:ascii="Calibri" w:hAnsi="Calibri"/>
      <w:szCs w:val="22"/>
    </w:rPr>
  </w:style>
  <w:style w:type="paragraph" w:customStyle="1" w:styleId="Style37">
    <w:name w:val="_Style 37"/>
    <w:basedOn w:val="a3"/>
    <w:next w:val="a3"/>
    <w:qFormat/>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hAnsi="Times New Roman" w:cs="宋体"/>
      <w:b w:val="0"/>
      <w:bCs w:val="0"/>
      <w:kern w:val="0"/>
      <w:sz w:val="28"/>
      <w:szCs w:val="20"/>
    </w:rPr>
  </w:style>
  <w:style w:type="paragraph" w:customStyle="1" w:styleId="2-2ji">
    <w:name w:val="2-2ji"/>
    <w:basedOn w:val="21"/>
    <w:qFormat/>
    <w:pPr>
      <w:spacing w:before="0" w:after="0" w:line="360" w:lineRule="auto"/>
      <w:jc w:val="center"/>
    </w:pPr>
    <w:rPr>
      <w:rFonts w:ascii="宋体" w:eastAsia="宋体" w:hAnsi="宋体"/>
      <w:sz w:val="36"/>
      <w:szCs w:val="24"/>
    </w:rPr>
  </w:style>
  <w:style w:type="paragraph" w:customStyle="1" w:styleId="Char0">
    <w:name w:val="Char"/>
    <w:basedOn w:val="a3"/>
    <w:qFormat/>
    <w:pPr>
      <w:widowControl/>
      <w:spacing w:after="160" w:line="240" w:lineRule="exact"/>
      <w:jc w:val="left"/>
    </w:pPr>
  </w:style>
  <w:style w:type="paragraph" w:customStyle="1" w:styleId="Char19">
    <w:name w:val="Char1"/>
    <w:basedOn w:val="a3"/>
    <w:qFormat/>
    <w:pPr>
      <w:widowControl/>
      <w:spacing w:after="160" w:line="240" w:lineRule="exact"/>
      <w:jc w:val="left"/>
    </w:pPr>
  </w:style>
  <w:style w:type="paragraph" w:customStyle="1" w:styleId="afffff5">
    <w:name w:val="空半行"/>
    <w:basedOn w:val="a3"/>
    <w:autoRedefine/>
    <w:qFormat/>
    <w:pPr>
      <w:adjustRightInd w:val="0"/>
      <w:spacing w:line="120" w:lineRule="exact"/>
      <w:textAlignment w:val="baseline"/>
    </w:pPr>
    <w:rPr>
      <w:rFonts w:eastAsia="仿宋_GB2312"/>
      <w:color w:val="FFFFFF"/>
      <w:kern w:val="0"/>
      <w:sz w:val="30"/>
      <w:szCs w:val="20"/>
    </w:rPr>
  </w:style>
  <w:style w:type="paragraph" w:customStyle="1" w:styleId="2f6">
    <w:name w:val="列出段落2"/>
    <w:basedOn w:val="a3"/>
    <w:qFormat/>
    <w:pPr>
      <w:ind w:firstLineChars="200" w:firstLine="420"/>
    </w:pPr>
    <w:rPr>
      <w:rFonts w:ascii="Calibri" w:hAnsi="Calibri"/>
      <w:szCs w:val="22"/>
    </w:rPr>
  </w:style>
  <w:style w:type="paragraph" w:customStyle="1" w:styleId="Default">
    <w:name w:val="Default"/>
    <w:uiPriority w:val="99"/>
    <w:qFormat/>
    <w:pPr>
      <w:widowControl w:val="0"/>
      <w:autoSpaceDE w:val="0"/>
      <w:autoSpaceDN w:val="0"/>
      <w:adjustRightInd w:val="0"/>
    </w:pPr>
    <w:rPr>
      <w:rFonts w:cs="Calibri"/>
      <w:color w:val="000000"/>
      <w:sz w:val="24"/>
      <w:szCs w:val="24"/>
    </w:rPr>
  </w:style>
  <w:style w:type="paragraph" w:customStyle="1" w:styleId="TOC0">
    <w:name w:val="TOC 标题_0"/>
    <w:basedOn w:val="100"/>
    <w:next w:val="00"/>
    <w:qFormat/>
    <w:pPr>
      <w:outlineLvl w:val="9"/>
    </w:pPr>
    <w:rPr>
      <w:rFonts w:ascii="Calibri" w:hAnsi="Calibri"/>
    </w:rPr>
  </w:style>
  <w:style w:type="paragraph" w:customStyle="1" w:styleId="100">
    <w:name w:val="标题 1_0"/>
    <w:basedOn w:val="00"/>
    <w:next w:val="00"/>
    <w:autoRedefine/>
    <w:qFormat/>
    <w:pPr>
      <w:keepNext/>
      <w:keepLines/>
      <w:spacing w:before="340" w:after="330" w:line="576" w:lineRule="auto"/>
      <w:outlineLvl w:val="0"/>
    </w:pPr>
    <w:rPr>
      <w:rFonts w:ascii="Times New Roman" w:hAnsi="Times New Roman"/>
      <w:b/>
      <w:bCs/>
      <w:kern w:val="44"/>
      <w:sz w:val="44"/>
      <w:szCs w:val="44"/>
    </w:rPr>
  </w:style>
  <w:style w:type="character" w:customStyle="1" w:styleId="2Char1">
    <w:name w:val="标题 2 Char1"/>
    <w:qFormat/>
    <w:rPr>
      <w:rFonts w:ascii="Arial" w:eastAsia="黑体" w:hAnsi="Arial" w:cs="Calibri"/>
      <w:b/>
      <w:kern w:val="0"/>
      <w:sz w:val="32"/>
      <w:szCs w:val="20"/>
    </w:rPr>
  </w:style>
  <w:style w:type="character" w:customStyle="1" w:styleId="1Char1">
    <w:name w:val="标题 1 Char1"/>
    <w:autoRedefine/>
    <w:qFormat/>
    <w:rPr>
      <w:rFonts w:ascii="Calibri" w:eastAsia="宋体" w:hAnsi="Calibri" w:cs="Arial"/>
      <w:b/>
      <w:kern w:val="44"/>
      <w:sz w:val="44"/>
      <w:szCs w:val="20"/>
    </w:rPr>
  </w:style>
  <w:style w:type="character" w:customStyle="1" w:styleId="3Char1">
    <w:name w:val="标题 3 Char1"/>
    <w:qFormat/>
    <w:rPr>
      <w:rFonts w:ascii="Calibri" w:eastAsia="宋体" w:hAnsi="Calibri" w:cs="Arial"/>
      <w:b/>
      <w:kern w:val="0"/>
      <w:sz w:val="32"/>
      <w:szCs w:val="20"/>
    </w:rPr>
  </w:style>
  <w:style w:type="character" w:customStyle="1" w:styleId="Char3">
    <w:name w:val="样式 Char"/>
    <w:link w:val="afffff6"/>
    <w:qFormat/>
    <w:locked/>
    <w:rPr>
      <w:rFonts w:ascii="宋体" w:hAnsi="宋体" w:cs="宋体"/>
      <w:sz w:val="24"/>
      <w:szCs w:val="24"/>
      <w:lang w:val="en-US" w:eastAsia="zh-CN" w:bidi="ar-SA"/>
    </w:rPr>
  </w:style>
  <w:style w:type="paragraph" w:customStyle="1" w:styleId="afffff6">
    <w:name w:val="样式"/>
    <w:link w:val="Char3"/>
    <w:autoRedefine/>
    <w:qFormat/>
    <w:pPr>
      <w:widowControl w:val="0"/>
      <w:autoSpaceDE w:val="0"/>
      <w:autoSpaceDN w:val="0"/>
      <w:adjustRightInd w:val="0"/>
    </w:pPr>
    <w:rPr>
      <w:rFonts w:ascii="宋体" w:hAnsi="宋体" w:cs="宋体"/>
      <w:sz w:val="24"/>
      <w:szCs w:val="24"/>
    </w:rPr>
  </w:style>
  <w:style w:type="character" w:customStyle="1" w:styleId="Char1a">
    <w:name w:val="副标题 Char1"/>
    <w:autoRedefine/>
    <w:uiPriority w:val="99"/>
    <w:qFormat/>
    <w:rPr>
      <w:rFonts w:ascii="Cambria" w:hAnsi="Cambria" w:cs="Times New Roman" w:hint="default"/>
      <w:b/>
      <w:bCs/>
      <w:kern w:val="28"/>
      <w:sz w:val="32"/>
      <w:szCs w:val="32"/>
    </w:rPr>
  </w:style>
  <w:style w:type="character" w:customStyle="1" w:styleId="38">
    <w:name w:val="正文文本缩进 3 字符"/>
    <w:link w:val="37"/>
    <w:autoRedefine/>
    <w:qFormat/>
    <w:rPr>
      <w:rFonts w:hAnsi="宋体" w:cs="宋体"/>
      <w:sz w:val="16"/>
    </w:rPr>
  </w:style>
  <w:style w:type="character" w:customStyle="1" w:styleId="afa">
    <w:name w:val="称呼 字符"/>
    <w:link w:val="af9"/>
    <w:qFormat/>
    <w:rPr>
      <w:rFonts w:hAnsi="宋体" w:cs="宋体"/>
      <w:sz w:val="30"/>
    </w:rPr>
  </w:style>
  <w:style w:type="character" w:customStyle="1" w:styleId="35">
    <w:name w:val="正文文本 3 字符"/>
    <w:link w:val="34"/>
    <w:qFormat/>
    <w:rPr>
      <w:rFonts w:hAnsi="宋体" w:cs="宋体"/>
      <w:color w:val="000000"/>
      <w:sz w:val="24"/>
    </w:rPr>
  </w:style>
  <w:style w:type="character" w:customStyle="1" w:styleId="HTML2">
    <w:name w:val="HTML 预设格式 字符"/>
    <w:link w:val="HTML1"/>
    <w:qFormat/>
    <w:rPr>
      <w:rFonts w:ascii="Arial" w:hAnsi="宋体" w:cs="宋体"/>
      <w:sz w:val="24"/>
    </w:rPr>
  </w:style>
  <w:style w:type="character" w:customStyle="1" w:styleId="Char1b">
    <w:name w:val="正文首行缩进 Char1"/>
    <w:link w:val="1fc"/>
    <w:qFormat/>
    <w:rPr>
      <w:rFonts w:hAnsi="宋体" w:cs="宋体"/>
      <w:sz w:val="21"/>
      <w:lang w:val="en-US" w:eastAsia="zh-CN" w:bidi="ar-SA"/>
    </w:rPr>
  </w:style>
  <w:style w:type="paragraph" w:customStyle="1" w:styleId="1fc">
    <w:name w:val="正文首行缩进1"/>
    <w:next w:val="a3"/>
    <w:link w:val="Char1b"/>
    <w:qFormat/>
    <w:pPr>
      <w:widowControl w:val="0"/>
      <w:spacing w:after="120"/>
      <w:ind w:firstLine="420"/>
      <w:jc w:val="both"/>
    </w:pPr>
    <w:rPr>
      <w:rFonts w:hAnsi="宋体" w:cs="宋体"/>
      <w:sz w:val="21"/>
    </w:rPr>
  </w:style>
  <w:style w:type="character" w:customStyle="1" w:styleId="24">
    <w:name w:val="正文文本 2 字符"/>
    <w:link w:val="23"/>
    <w:qFormat/>
    <w:rPr>
      <w:rFonts w:hAnsi="宋体" w:cs="宋体"/>
      <w:sz w:val="24"/>
    </w:rPr>
  </w:style>
  <w:style w:type="character" w:customStyle="1" w:styleId="12Char">
    <w:name w:val="样式12 Char"/>
    <w:qFormat/>
    <w:rPr>
      <w:sz w:val="20"/>
    </w:rPr>
  </w:style>
  <w:style w:type="character" w:customStyle="1" w:styleId="HTMLChar">
    <w:name w:val="HTML 预设格式 Char"/>
    <w:autoRedefine/>
    <w:qFormat/>
    <w:rPr>
      <w:sz w:val="20"/>
    </w:rPr>
  </w:style>
  <w:style w:type="character" w:customStyle="1" w:styleId="tt21">
    <w:name w:val="tt21"/>
    <w:autoRedefine/>
    <w:qFormat/>
    <w:rPr>
      <w:b/>
      <w:sz w:val="20"/>
    </w:rPr>
  </w:style>
  <w:style w:type="character" w:customStyle="1" w:styleId="CharChar2">
    <w:name w:val="Char Char2"/>
    <w:qFormat/>
    <w:rPr>
      <w:sz w:val="20"/>
    </w:rPr>
  </w:style>
  <w:style w:type="character" w:customStyle="1" w:styleId="13Char">
    <w:name w:val="样式13 Char"/>
    <w:autoRedefine/>
    <w:qFormat/>
    <w:rPr>
      <w:sz w:val="20"/>
    </w:rPr>
  </w:style>
  <w:style w:type="character" w:customStyle="1" w:styleId="bigfont">
    <w:name w:val="bigfont"/>
    <w:qFormat/>
    <w:rPr>
      <w:sz w:val="20"/>
    </w:rPr>
  </w:style>
  <w:style w:type="character" w:customStyle="1" w:styleId="3CharChar">
    <w:name w:val="样式3 Char Char"/>
    <w:qFormat/>
    <w:rPr>
      <w:b/>
      <w:sz w:val="20"/>
    </w:rPr>
  </w:style>
  <w:style w:type="character" w:customStyle="1" w:styleId="CharChar5">
    <w:name w:val="Char Char5"/>
    <w:autoRedefine/>
    <w:qFormat/>
    <w:rPr>
      <w:sz w:val="20"/>
    </w:rPr>
  </w:style>
  <w:style w:type="character" w:customStyle="1" w:styleId="3h3section3Level3HeadH3level3PIM33rdlevel3HChar">
    <w:name w:val="样式 标题 3h3section:3Level 3 HeadH3level_3PIM 33rd level3H... Char"/>
    <w:qFormat/>
    <w:rPr>
      <w:b/>
      <w:sz w:val="20"/>
    </w:rPr>
  </w:style>
  <w:style w:type="character" w:customStyle="1" w:styleId="H2Char">
    <w:name w:val="H2 Char"/>
    <w:qFormat/>
    <w:rPr>
      <w:b/>
      <w:sz w:val="20"/>
    </w:rPr>
  </w:style>
  <w:style w:type="character" w:customStyle="1" w:styleId="CharChar4">
    <w:name w:val="Char Char4"/>
    <w:autoRedefine/>
    <w:qFormat/>
    <w:rPr>
      <w:b/>
      <w:sz w:val="20"/>
    </w:rPr>
  </w:style>
  <w:style w:type="character" w:customStyle="1" w:styleId="3CharCharCharChar">
    <w:name w:val="样式3 Char Char Char Char"/>
    <w:autoRedefine/>
    <w:qFormat/>
    <w:rPr>
      <w:b/>
      <w:sz w:val="20"/>
    </w:rPr>
  </w:style>
  <w:style w:type="character" w:customStyle="1" w:styleId="CharChar1">
    <w:name w:val="Char Char1"/>
    <w:autoRedefine/>
    <w:qFormat/>
    <w:rPr>
      <w:sz w:val="20"/>
    </w:rPr>
  </w:style>
  <w:style w:type="character" w:customStyle="1" w:styleId="CharCharCharCharCharChar">
    <w:name w:val="Char Char Char Char Char Char"/>
    <w:autoRedefine/>
    <w:qFormat/>
    <w:rPr>
      <w:sz w:val="20"/>
    </w:rPr>
  </w:style>
  <w:style w:type="character" w:customStyle="1" w:styleId="10Char">
    <w:name w:val="样式10 Char"/>
    <w:autoRedefine/>
    <w:qFormat/>
    <w:rPr>
      <w:sz w:val="20"/>
    </w:rPr>
  </w:style>
  <w:style w:type="character" w:customStyle="1" w:styleId="newsbg1">
    <w:name w:val="newsbg1"/>
    <w:qFormat/>
    <w:rPr>
      <w:sz w:val="20"/>
    </w:rPr>
  </w:style>
  <w:style w:type="character" w:customStyle="1" w:styleId="level1">
    <w:name w:val="level1"/>
    <w:autoRedefine/>
    <w:qFormat/>
    <w:rPr>
      <w:sz w:val="20"/>
    </w:rPr>
  </w:style>
  <w:style w:type="character" w:customStyle="1" w:styleId="afffff7">
    <w:name w:val="仿宋，小四"/>
    <w:autoRedefine/>
    <w:qFormat/>
    <w:rPr>
      <w:sz w:val="20"/>
    </w:rPr>
  </w:style>
  <w:style w:type="character" w:customStyle="1" w:styleId="Variable">
    <w:name w:val="Variable"/>
    <w:qFormat/>
    <w:rPr>
      <w:i/>
      <w:sz w:val="20"/>
    </w:rPr>
  </w:style>
  <w:style w:type="character" w:customStyle="1" w:styleId="title2">
    <w:name w:val="title2"/>
    <w:autoRedefine/>
    <w:qFormat/>
    <w:rPr>
      <w:b/>
      <w:color w:val="111111"/>
      <w:sz w:val="20"/>
      <w:u w:val="none"/>
    </w:rPr>
  </w:style>
  <w:style w:type="character" w:customStyle="1" w:styleId="CharChar10">
    <w:name w:val="Char Char10"/>
    <w:qFormat/>
    <w:rPr>
      <w:sz w:val="20"/>
    </w:rPr>
  </w:style>
  <w:style w:type="character" w:customStyle="1" w:styleId="H1Char">
    <w:name w:val="H1 Char"/>
    <w:autoRedefine/>
    <w:qFormat/>
    <w:rPr>
      <w:b/>
      <w:sz w:val="20"/>
    </w:rPr>
  </w:style>
  <w:style w:type="character" w:customStyle="1" w:styleId="Char4">
    <w:name w:val="正文首行缩进 Char"/>
    <w:qFormat/>
    <w:rPr>
      <w:sz w:val="20"/>
    </w:rPr>
  </w:style>
  <w:style w:type="character" w:customStyle="1" w:styleId="11Char">
    <w:name w:val="样式11 Char"/>
    <w:autoRedefine/>
    <w:qFormat/>
    <w:rPr>
      <w:sz w:val="20"/>
    </w:rPr>
  </w:style>
  <w:style w:type="character" w:customStyle="1" w:styleId="CharChar3">
    <w:name w:val="Char Char3"/>
    <w:autoRedefine/>
    <w:qFormat/>
    <w:rPr>
      <w:sz w:val="20"/>
    </w:rPr>
  </w:style>
  <w:style w:type="character" w:customStyle="1" w:styleId="CharChar7">
    <w:name w:val="Char Char7"/>
    <w:qFormat/>
    <w:rPr>
      <w:sz w:val="20"/>
    </w:rPr>
  </w:style>
  <w:style w:type="character" w:customStyle="1" w:styleId="15Char">
    <w:name w:val="样式15 Char"/>
    <w:qFormat/>
    <w:rPr>
      <w:sz w:val="20"/>
    </w:rPr>
  </w:style>
  <w:style w:type="character" w:customStyle="1" w:styleId="9Char">
    <w:name w:val="样式9 Char"/>
    <w:qFormat/>
    <w:rPr>
      <w:sz w:val="20"/>
    </w:rPr>
  </w:style>
  <w:style w:type="character" w:customStyle="1" w:styleId="Char20">
    <w:name w:val="普通文字 Char2"/>
    <w:semiHidden/>
    <w:qFormat/>
    <w:rPr>
      <w:sz w:val="20"/>
    </w:rPr>
  </w:style>
  <w:style w:type="character" w:customStyle="1" w:styleId="CharChar8">
    <w:name w:val="Char Char8"/>
    <w:autoRedefine/>
    <w:qFormat/>
    <w:rPr>
      <w:sz w:val="20"/>
    </w:rPr>
  </w:style>
  <w:style w:type="character" w:customStyle="1" w:styleId="3h3section3Level3HeadH3level3PIM33rdlevel3HCharChar">
    <w:name w:val="样式 标题 3h3section:3Level 3 HeadH3level_3PIM 33rd level3H... Char Char"/>
    <w:qFormat/>
    <w:rPr>
      <w:b/>
      <w:sz w:val="20"/>
    </w:rPr>
  </w:style>
  <w:style w:type="character" w:customStyle="1" w:styleId="CharChar14">
    <w:name w:val="Char Char14"/>
    <w:qFormat/>
    <w:rPr>
      <w:sz w:val="20"/>
    </w:rPr>
  </w:style>
  <w:style w:type="character" w:customStyle="1" w:styleId="Char21">
    <w:name w:val="正文文本 Char2"/>
    <w:uiPriority w:val="99"/>
    <w:qFormat/>
    <w:rPr>
      <w:sz w:val="20"/>
    </w:rPr>
  </w:style>
  <w:style w:type="character" w:customStyle="1" w:styleId="14Char">
    <w:name w:val="样式14 Char"/>
    <w:qFormat/>
    <w:rPr>
      <w:sz w:val="20"/>
    </w:rPr>
  </w:style>
  <w:style w:type="character" w:customStyle="1" w:styleId="CharChar13">
    <w:name w:val="Char Char13"/>
    <w:qFormat/>
    <w:rPr>
      <w:b/>
      <w:sz w:val="20"/>
    </w:rPr>
  </w:style>
  <w:style w:type="character" w:customStyle="1" w:styleId="Char5">
    <w:name w:val="正文缩进 Char"/>
    <w:uiPriority w:val="99"/>
    <w:qFormat/>
    <w:rPr>
      <w:sz w:val="20"/>
    </w:rPr>
  </w:style>
  <w:style w:type="character" w:customStyle="1" w:styleId="style41">
    <w:name w:val="style41"/>
    <w:qFormat/>
    <w:rPr>
      <w:color w:val="AA1515"/>
      <w:sz w:val="20"/>
    </w:rPr>
  </w:style>
  <w:style w:type="character" w:customStyle="1" w:styleId="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w:qFormat/>
    <w:rPr>
      <w:sz w:val="20"/>
    </w:rPr>
  </w:style>
  <w:style w:type="character" w:customStyle="1" w:styleId="apple-converted-space">
    <w:name w:val="apple-converted-space"/>
    <w:qFormat/>
    <w:rPr>
      <w:sz w:val="20"/>
    </w:rPr>
  </w:style>
  <w:style w:type="character" w:customStyle="1" w:styleId="Char6">
    <w:name w:val="普通文字 Char"/>
    <w:qFormat/>
    <w:rPr>
      <w:sz w:val="20"/>
    </w:rPr>
  </w:style>
  <w:style w:type="paragraph" w:customStyle="1" w:styleId="TOC91">
    <w:name w:val="TOC 91"/>
    <w:next w:val="a3"/>
    <w:autoRedefine/>
    <w:qFormat/>
    <w:pPr>
      <w:wordWrap w:val="0"/>
      <w:ind w:left="3400"/>
      <w:jc w:val="both"/>
    </w:pPr>
    <w:rPr>
      <w:rFonts w:ascii="宋体" w:hAnsi="宋体" w:cs="宋体"/>
      <w:sz w:val="21"/>
    </w:rPr>
  </w:style>
  <w:style w:type="paragraph" w:customStyle="1" w:styleId="311">
    <w:name w:val="目录 311"/>
    <w:basedOn w:val="a3"/>
    <w:next w:val="a3"/>
    <w:qFormat/>
    <w:pPr>
      <w:ind w:left="840"/>
    </w:pPr>
    <w:rPr>
      <w:rFonts w:eastAsia="仿宋_GB2312" w:hAnsi="宋体" w:cs="宋体"/>
      <w:kern w:val="0"/>
      <w:sz w:val="28"/>
      <w:szCs w:val="20"/>
    </w:rPr>
  </w:style>
  <w:style w:type="paragraph" w:customStyle="1" w:styleId="CharCharChar1Char">
    <w:name w:val="Char Char Char1 Char"/>
    <w:basedOn w:val="a3"/>
    <w:next w:val="affc"/>
    <w:autoRedefine/>
    <w:qFormat/>
    <w:rPr>
      <w:rFonts w:hAnsi="宋体" w:cs="宋体"/>
      <w:kern w:val="0"/>
      <w:szCs w:val="20"/>
    </w:rPr>
  </w:style>
  <w:style w:type="paragraph" w:customStyle="1" w:styleId="2110">
    <w:name w:val="目录 211"/>
    <w:basedOn w:val="a3"/>
    <w:next w:val="a3"/>
    <w:qFormat/>
    <w:pPr>
      <w:ind w:left="420"/>
    </w:pPr>
    <w:rPr>
      <w:rFonts w:hAnsi="宋体" w:cs="宋体"/>
      <w:kern w:val="0"/>
      <w:szCs w:val="20"/>
    </w:rPr>
  </w:style>
  <w:style w:type="paragraph" w:customStyle="1" w:styleId="ListParagraph1">
    <w:name w:val="List Paragraph1"/>
    <w:basedOn w:val="a3"/>
    <w:next w:val="CharCharCharChar"/>
    <w:uiPriority w:val="99"/>
    <w:qFormat/>
    <w:pPr>
      <w:ind w:firstLine="420"/>
    </w:pPr>
    <w:rPr>
      <w:rFonts w:hAnsi="宋体" w:cs="宋体"/>
      <w:kern w:val="0"/>
      <w:szCs w:val="20"/>
    </w:rPr>
  </w:style>
  <w:style w:type="paragraph" w:customStyle="1" w:styleId="fontsize">
    <w:name w:val="fontsize"/>
    <w:basedOn w:val="a3"/>
    <w:next w:val="afffff8"/>
    <w:qFormat/>
    <w:pPr>
      <w:widowControl/>
      <w:spacing w:before="280" w:after="280"/>
      <w:ind w:firstLine="180"/>
    </w:pPr>
    <w:rPr>
      <w:rFonts w:ascii="Arial Unicode MS" w:eastAsia="Arial Unicode MS" w:hAnsi="宋体" w:cs="宋体"/>
      <w:color w:val="000000"/>
      <w:kern w:val="0"/>
      <w:sz w:val="24"/>
      <w:szCs w:val="20"/>
      <w:vertAlign w:val="subscript"/>
    </w:rPr>
  </w:style>
  <w:style w:type="paragraph" w:customStyle="1" w:styleId="afffff8">
    <w:name w:val="文档正文"/>
    <w:basedOn w:val="a3"/>
    <w:next w:val="150"/>
    <w:autoRedefine/>
    <w:qFormat/>
    <w:pPr>
      <w:spacing w:line="480" w:lineRule="atLeast"/>
      <w:ind w:firstLine="567"/>
    </w:pPr>
    <w:rPr>
      <w:rFonts w:ascii="长城仿宋" w:hAnsi="宋体" w:cs="宋体"/>
      <w:kern w:val="0"/>
      <w:sz w:val="24"/>
      <w:szCs w:val="20"/>
    </w:rPr>
  </w:style>
  <w:style w:type="paragraph" w:customStyle="1" w:styleId="150">
    <w:name w:val="样式 (中文) 黑体 小二 加粗 居中 行距: 1.5 倍行距"/>
    <w:basedOn w:val="1"/>
    <w:next w:val="64"/>
    <w:qFormat/>
    <w:pPr>
      <w:keepNext w:val="0"/>
      <w:keepLines w:val="0"/>
      <w:spacing w:before="340" w:after="330" w:line="240" w:lineRule="auto"/>
      <w:jc w:val="center"/>
    </w:pPr>
    <w:rPr>
      <w:rFonts w:hAnsi="宋体" w:cs="宋体"/>
      <w:b w:val="0"/>
      <w:bCs w:val="0"/>
      <w:kern w:val="0"/>
      <w:sz w:val="36"/>
      <w:szCs w:val="20"/>
    </w:rPr>
  </w:style>
  <w:style w:type="paragraph" w:customStyle="1" w:styleId="64">
    <w:name w:val="样式6"/>
    <w:next w:val="a3"/>
    <w:qFormat/>
    <w:pPr>
      <w:widowControl w:val="0"/>
      <w:jc w:val="both"/>
    </w:pPr>
    <w:rPr>
      <w:rFonts w:eastAsia="仿宋_GB2312" w:hAnsi="宋体" w:cs="宋体"/>
      <w:sz w:val="28"/>
    </w:rPr>
  </w:style>
  <w:style w:type="paragraph" w:customStyle="1" w:styleId="TOC51">
    <w:name w:val="TOC 51"/>
    <w:next w:val="a3"/>
    <w:qFormat/>
    <w:pPr>
      <w:wordWrap w:val="0"/>
      <w:ind w:left="1700"/>
      <w:jc w:val="both"/>
    </w:pPr>
    <w:rPr>
      <w:rFonts w:ascii="宋体" w:hAnsi="宋体" w:cs="宋体"/>
      <w:sz w:val="21"/>
    </w:rPr>
  </w:style>
  <w:style w:type="paragraph" w:customStyle="1" w:styleId="4b">
    <w:name w:val="样式4"/>
    <w:basedOn w:val="a3"/>
    <w:next w:val="af1"/>
    <w:qFormat/>
    <w:pPr>
      <w:ind w:right="13"/>
      <w:jc w:val="right"/>
    </w:pPr>
    <w:rPr>
      <w:rFonts w:eastAsia="仿宋_GB2312" w:hAnsi="宋体" w:cs="宋体"/>
      <w:kern w:val="0"/>
      <w:sz w:val="28"/>
      <w:szCs w:val="20"/>
    </w:rPr>
  </w:style>
  <w:style w:type="paragraph" w:customStyle="1" w:styleId="511">
    <w:name w:val="目录 511"/>
    <w:basedOn w:val="a3"/>
    <w:next w:val="a3"/>
    <w:qFormat/>
    <w:pPr>
      <w:ind w:left="1050"/>
    </w:pPr>
    <w:rPr>
      <w:rFonts w:ascii="Calibri" w:hAnsi="宋体" w:cs="宋体"/>
      <w:kern w:val="0"/>
      <w:szCs w:val="20"/>
    </w:rPr>
  </w:style>
  <w:style w:type="paragraph" w:customStyle="1" w:styleId="711">
    <w:name w:val="目录 711"/>
    <w:basedOn w:val="a3"/>
    <w:next w:val="a3"/>
    <w:qFormat/>
    <w:pPr>
      <w:ind w:left="2520"/>
    </w:pPr>
    <w:rPr>
      <w:rFonts w:ascii="Calibri" w:hAnsi="宋体" w:cs="宋体"/>
      <w:kern w:val="0"/>
      <w:szCs w:val="20"/>
    </w:rPr>
  </w:style>
  <w:style w:type="paragraph" w:customStyle="1" w:styleId="style1">
    <w:name w:val="style1"/>
    <w:basedOn w:val="a3"/>
    <w:next w:val="X"/>
    <w:qFormat/>
    <w:pPr>
      <w:widowControl/>
      <w:spacing w:before="280" w:after="280"/>
    </w:pPr>
    <w:rPr>
      <w:rFonts w:ascii="宋体" w:hAnsi="宋体" w:cs="宋体"/>
      <w:kern w:val="0"/>
      <w:sz w:val="24"/>
      <w:szCs w:val="20"/>
    </w:rPr>
  </w:style>
  <w:style w:type="paragraph" w:customStyle="1" w:styleId="X">
    <w:name w:val="百姓X"/>
    <w:basedOn w:val="a3"/>
    <w:next w:val="TOC91"/>
    <w:qFormat/>
    <w:pPr>
      <w:spacing w:before="120" w:after="120" w:line="360" w:lineRule="auto"/>
      <w:ind w:firstLine="540"/>
    </w:pPr>
    <w:rPr>
      <w:rFonts w:ascii="Arial Narrow" w:hAnsi="宋体" w:cs="宋体"/>
      <w:kern w:val="0"/>
      <w:sz w:val="24"/>
      <w:szCs w:val="20"/>
    </w:rPr>
  </w:style>
  <w:style w:type="paragraph" w:customStyle="1" w:styleId="afffff9">
    <w:name w:val="样式 (中文) 黑体 小三 黑色"/>
    <w:basedOn w:val="21"/>
    <w:next w:val="CharCharCharCharCharCharChar1"/>
    <w:autoRedefine/>
    <w:qFormat/>
    <w:pPr>
      <w:keepNext w:val="0"/>
      <w:keepLines w:val="0"/>
      <w:spacing w:before="260" w:after="260" w:line="240" w:lineRule="auto"/>
      <w:jc w:val="center"/>
    </w:pPr>
    <w:rPr>
      <w:rFonts w:hAnsi="宋体" w:cs="宋体"/>
      <w:bCs w:val="0"/>
      <w:color w:val="000000"/>
      <w:kern w:val="0"/>
      <w:sz w:val="30"/>
      <w:szCs w:val="20"/>
    </w:rPr>
  </w:style>
  <w:style w:type="paragraph" w:customStyle="1" w:styleId="CharCharCharCharCharCharChar1">
    <w:name w:val="Char Char Char Char Char Char Char1"/>
    <w:basedOn w:val="a3"/>
    <w:next w:val="CharChar2CharCharCharChar"/>
    <w:qFormat/>
    <w:pPr>
      <w:widowControl/>
      <w:spacing w:line="400" w:lineRule="exact"/>
      <w:jc w:val="center"/>
    </w:pPr>
    <w:rPr>
      <w:rFonts w:ascii="Verdana" w:hAnsi="宋体" w:cs="宋体"/>
      <w:kern w:val="0"/>
      <w:szCs w:val="20"/>
    </w:rPr>
  </w:style>
  <w:style w:type="paragraph" w:customStyle="1" w:styleId="CharChar2CharCharCharChar">
    <w:name w:val="Char Char2 Char Char Char Char"/>
    <w:basedOn w:val="a3"/>
    <w:next w:val="151"/>
    <w:autoRedefine/>
    <w:qFormat/>
    <w:rPr>
      <w:rFonts w:ascii="Tahoma" w:hAnsi="宋体" w:cs="宋体"/>
      <w:kern w:val="0"/>
      <w:sz w:val="24"/>
      <w:szCs w:val="20"/>
    </w:rPr>
  </w:style>
  <w:style w:type="paragraph" w:customStyle="1" w:styleId="151">
    <w:name w:val="样式 (中文) 黑体 小二 行距: 1.5 倍行距"/>
    <w:basedOn w:val="a3"/>
    <w:next w:val="2110"/>
    <w:qFormat/>
    <w:pPr>
      <w:spacing w:line="360" w:lineRule="auto"/>
    </w:pPr>
    <w:rPr>
      <w:rFonts w:eastAsia="黑体" w:hAnsi="宋体" w:cs="宋体"/>
      <w:kern w:val="0"/>
      <w:sz w:val="36"/>
      <w:szCs w:val="20"/>
    </w:rPr>
  </w:style>
  <w:style w:type="paragraph" w:customStyle="1" w:styleId="xl140">
    <w:name w:val="xl140"/>
    <w:basedOn w:val="a3"/>
    <w:next w:val="xl143"/>
    <w:qFormat/>
    <w:pPr>
      <w:widowControl/>
      <w:spacing w:before="280" w:after="280"/>
    </w:pPr>
    <w:rPr>
      <w:rFonts w:ascii="宋体" w:hAnsi="宋体" w:cs="宋体"/>
      <w:kern w:val="0"/>
      <w:sz w:val="18"/>
      <w:szCs w:val="20"/>
    </w:rPr>
  </w:style>
  <w:style w:type="paragraph" w:customStyle="1" w:styleId="xl143">
    <w:name w:val="xl143"/>
    <w:basedOn w:val="a3"/>
    <w:next w:val="a3"/>
    <w:qFormat/>
    <w:pPr>
      <w:widowControl/>
      <w:spacing w:before="280" w:after="280"/>
      <w:jc w:val="center"/>
    </w:pPr>
    <w:rPr>
      <w:rFonts w:ascii="宋体" w:hAnsi="宋体" w:cs="宋体"/>
      <w:color w:val="000000"/>
      <w:kern w:val="0"/>
      <w:sz w:val="20"/>
      <w:szCs w:val="20"/>
    </w:rPr>
  </w:style>
  <w:style w:type="paragraph" w:customStyle="1" w:styleId="TOC21">
    <w:name w:val="TOC 21"/>
    <w:next w:val="a3"/>
    <w:qFormat/>
    <w:pPr>
      <w:wordWrap w:val="0"/>
      <w:ind w:left="425"/>
      <w:jc w:val="both"/>
    </w:pPr>
    <w:rPr>
      <w:rFonts w:ascii="宋体" w:hAnsi="宋体" w:cs="宋体"/>
      <w:sz w:val="21"/>
    </w:rPr>
  </w:style>
  <w:style w:type="paragraph" w:customStyle="1" w:styleId="xl144">
    <w:name w:val="xl144"/>
    <w:basedOn w:val="a3"/>
    <w:next w:val="font11"/>
    <w:autoRedefine/>
    <w:qFormat/>
    <w:pPr>
      <w:widowControl/>
      <w:spacing w:before="280" w:after="280"/>
      <w:jc w:val="center"/>
    </w:pPr>
    <w:rPr>
      <w:rFonts w:ascii="宋体" w:hAnsi="宋体" w:cs="宋体"/>
      <w:kern w:val="0"/>
      <w:sz w:val="20"/>
      <w:szCs w:val="20"/>
    </w:rPr>
  </w:style>
  <w:style w:type="paragraph" w:customStyle="1" w:styleId="font11">
    <w:name w:val="font11"/>
    <w:basedOn w:val="a3"/>
    <w:next w:val="msoquote0"/>
    <w:qFormat/>
    <w:pPr>
      <w:widowControl/>
      <w:spacing w:before="280" w:after="280"/>
    </w:pPr>
    <w:rPr>
      <w:rFonts w:ascii="宋体" w:hAnsi="宋体" w:cs="宋体"/>
      <w:kern w:val="0"/>
      <w:sz w:val="18"/>
      <w:szCs w:val="20"/>
    </w:rPr>
  </w:style>
  <w:style w:type="paragraph" w:customStyle="1" w:styleId="msoquote0">
    <w:name w:val="msoquote"/>
    <w:basedOn w:val="a3"/>
    <w:next w:val="a3"/>
    <w:qFormat/>
    <w:rPr>
      <w:rFonts w:hAnsi="宋体" w:cs="宋体"/>
      <w:i/>
      <w:color w:val="000000"/>
      <w:kern w:val="0"/>
      <w:szCs w:val="20"/>
    </w:rPr>
  </w:style>
  <w:style w:type="paragraph" w:customStyle="1" w:styleId="xl24">
    <w:name w:val="xl24"/>
    <w:basedOn w:val="a3"/>
    <w:next w:val="xl159"/>
    <w:qFormat/>
    <w:pPr>
      <w:widowControl/>
      <w:spacing w:before="280" w:after="280"/>
    </w:pPr>
    <w:rPr>
      <w:rFonts w:ascii="宋体" w:hAnsi="宋体" w:cs="宋体"/>
      <w:kern w:val="0"/>
      <w:sz w:val="20"/>
      <w:szCs w:val="20"/>
    </w:rPr>
  </w:style>
  <w:style w:type="paragraph" w:customStyle="1" w:styleId="xl159">
    <w:name w:val="xl159"/>
    <w:basedOn w:val="a3"/>
    <w:next w:val="xl171"/>
    <w:qFormat/>
    <w:pPr>
      <w:widowControl/>
      <w:spacing w:before="280" w:after="280"/>
    </w:pPr>
    <w:rPr>
      <w:rFonts w:ascii="宋体" w:hAnsi="宋体" w:cs="宋体"/>
      <w:b/>
      <w:kern w:val="0"/>
      <w:sz w:val="18"/>
      <w:szCs w:val="20"/>
    </w:rPr>
  </w:style>
  <w:style w:type="paragraph" w:customStyle="1" w:styleId="xl171">
    <w:name w:val="xl171"/>
    <w:basedOn w:val="a3"/>
    <w:next w:val="style1"/>
    <w:autoRedefine/>
    <w:qFormat/>
    <w:pPr>
      <w:widowControl/>
      <w:spacing w:before="280" w:after="280"/>
      <w:jc w:val="center"/>
    </w:pPr>
    <w:rPr>
      <w:rFonts w:ascii="华文中宋" w:eastAsia="华文中宋" w:hAnsi="宋体" w:cs="宋体"/>
      <w:kern w:val="0"/>
      <w:sz w:val="24"/>
      <w:szCs w:val="20"/>
    </w:rPr>
  </w:style>
  <w:style w:type="paragraph" w:customStyle="1" w:styleId="xl162">
    <w:name w:val="xl162"/>
    <w:basedOn w:val="a3"/>
    <w:next w:val="a3"/>
    <w:qFormat/>
    <w:pPr>
      <w:widowControl/>
      <w:spacing w:before="280" w:after="280"/>
    </w:pPr>
    <w:rPr>
      <w:rFonts w:ascii="宋体" w:hAnsi="宋体" w:cs="宋体"/>
      <w:color w:val="000000"/>
      <w:kern w:val="0"/>
      <w:sz w:val="18"/>
      <w:szCs w:val="20"/>
    </w:rPr>
  </w:style>
  <w:style w:type="paragraph" w:customStyle="1" w:styleId="xl145">
    <w:name w:val="xl145"/>
    <w:basedOn w:val="a3"/>
    <w:next w:val="CharCharCharCharCharCharCharCharCharCharCharCharCharCharCharCharCharCharChar1"/>
    <w:qFormat/>
    <w:pPr>
      <w:widowControl/>
      <w:spacing w:before="280" w:after="280"/>
      <w:jc w:val="center"/>
    </w:pPr>
    <w:rPr>
      <w:rFonts w:ascii="宋体" w:hAnsi="宋体" w:cs="宋体"/>
      <w:color w:val="000000"/>
      <w:kern w:val="0"/>
      <w:sz w:val="20"/>
      <w:szCs w:val="20"/>
    </w:rPr>
  </w:style>
  <w:style w:type="paragraph" w:customStyle="1" w:styleId="CharCharCharCharCharCharCharCharCharCharCharCharCharCharCharCharCharCharChar1">
    <w:name w:val="Char Char Char Char Char Char Char Char Char Char Char Char Char Char Char Char Char Char Char1"/>
    <w:basedOn w:val="a3"/>
    <w:next w:val="a3"/>
    <w:qFormat/>
    <w:pPr>
      <w:widowControl/>
      <w:spacing w:line="400" w:lineRule="exact"/>
      <w:jc w:val="center"/>
    </w:pPr>
    <w:rPr>
      <w:rFonts w:ascii="Verdana" w:hAnsi="宋体" w:cs="宋体"/>
      <w:kern w:val="0"/>
      <w:szCs w:val="20"/>
    </w:rPr>
  </w:style>
  <w:style w:type="paragraph" w:customStyle="1" w:styleId="font7">
    <w:name w:val="font7"/>
    <w:basedOn w:val="a3"/>
    <w:next w:val="aff1"/>
    <w:qFormat/>
    <w:pPr>
      <w:widowControl/>
      <w:spacing w:before="280" w:after="280"/>
    </w:pPr>
    <w:rPr>
      <w:rFonts w:ascii="宋体" w:hAnsi="宋体" w:cs="宋体"/>
      <w:kern w:val="0"/>
      <w:sz w:val="18"/>
      <w:szCs w:val="20"/>
    </w:rPr>
  </w:style>
  <w:style w:type="paragraph" w:customStyle="1" w:styleId="CharCharCharChar1">
    <w:name w:val="Char Char Char Char1"/>
    <w:basedOn w:val="a3"/>
    <w:next w:val="a3"/>
    <w:autoRedefine/>
    <w:uiPriority w:val="99"/>
    <w:qFormat/>
    <w:pPr>
      <w:widowControl/>
      <w:spacing w:after="160" w:line="240" w:lineRule="exact"/>
    </w:pPr>
    <w:rPr>
      <w:rFonts w:hAnsi="宋体" w:cs="宋体"/>
      <w:kern w:val="0"/>
      <w:szCs w:val="20"/>
    </w:rPr>
  </w:style>
  <w:style w:type="paragraph" w:customStyle="1" w:styleId="TOC81">
    <w:name w:val="TOC 81"/>
    <w:next w:val="a3"/>
    <w:qFormat/>
    <w:pPr>
      <w:wordWrap w:val="0"/>
      <w:ind w:left="2975"/>
      <w:jc w:val="both"/>
    </w:pPr>
    <w:rPr>
      <w:rFonts w:ascii="宋体" w:hAnsi="宋体" w:cs="宋体"/>
      <w:sz w:val="21"/>
    </w:rPr>
  </w:style>
  <w:style w:type="paragraph" w:customStyle="1" w:styleId="xl153">
    <w:name w:val="xl153"/>
    <w:basedOn w:val="a3"/>
    <w:next w:val="a3"/>
    <w:autoRedefine/>
    <w:qFormat/>
    <w:pPr>
      <w:widowControl/>
      <w:shd w:val="clear" w:color="000000" w:fill="C0C0C0"/>
      <w:spacing w:before="280" w:after="280"/>
    </w:pPr>
    <w:rPr>
      <w:rFonts w:ascii="宋体" w:hAnsi="宋体" w:cs="宋体"/>
      <w:kern w:val="0"/>
      <w:sz w:val="20"/>
      <w:szCs w:val="20"/>
    </w:rPr>
  </w:style>
  <w:style w:type="paragraph" w:customStyle="1" w:styleId="111">
    <w:name w:val="正文缩进11"/>
    <w:basedOn w:val="a3"/>
    <w:next w:val="a3"/>
    <w:qFormat/>
    <w:pPr>
      <w:spacing w:line="360" w:lineRule="atLeast"/>
      <w:ind w:firstLine="482"/>
    </w:pPr>
    <w:rPr>
      <w:rFonts w:hAnsi="宋体" w:cs="宋体"/>
      <w:kern w:val="0"/>
      <w:sz w:val="24"/>
      <w:szCs w:val="20"/>
    </w:rPr>
  </w:style>
  <w:style w:type="paragraph" w:customStyle="1" w:styleId="811">
    <w:name w:val="目录 811"/>
    <w:basedOn w:val="a3"/>
    <w:next w:val="a3"/>
    <w:qFormat/>
    <w:pPr>
      <w:ind w:left="2940"/>
    </w:pPr>
    <w:rPr>
      <w:rFonts w:ascii="Calibri" w:hAnsi="宋体" w:cs="宋体"/>
      <w:kern w:val="0"/>
      <w:szCs w:val="20"/>
    </w:rPr>
  </w:style>
  <w:style w:type="paragraph" w:customStyle="1" w:styleId="411">
    <w:name w:val="目录 411"/>
    <w:basedOn w:val="a3"/>
    <w:next w:val="a3"/>
    <w:qFormat/>
    <w:pPr>
      <w:ind w:left="630"/>
    </w:pPr>
    <w:rPr>
      <w:rFonts w:ascii="Calibri" w:hAnsi="宋体" w:cs="宋体"/>
      <w:kern w:val="0"/>
      <w:szCs w:val="20"/>
    </w:rPr>
  </w:style>
  <w:style w:type="paragraph" w:customStyle="1" w:styleId="CharCharCharCharCharCharCharCharCharCharCharCharCharCharCharCharCharCharChar">
    <w:name w:val="Char Char Char Char Char Char Char Char Char Char Char Char Char Char Char Char Char Char Char"/>
    <w:basedOn w:val="a3"/>
    <w:next w:val="27878"/>
    <w:autoRedefine/>
    <w:qFormat/>
    <w:pPr>
      <w:widowControl/>
      <w:spacing w:line="400" w:lineRule="exact"/>
      <w:jc w:val="center"/>
    </w:pPr>
    <w:rPr>
      <w:rFonts w:ascii="Verdana" w:hAnsi="宋体" w:cs="宋体"/>
      <w:kern w:val="0"/>
      <w:szCs w:val="20"/>
    </w:rPr>
  </w:style>
  <w:style w:type="paragraph" w:customStyle="1" w:styleId="27878">
    <w:name w:val="样式 宋体 首行缩进:  2 字符 段前: 7.8 磅 段后: 7.8 磅"/>
    <w:basedOn w:val="a3"/>
    <w:next w:val="2TimesNewRoman5020"/>
    <w:qFormat/>
    <w:pPr>
      <w:spacing w:before="156" w:after="156" w:line="360" w:lineRule="auto"/>
      <w:ind w:firstLine="200"/>
    </w:pPr>
    <w:rPr>
      <w:rFonts w:ascii="宋体" w:hAnsi="宋体" w:cs="宋体"/>
      <w:kern w:val="0"/>
      <w:szCs w:val="20"/>
    </w:rPr>
  </w:style>
  <w:style w:type="paragraph" w:customStyle="1" w:styleId="xl142">
    <w:name w:val="xl142"/>
    <w:basedOn w:val="a3"/>
    <w:next w:val="a3"/>
    <w:autoRedefine/>
    <w:qFormat/>
    <w:pPr>
      <w:widowControl/>
      <w:spacing w:before="280" w:after="280"/>
      <w:jc w:val="center"/>
    </w:pPr>
    <w:rPr>
      <w:rFonts w:ascii="宋体" w:hAnsi="宋体" w:cs="宋体"/>
      <w:color w:val="000000"/>
      <w:kern w:val="0"/>
      <w:sz w:val="20"/>
      <w:szCs w:val="20"/>
    </w:rPr>
  </w:style>
  <w:style w:type="paragraph" w:customStyle="1" w:styleId="xl154">
    <w:name w:val="xl154"/>
    <w:basedOn w:val="a3"/>
    <w:next w:val="3f2"/>
    <w:qFormat/>
    <w:pPr>
      <w:widowControl/>
      <w:shd w:val="clear" w:color="000000" w:fill="C0C0C0"/>
      <w:spacing w:before="280" w:after="280"/>
    </w:pPr>
    <w:rPr>
      <w:rFonts w:ascii="宋体" w:hAnsi="宋体" w:cs="宋体"/>
      <w:kern w:val="0"/>
      <w:sz w:val="20"/>
      <w:szCs w:val="20"/>
    </w:rPr>
  </w:style>
  <w:style w:type="paragraph" w:customStyle="1" w:styleId="3f2">
    <w:name w:val="样式3"/>
    <w:basedOn w:val="31"/>
    <w:next w:val="a3"/>
    <w:autoRedefine/>
    <w:qFormat/>
    <w:pPr>
      <w:keepNext w:val="0"/>
      <w:keepLines w:val="0"/>
      <w:spacing w:before="260" w:after="260" w:line="240" w:lineRule="auto"/>
      <w:jc w:val="center"/>
    </w:pPr>
    <w:rPr>
      <w:rFonts w:hAnsi="宋体" w:cs="宋体"/>
      <w:bCs w:val="0"/>
      <w:kern w:val="0"/>
      <w:sz w:val="32"/>
      <w:szCs w:val="20"/>
    </w:rPr>
  </w:style>
  <w:style w:type="paragraph" w:customStyle="1" w:styleId="CharCharCharCharCharCharCharCharCharCharCharCharChar">
    <w:name w:val="Char Char Char Char Char Char Char Char Char Char Char Char Char"/>
    <w:basedOn w:val="a3"/>
    <w:next w:val="xl158"/>
    <w:qFormat/>
    <w:pPr>
      <w:ind w:left="420" w:hanging="420"/>
    </w:pPr>
    <w:rPr>
      <w:rFonts w:ascii="Tahoma" w:hAnsi="宋体" w:cs="宋体"/>
      <w:kern w:val="0"/>
      <w:sz w:val="24"/>
      <w:szCs w:val="20"/>
    </w:rPr>
  </w:style>
  <w:style w:type="paragraph" w:customStyle="1" w:styleId="xl158">
    <w:name w:val="xl158"/>
    <w:basedOn w:val="a3"/>
    <w:next w:val="TOC11"/>
    <w:autoRedefine/>
    <w:qFormat/>
    <w:pPr>
      <w:widowControl/>
      <w:spacing w:before="280" w:after="280"/>
    </w:pPr>
    <w:rPr>
      <w:rFonts w:ascii="宋体" w:hAnsi="宋体" w:cs="宋体"/>
      <w:b/>
      <w:kern w:val="0"/>
      <w:sz w:val="18"/>
      <w:szCs w:val="20"/>
    </w:rPr>
  </w:style>
  <w:style w:type="paragraph" w:customStyle="1" w:styleId="TOC11">
    <w:name w:val="TOC 标题11"/>
    <w:basedOn w:val="1"/>
    <w:next w:val="a3"/>
    <w:autoRedefine/>
    <w:uiPriority w:val="39"/>
    <w:qFormat/>
    <w:pPr>
      <w:keepNext w:val="0"/>
      <w:keepLines w:val="0"/>
      <w:widowControl/>
      <w:spacing w:before="480" w:line="276" w:lineRule="auto"/>
    </w:pPr>
    <w:rPr>
      <w:rFonts w:ascii="Cambria" w:eastAsia="宋体" w:hAnsi="宋体" w:cs="宋体"/>
      <w:bCs w:val="0"/>
      <w:color w:val="365F91"/>
      <w:kern w:val="0"/>
      <w:sz w:val="28"/>
      <w:szCs w:val="20"/>
    </w:rPr>
  </w:style>
  <w:style w:type="paragraph" w:customStyle="1" w:styleId="Style16">
    <w:name w:val="_Style 16"/>
    <w:basedOn w:val="a3"/>
    <w:next w:val="xl142"/>
    <w:autoRedefine/>
    <w:qFormat/>
    <w:pPr>
      <w:widowControl/>
      <w:spacing w:line="400" w:lineRule="exact"/>
      <w:jc w:val="center"/>
    </w:pPr>
    <w:rPr>
      <w:rFonts w:hAnsi="宋体" w:cs="宋体"/>
      <w:kern w:val="0"/>
      <w:szCs w:val="20"/>
    </w:rPr>
  </w:style>
  <w:style w:type="paragraph" w:customStyle="1" w:styleId="152">
    <w:name w:val="样式 (中文) 黑体 四号 居中 行距: 1.5 倍行距"/>
    <w:basedOn w:val="31"/>
    <w:next w:val="TOC31"/>
    <w:qFormat/>
    <w:pPr>
      <w:keepNext w:val="0"/>
      <w:keepLines w:val="0"/>
      <w:spacing w:before="260" w:after="260" w:line="240" w:lineRule="auto"/>
      <w:jc w:val="center"/>
    </w:pPr>
    <w:rPr>
      <w:rFonts w:hAnsi="宋体" w:cs="宋体"/>
      <w:bCs w:val="0"/>
      <w:kern w:val="0"/>
      <w:sz w:val="28"/>
      <w:szCs w:val="20"/>
    </w:rPr>
  </w:style>
  <w:style w:type="paragraph" w:customStyle="1" w:styleId="TOC31">
    <w:name w:val="TOC 31"/>
    <w:next w:val="a3"/>
    <w:qFormat/>
    <w:pPr>
      <w:wordWrap w:val="0"/>
      <w:ind w:left="850"/>
      <w:jc w:val="both"/>
    </w:pPr>
    <w:rPr>
      <w:rFonts w:ascii="宋体" w:hAnsi="宋体" w:cs="宋体"/>
      <w:sz w:val="21"/>
    </w:rPr>
  </w:style>
  <w:style w:type="paragraph" w:customStyle="1" w:styleId="1fd">
    <w:name w:val="正文1"/>
    <w:next w:val="Char0"/>
    <w:qFormat/>
    <w:pPr>
      <w:widowControl w:val="0"/>
      <w:spacing w:line="315" w:lineRule="atLeast"/>
      <w:jc w:val="both"/>
    </w:pPr>
    <w:rPr>
      <w:rFonts w:ascii="宋体" w:hAnsi="宋体" w:cs="宋体"/>
      <w:sz w:val="24"/>
    </w:rPr>
  </w:style>
  <w:style w:type="paragraph" w:customStyle="1" w:styleId="1fe">
    <w:name w:val="华文细黑1"/>
    <w:basedOn w:val="a3"/>
    <w:next w:val="TOC81"/>
    <w:qFormat/>
    <w:pPr>
      <w:widowControl/>
      <w:spacing w:line="300" w:lineRule="auto"/>
      <w:ind w:firstLine="200"/>
    </w:pPr>
    <w:rPr>
      <w:rFonts w:eastAsia="华文细黑" w:hAnsi="宋体" w:cs="宋体"/>
      <w:kern w:val="0"/>
      <w:sz w:val="24"/>
      <w:szCs w:val="20"/>
    </w:rPr>
  </w:style>
  <w:style w:type="paragraph" w:customStyle="1" w:styleId="p15">
    <w:name w:val="p15"/>
    <w:basedOn w:val="a3"/>
    <w:next w:val="TOCHeading1"/>
    <w:qFormat/>
    <w:pPr>
      <w:widowControl/>
      <w:ind w:firstLine="420"/>
    </w:pPr>
    <w:rPr>
      <w:rFonts w:hAnsi="宋体" w:cs="宋体"/>
      <w:kern w:val="0"/>
      <w:szCs w:val="20"/>
    </w:rPr>
  </w:style>
  <w:style w:type="paragraph" w:customStyle="1" w:styleId="TOCHeading1">
    <w:name w:val="TOC Heading1"/>
    <w:next w:val="a3"/>
    <w:autoRedefine/>
    <w:uiPriority w:val="99"/>
    <w:qFormat/>
    <w:pPr>
      <w:wordWrap w:val="0"/>
    </w:pPr>
    <w:rPr>
      <w:rFonts w:ascii="宋体" w:hAnsi="宋体" w:cs="宋体"/>
      <w:sz w:val="32"/>
    </w:rPr>
  </w:style>
  <w:style w:type="paragraph" w:customStyle="1" w:styleId="1ff">
    <w:name w:val="样式 标题 1 + 居中"/>
    <w:basedOn w:val="1"/>
    <w:next w:val="aff4"/>
    <w:qFormat/>
    <w:pPr>
      <w:keepNext w:val="0"/>
      <w:keepLines w:val="0"/>
      <w:spacing w:before="340" w:after="330" w:line="576" w:lineRule="auto"/>
      <w:jc w:val="center"/>
    </w:pPr>
    <w:rPr>
      <w:rFonts w:eastAsia="宋体" w:hAnsi="宋体" w:cs="宋体"/>
      <w:bCs w:val="0"/>
      <w:kern w:val="0"/>
      <w:szCs w:val="20"/>
    </w:rPr>
  </w:style>
  <w:style w:type="paragraph" w:customStyle="1" w:styleId="CharCharCharChar21">
    <w:name w:val="Char Char Char Char21"/>
    <w:basedOn w:val="a3"/>
    <w:next w:val="a3"/>
    <w:qFormat/>
    <w:pPr>
      <w:widowControl/>
      <w:spacing w:after="160" w:line="240" w:lineRule="exact"/>
    </w:pPr>
    <w:rPr>
      <w:rFonts w:hAnsi="宋体" w:cs="宋体"/>
      <w:kern w:val="0"/>
      <w:szCs w:val="20"/>
    </w:rPr>
  </w:style>
  <w:style w:type="paragraph" w:customStyle="1" w:styleId="afffffa">
    <w:name w:val="正文段"/>
    <w:basedOn w:val="a3"/>
    <w:next w:val="1fb"/>
    <w:autoRedefine/>
    <w:qFormat/>
    <w:pPr>
      <w:spacing w:after="240" w:line="312" w:lineRule="atLeast"/>
      <w:ind w:firstLine="425"/>
    </w:pPr>
    <w:rPr>
      <w:rFonts w:hAnsi="宋体" w:cs="宋体"/>
      <w:kern w:val="0"/>
      <w:sz w:val="24"/>
      <w:szCs w:val="20"/>
    </w:rPr>
  </w:style>
  <w:style w:type="paragraph" w:customStyle="1" w:styleId="Blockquote">
    <w:name w:val="Blockquote"/>
    <w:basedOn w:val="a3"/>
    <w:next w:val="CharCharChar"/>
    <w:qFormat/>
    <w:pPr>
      <w:autoSpaceDE w:val="0"/>
      <w:autoSpaceDN w:val="0"/>
      <w:spacing w:before="100" w:after="100"/>
      <w:ind w:left="360" w:right="360"/>
    </w:pPr>
    <w:rPr>
      <w:rFonts w:hAnsi="宋体" w:cs="宋体"/>
      <w:kern w:val="0"/>
      <w:sz w:val="24"/>
      <w:szCs w:val="20"/>
    </w:rPr>
  </w:style>
  <w:style w:type="paragraph" w:customStyle="1" w:styleId="CharCharChar">
    <w:name w:val="Char Char Char"/>
    <w:basedOn w:val="a3"/>
    <w:next w:val="xl144"/>
    <w:qFormat/>
    <w:pPr>
      <w:ind w:left="420" w:hanging="420"/>
    </w:pPr>
    <w:rPr>
      <w:rFonts w:ascii="Tahoma" w:hAnsi="宋体" w:cs="宋体"/>
      <w:kern w:val="0"/>
      <w:sz w:val="24"/>
      <w:szCs w:val="20"/>
    </w:rPr>
  </w:style>
  <w:style w:type="paragraph" w:customStyle="1" w:styleId="153">
    <w:name w:val="样式 (中文) 黑体 小二 居中 行距: 1.5 倍行距"/>
    <w:basedOn w:val="a3"/>
    <w:next w:val="a3"/>
    <w:autoRedefine/>
    <w:qFormat/>
    <w:pPr>
      <w:jc w:val="center"/>
    </w:pPr>
    <w:rPr>
      <w:rFonts w:eastAsia="黑体" w:hAnsi="宋体" w:cs="宋体"/>
      <w:kern w:val="0"/>
      <w:sz w:val="36"/>
      <w:szCs w:val="20"/>
    </w:rPr>
  </w:style>
  <w:style w:type="paragraph" w:customStyle="1" w:styleId="CharChar2CharCharCharChar1">
    <w:name w:val="Char Char2 Char Char Char Char1"/>
    <w:basedOn w:val="a3"/>
    <w:next w:val="xl165"/>
    <w:qFormat/>
    <w:rPr>
      <w:rFonts w:ascii="Tahoma" w:hAnsi="宋体" w:cs="宋体"/>
      <w:kern w:val="0"/>
      <w:sz w:val="24"/>
      <w:szCs w:val="20"/>
    </w:rPr>
  </w:style>
  <w:style w:type="paragraph" w:customStyle="1" w:styleId="xl165">
    <w:name w:val="xl165"/>
    <w:basedOn w:val="a3"/>
    <w:next w:val="378020"/>
    <w:autoRedefine/>
    <w:qFormat/>
    <w:pPr>
      <w:widowControl/>
      <w:spacing w:before="280" w:after="280"/>
    </w:pPr>
    <w:rPr>
      <w:rFonts w:ascii="宋体" w:hAnsi="宋体" w:cs="宋体"/>
      <w:kern w:val="0"/>
      <w:sz w:val="18"/>
      <w:szCs w:val="20"/>
    </w:rPr>
  </w:style>
  <w:style w:type="paragraph" w:customStyle="1" w:styleId="84">
    <w:name w:val="样式8"/>
    <w:basedOn w:val="a3"/>
    <w:next w:val="xl145"/>
    <w:qFormat/>
    <w:pPr>
      <w:spacing w:before="260" w:after="260"/>
      <w:jc w:val="center"/>
      <w:outlineLvl w:val="1"/>
    </w:pPr>
    <w:rPr>
      <w:rFonts w:ascii="Arial" w:eastAsia="黑体" w:hAnsi="宋体" w:cs="宋体"/>
      <w:b/>
      <w:kern w:val="0"/>
      <w:sz w:val="72"/>
      <w:szCs w:val="20"/>
    </w:rPr>
  </w:style>
  <w:style w:type="paragraph" w:customStyle="1" w:styleId="1ff0">
    <w:name w:val="副标题1"/>
    <w:basedOn w:val="a3"/>
    <w:next w:val="a3"/>
    <w:autoRedefine/>
    <w:qFormat/>
    <w:pPr>
      <w:spacing w:before="120" w:after="120"/>
    </w:pPr>
    <w:rPr>
      <w:rFonts w:ascii="Arial" w:hAnsi="宋体" w:cs="宋体"/>
      <w:b/>
      <w:color w:val="000000"/>
      <w:kern w:val="0"/>
      <w:sz w:val="20"/>
      <w:szCs w:val="20"/>
    </w:rPr>
  </w:style>
  <w:style w:type="paragraph" w:customStyle="1" w:styleId="5a">
    <w:name w:val="样式5"/>
    <w:basedOn w:val="2f6"/>
    <w:next w:val="CharCharChar1Char"/>
    <w:autoRedefine/>
    <w:qFormat/>
    <w:pPr>
      <w:spacing w:before="340" w:after="330" w:line="360" w:lineRule="auto"/>
      <w:ind w:firstLineChars="0" w:firstLine="0"/>
      <w:jc w:val="center"/>
      <w:outlineLvl w:val="0"/>
    </w:pPr>
    <w:rPr>
      <w:rFonts w:ascii="Times New Roman" w:eastAsia="黑体" w:hAnsi="宋体" w:cs="宋体"/>
      <w:b/>
      <w:kern w:val="0"/>
      <w:sz w:val="36"/>
      <w:szCs w:val="20"/>
    </w:rPr>
  </w:style>
  <w:style w:type="paragraph" w:customStyle="1" w:styleId="xl132">
    <w:name w:val="xl132"/>
    <w:basedOn w:val="a3"/>
    <w:next w:val="a3"/>
    <w:qFormat/>
    <w:pPr>
      <w:widowControl/>
      <w:shd w:val="clear" w:color="000000" w:fill="0066CC"/>
      <w:spacing w:before="280" w:after="280"/>
      <w:jc w:val="center"/>
    </w:pPr>
    <w:rPr>
      <w:rFonts w:ascii="宋体" w:hAnsi="宋体" w:cs="宋体"/>
      <w:kern w:val="0"/>
      <w:sz w:val="20"/>
      <w:szCs w:val="20"/>
    </w:rPr>
  </w:style>
  <w:style w:type="paragraph" w:customStyle="1" w:styleId="112">
    <w:name w:val="列出段落11"/>
    <w:basedOn w:val="a3"/>
    <w:next w:val="af4"/>
    <w:autoRedefine/>
    <w:qFormat/>
    <w:pPr>
      <w:ind w:firstLine="420"/>
    </w:pPr>
    <w:rPr>
      <w:rFonts w:ascii="Calibri" w:hAnsi="宋体" w:cs="宋体"/>
      <w:kern w:val="0"/>
      <w:szCs w:val="20"/>
    </w:rPr>
  </w:style>
  <w:style w:type="paragraph" w:customStyle="1" w:styleId="TOC71">
    <w:name w:val="TOC 71"/>
    <w:next w:val="a3"/>
    <w:qFormat/>
    <w:pPr>
      <w:wordWrap w:val="0"/>
      <w:ind w:left="2550"/>
      <w:jc w:val="both"/>
    </w:pPr>
    <w:rPr>
      <w:rFonts w:ascii="宋体" w:hAnsi="宋体" w:cs="宋体"/>
      <w:sz w:val="21"/>
    </w:rPr>
  </w:style>
  <w:style w:type="paragraph" w:customStyle="1" w:styleId="font8">
    <w:name w:val="font8"/>
    <w:basedOn w:val="a3"/>
    <w:next w:val="711"/>
    <w:qFormat/>
    <w:pPr>
      <w:widowControl/>
      <w:spacing w:before="280" w:after="280"/>
    </w:pPr>
    <w:rPr>
      <w:rFonts w:ascii="Arial" w:hAnsi="宋体" w:cs="宋体"/>
      <w:kern w:val="0"/>
      <w:sz w:val="16"/>
      <w:szCs w:val="20"/>
    </w:rPr>
  </w:style>
  <w:style w:type="paragraph" w:customStyle="1" w:styleId="74">
    <w:name w:val="样式7"/>
    <w:next w:val="a3"/>
    <w:autoRedefine/>
    <w:qFormat/>
    <w:pPr>
      <w:widowControl w:val="0"/>
      <w:jc w:val="both"/>
    </w:pPr>
    <w:rPr>
      <w:rFonts w:eastAsia="仿宋_GB2312" w:hAnsi="宋体" w:cs="宋体"/>
      <w:sz w:val="28"/>
    </w:rPr>
  </w:style>
  <w:style w:type="paragraph" w:customStyle="1" w:styleId="CharCharCharCharCharCharCharCharCharCharCharCharCharCharChar">
    <w:name w:val="Char Char Char Char Char Char Char Char Char Char Char Char Char Char Char"/>
    <w:basedOn w:val="a3"/>
    <w:next w:val="Char19"/>
    <w:autoRedefine/>
    <w:qFormat/>
    <w:pPr>
      <w:widowControl/>
      <w:spacing w:line="400" w:lineRule="exact"/>
      <w:jc w:val="center"/>
    </w:pPr>
    <w:rPr>
      <w:rFonts w:ascii="Verdana" w:hAnsi="宋体" w:cs="宋体"/>
      <w:kern w:val="0"/>
      <w:szCs w:val="20"/>
    </w:rPr>
  </w:style>
  <w:style w:type="paragraph" w:customStyle="1" w:styleId="101">
    <w:name w:val="样式10"/>
    <w:next w:val="CharCharCharCharCharCharCharCharCharChar1"/>
    <w:autoRedefine/>
    <w:qFormat/>
    <w:pPr>
      <w:widowControl w:val="0"/>
      <w:jc w:val="center"/>
    </w:pPr>
    <w:rPr>
      <w:rFonts w:hAnsi="宋体" w:cs="宋体"/>
      <w:sz w:val="18"/>
    </w:rPr>
  </w:style>
  <w:style w:type="paragraph" w:customStyle="1" w:styleId="CharCharCharCharCharCharCharCharCharChar1">
    <w:name w:val="Char Char Char Char Char Char Char Char Char Char1"/>
    <w:basedOn w:val="a3"/>
    <w:next w:val="42"/>
    <w:qFormat/>
    <w:pPr>
      <w:widowControl/>
      <w:spacing w:line="400" w:lineRule="exact"/>
      <w:jc w:val="center"/>
    </w:pPr>
    <w:rPr>
      <w:rFonts w:ascii="Verdana" w:hAnsi="宋体" w:cs="宋体"/>
      <w:kern w:val="0"/>
      <w:szCs w:val="20"/>
    </w:rPr>
  </w:style>
  <w:style w:type="paragraph" w:customStyle="1" w:styleId="afffffb">
    <w:name w:val="表格文字"/>
    <w:basedOn w:val="a3"/>
    <w:next w:val="a3"/>
    <w:qFormat/>
    <w:pPr>
      <w:autoSpaceDE w:val="0"/>
      <w:autoSpaceDN w:val="0"/>
      <w:spacing w:before="6" w:after="6"/>
    </w:pPr>
    <w:rPr>
      <w:rFonts w:ascii="宋体" w:hAnsi="宋体" w:cs="宋体"/>
      <w:kern w:val="0"/>
      <w:sz w:val="20"/>
      <w:szCs w:val="20"/>
    </w:rPr>
  </w:style>
  <w:style w:type="paragraph" w:customStyle="1" w:styleId="TOC61">
    <w:name w:val="TOC 61"/>
    <w:next w:val="a3"/>
    <w:autoRedefine/>
    <w:qFormat/>
    <w:pPr>
      <w:wordWrap w:val="0"/>
      <w:ind w:left="2125"/>
      <w:jc w:val="both"/>
    </w:pPr>
    <w:rPr>
      <w:rFonts w:ascii="宋体" w:hAnsi="宋体" w:cs="宋体"/>
      <w:sz w:val="21"/>
    </w:rPr>
  </w:style>
  <w:style w:type="paragraph" w:customStyle="1" w:styleId="154">
    <w:name w:val="样式15"/>
    <w:next w:val="CharCharCharCharCharCharCharCharCharCharCharCharChar"/>
    <w:qFormat/>
    <w:pPr>
      <w:widowControl w:val="0"/>
      <w:jc w:val="center"/>
    </w:pPr>
    <w:rPr>
      <w:rFonts w:hAnsi="宋体" w:cs="宋体"/>
      <w:sz w:val="18"/>
    </w:rPr>
  </w:style>
  <w:style w:type="paragraph" w:customStyle="1" w:styleId="xl168">
    <w:name w:val="xl168"/>
    <w:basedOn w:val="a3"/>
    <w:next w:val="a3"/>
    <w:qFormat/>
    <w:pPr>
      <w:widowControl/>
      <w:spacing w:before="280" w:after="280"/>
      <w:jc w:val="center"/>
    </w:pPr>
    <w:rPr>
      <w:rFonts w:ascii="宋体" w:hAnsi="宋体" w:cs="宋体"/>
      <w:kern w:val="0"/>
      <w:sz w:val="24"/>
      <w:szCs w:val="20"/>
    </w:rPr>
  </w:style>
  <w:style w:type="paragraph" w:customStyle="1" w:styleId="CharCharChar1Char11">
    <w:name w:val="Char Char Char1 Char11"/>
    <w:basedOn w:val="a3"/>
    <w:next w:val="prodsubtitle"/>
    <w:qFormat/>
    <w:rPr>
      <w:rFonts w:hAnsi="宋体" w:cs="宋体"/>
      <w:kern w:val="0"/>
      <w:szCs w:val="20"/>
    </w:rPr>
  </w:style>
  <w:style w:type="paragraph" w:customStyle="1" w:styleId="prodsubtitle">
    <w:name w:val="prodsubtitle"/>
    <w:basedOn w:val="a3"/>
    <w:next w:val="af9"/>
    <w:qFormat/>
    <w:pPr>
      <w:widowControl/>
    </w:pPr>
    <w:rPr>
      <w:rFonts w:ascii="宋体" w:hAnsi="宋体" w:cs="宋体"/>
      <w:kern w:val="0"/>
      <w:sz w:val="24"/>
      <w:szCs w:val="20"/>
    </w:rPr>
  </w:style>
  <w:style w:type="paragraph" w:customStyle="1" w:styleId="flType">
    <w:name w:val="flType"/>
    <w:basedOn w:val="a3"/>
    <w:next w:val="xl161"/>
    <w:autoRedefine/>
    <w:qFormat/>
    <w:pPr>
      <w:spacing w:after="284" w:line="113" w:lineRule="atLeast"/>
      <w:jc w:val="center"/>
    </w:pPr>
    <w:rPr>
      <w:rFonts w:hAnsi="宋体" w:cs="宋体"/>
      <w:kern w:val="0"/>
      <w:sz w:val="24"/>
      <w:szCs w:val="20"/>
    </w:rPr>
  </w:style>
  <w:style w:type="paragraph" w:customStyle="1" w:styleId="xl161">
    <w:name w:val="xl161"/>
    <w:basedOn w:val="a3"/>
    <w:next w:val="2f7"/>
    <w:autoRedefine/>
    <w:qFormat/>
    <w:pPr>
      <w:widowControl/>
      <w:spacing w:before="280" w:after="280"/>
      <w:jc w:val="center"/>
    </w:pPr>
    <w:rPr>
      <w:rFonts w:ascii="宋体" w:hAnsi="宋体" w:cs="宋体"/>
      <w:color w:val="000000"/>
      <w:kern w:val="0"/>
      <w:sz w:val="20"/>
      <w:szCs w:val="20"/>
    </w:rPr>
  </w:style>
  <w:style w:type="paragraph" w:customStyle="1" w:styleId="2f7">
    <w:name w:val="样式 首行缩进:  2 字符"/>
    <w:basedOn w:val="a3"/>
    <w:next w:val="paragraphindent"/>
    <w:autoRedefine/>
    <w:qFormat/>
    <w:pPr>
      <w:spacing w:line="360" w:lineRule="auto"/>
      <w:ind w:firstLine="480"/>
    </w:pPr>
    <w:rPr>
      <w:rFonts w:ascii="Arial" w:hAnsi="宋体" w:cs="宋体"/>
      <w:kern w:val="0"/>
      <w:sz w:val="24"/>
      <w:szCs w:val="20"/>
    </w:rPr>
  </w:style>
  <w:style w:type="paragraph" w:customStyle="1" w:styleId="paragraphindent">
    <w:name w:val="paragraphindent"/>
    <w:basedOn w:val="a3"/>
    <w:next w:val="112"/>
    <w:qFormat/>
    <w:pPr>
      <w:widowControl/>
      <w:spacing w:before="280" w:after="280"/>
    </w:pPr>
    <w:rPr>
      <w:rFonts w:ascii="宋体" w:hAnsi="宋体" w:cs="宋体"/>
      <w:kern w:val="0"/>
      <w:sz w:val="24"/>
      <w:szCs w:val="20"/>
    </w:rPr>
  </w:style>
  <w:style w:type="paragraph" w:customStyle="1" w:styleId="xl156">
    <w:name w:val="xl156"/>
    <w:basedOn w:val="a3"/>
    <w:next w:val="CharCharCharCharCharCharCharCharCharCharCharCharCharCharCharCharCharCharChar"/>
    <w:autoRedefine/>
    <w:qFormat/>
    <w:pPr>
      <w:widowControl/>
      <w:shd w:val="clear" w:color="000000" w:fill="C0C0C0"/>
      <w:spacing w:before="280" w:after="280"/>
    </w:pPr>
    <w:rPr>
      <w:rFonts w:ascii="宋体" w:hAnsi="宋体" w:cs="宋体"/>
      <w:kern w:val="0"/>
      <w:sz w:val="20"/>
      <w:szCs w:val="20"/>
    </w:rPr>
  </w:style>
  <w:style w:type="paragraph" w:customStyle="1" w:styleId="xl164">
    <w:name w:val="xl164"/>
    <w:basedOn w:val="a3"/>
    <w:next w:val="Style16"/>
    <w:qFormat/>
    <w:pPr>
      <w:widowControl/>
      <w:spacing w:before="280" w:after="280"/>
      <w:jc w:val="center"/>
    </w:pPr>
    <w:rPr>
      <w:rFonts w:ascii="宋体" w:hAnsi="宋体" w:cs="宋体"/>
      <w:color w:val="000000"/>
      <w:kern w:val="0"/>
      <w:sz w:val="20"/>
      <w:szCs w:val="20"/>
    </w:rPr>
  </w:style>
  <w:style w:type="paragraph" w:customStyle="1" w:styleId="xl163">
    <w:name w:val="xl163"/>
    <w:basedOn w:val="a3"/>
    <w:next w:val="Address"/>
    <w:autoRedefine/>
    <w:qFormat/>
    <w:pPr>
      <w:widowControl/>
      <w:spacing w:before="280" w:after="280"/>
    </w:pPr>
    <w:rPr>
      <w:rFonts w:ascii="宋体" w:hAnsi="宋体" w:cs="宋体"/>
      <w:color w:val="000000"/>
      <w:kern w:val="0"/>
      <w:sz w:val="18"/>
      <w:szCs w:val="20"/>
    </w:rPr>
  </w:style>
  <w:style w:type="paragraph" w:customStyle="1" w:styleId="Address">
    <w:name w:val="Address"/>
    <w:basedOn w:val="a3"/>
    <w:next w:val="a3"/>
    <w:qFormat/>
    <w:pPr>
      <w:autoSpaceDE w:val="0"/>
      <w:autoSpaceDN w:val="0"/>
    </w:pPr>
    <w:rPr>
      <w:rFonts w:hAnsi="宋体" w:cs="宋体"/>
      <w:i/>
      <w:kern w:val="0"/>
      <w:sz w:val="24"/>
      <w:szCs w:val="20"/>
    </w:rPr>
  </w:style>
  <w:style w:type="paragraph" w:customStyle="1" w:styleId="140">
    <w:name w:val="样式14"/>
    <w:next w:val="CharChar2CharCharCharChar1"/>
    <w:qFormat/>
    <w:pPr>
      <w:widowControl w:val="0"/>
      <w:jc w:val="center"/>
    </w:pPr>
    <w:rPr>
      <w:rFonts w:hAnsi="宋体" w:cs="宋体"/>
      <w:sz w:val="18"/>
    </w:rPr>
  </w:style>
  <w:style w:type="paragraph" w:customStyle="1" w:styleId="92">
    <w:name w:val="样式9"/>
    <w:next w:val="xl148"/>
    <w:autoRedefine/>
    <w:qFormat/>
    <w:pPr>
      <w:widowControl w:val="0"/>
      <w:jc w:val="center"/>
    </w:pPr>
    <w:rPr>
      <w:rFonts w:hAnsi="宋体" w:cs="宋体"/>
      <w:sz w:val="18"/>
    </w:rPr>
  </w:style>
  <w:style w:type="paragraph" w:customStyle="1" w:styleId="xl148">
    <w:name w:val="xl148"/>
    <w:basedOn w:val="a3"/>
    <w:next w:val="CharCharChar1CharCharCharCharCharCharChar"/>
    <w:autoRedefine/>
    <w:qFormat/>
    <w:pPr>
      <w:widowControl/>
      <w:spacing w:before="280" w:after="280"/>
    </w:pPr>
    <w:rPr>
      <w:rFonts w:ascii="宋体" w:hAnsi="宋体" w:cs="宋体"/>
      <w:kern w:val="0"/>
      <w:sz w:val="20"/>
      <w:szCs w:val="20"/>
    </w:rPr>
  </w:style>
  <w:style w:type="paragraph" w:customStyle="1" w:styleId="CharCharChar1CharCharCharCharCharCharChar">
    <w:name w:val="Char Char Char1 Char Char Char Char Char Char Char"/>
    <w:basedOn w:val="a3"/>
    <w:next w:val="110"/>
    <w:qFormat/>
    <w:rPr>
      <w:rFonts w:ascii="Tahoma" w:hAnsi="宋体" w:cs="宋体"/>
      <w:kern w:val="0"/>
      <w:sz w:val="24"/>
      <w:szCs w:val="20"/>
    </w:rPr>
  </w:style>
  <w:style w:type="paragraph" w:customStyle="1" w:styleId="TOC110">
    <w:name w:val="TOC 11"/>
    <w:next w:val="a3"/>
    <w:qFormat/>
    <w:pPr>
      <w:wordWrap w:val="0"/>
      <w:jc w:val="both"/>
    </w:pPr>
    <w:rPr>
      <w:rFonts w:ascii="宋体" w:hAnsi="宋体" w:cs="宋体"/>
      <w:sz w:val="21"/>
    </w:rPr>
  </w:style>
  <w:style w:type="paragraph" w:customStyle="1" w:styleId="Style10">
    <w:name w:val="_Style 10"/>
    <w:basedOn w:val="a3"/>
    <w:next w:val="xl151"/>
    <w:autoRedefine/>
    <w:qFormat/>
    <w:pPr>
      <w:widowControl/>
      <w:spacing w:line="400" w:lineRule="exact"/>
      <w:jc w:val="center"/>
    </w:pPr>
    <w:rPr>
      <w:rFonts w:hAnsi="宋体" w:cs="宋体"/>
      <w:kern w:val="0"/>
      <w:szCs w:val="20"/>
    </w:rPr>
  </w:style>
  <w:style w:type="paragraph" w:customStyle="1" w:styleId="xl151">
    <w:name w:val="xl151"/>
    <w:basedOn w:val="a3"/>
    <w:next w:val="p15"/>
    <w:autoRedefine/>
    <w:qFormat/>
    <w:pPr>
      <w:widowControl/>
      <w:spacing w:before="280" w:after="280"/>
    </w:pPr>
    <w:rPr>
      <w:rFonts w:ascii="宋体" w:hAnsi="宋体" w:cs="宋体"/>
      <w:kern w:val="0"/>
      <w:sz w:val="24"/>
      <w:szCs w:val="20"/>
    </w:rPr>
  </w:style>
  <w:style w:type="paragraph" w:customStyle="1" w:styleId="Style17">
    <w:name w:val="_Style 17"/>
    <w:basedOn w:val="a3"/>
    <w:next w:val="xl132"/>
    <w:autoRedefine/>
    <w:qFormat/>
    <w:pPr>
      <w:widowControl/>
      <w:spacing w:line="400" w:lineRule="exact"/>
      <w:jc w:val="center"/>
    </w:pPr>
    <w:rPr>
      <w:rFonts w:hAnsi="宋体" w:cs="宋体"/>
      <w:kern w:val="0"/>
      <w:szCs w:val="20"/>
    </w:rPr>
  </w:style>
  <w:style w:type="paragraph" w:customStyle="1" w:styleId="113">
    <w:name w:val="样式11"/>
    <w:next w:val="84"/>
    <w:autoRedefine/>
    <w:qFormat/>
    <w:pPr>
      <w:widowControl w:val="0"/>
      <w:jc w:val="center"/>
    </w:pPr>
    <w:rPr>
      <w:rFonts w:hAnsi="宋体" w:cs="宋体"/>
      <w:sz w:val="18"/>
    </w:rPr>
  </w:style>
  <w:style w:type="paragraph" w:customStyle="1" w:styleId="31a">
    <w:name w:val="31a（正文）章标题"/>
    <w:next w:val="xl167"/>
    <w:autoRedefine/>
    <w:qFormat/>
    <w:pPr>
      <w:ind w:firstLine="315"/>
      <w:jc w:val="both"/>
      <w:outlineLvl w:val="0"/>
    </w:pPr>
    <w:rPr>
      <w:rFonts w:ascii="楷体_GB2312" w:hAnsi="宋体" w:cs="宋体"/>
      <w:sz w:val="21"/>
    </w:rPr>
  </w:style>
  <w:style w:type="paragraph" w:customStyle="1" w:styleId="xl167">
    <w:name w:val="xl167"/>
    <w:basedOn w:val="a3"/>
    <w:next w:val="afffffc"/>
    <w:qFormat/>
    <w:pPr>
      <w:widowControl/>
      <w:spacing w:before="280" w:after="280"/>
    </w:pPr>
    <w:rPr>
      <w:rFonts w:ascii="宋体" w:hAnsi="宋体" w:cs="宋体"/>
      <w:kern w:val="0"/>
      <w:sz w:val="20"/>
      <w:szCs w:val="20"/>
    </w:rPr>
  </w:style>
  <w:style w:type="paragraph" w:customStyle="1" w:styleId="afffffc">
    <w:name w:val="标书正文格式"/>
    <w:next w:val="xl160"/>
    <w:qFormat/>
    <w:pPr>
      <w:spacing w:line="360" w:lineRule="auto"/>
      <w:ind w:firstLine="200"/>
    </w:pPr>
    <w:rPr>
      <w:rFonts w:ascii="宋体" w:eastAsia="楷体_GB2312" w:hAnsi="宋体" w:cs="宋体"/>
      <w:sz w:val="24"/>
    </w:rPr>
  </w:style>
  <w:style w:type="paragraph" w:customStyle="1" w:styleId="xl160">
    <w:name w:val="xl160"/>
    <w:basedOn w:val="a3"/>
    <w:next w:val="CharCharCharCharCharCharCharCharCharChar"/>
    <w:autoRedefine/>
    <w:qFormat/>
    <w:pPr>
      <w:widowControl/>
      <w:shd w:val="clear" w:color="000000" w:fill="C0C0C0"/>
      <w:spacing w:before="280" w:after="280"/>
    </w:pPr>
    <w:rPr>
      <w:rFonts w:ascii="宋体" w:hAnsi="宋体" w:cs="宋体"/>
      <w:kern w:val="0"/>
      <w:sz w:val="20"/>
      <w:szCs w:val="20"/>
    </w:rPr>
  </w:style>
  <w:style w:type="paragraph" w:customStyle="1" w:styleId="CharCharCharCharCharCharCharCharCharChar">
    <w:name w:val="Char Char Char Char Char Char Char Char Char Char"/>
    <w:basedOn w:val="a3"/>
    <w:next w:val="152"/>
    <w:autoRedefine/>
    <w:qFormat/>
    <w:pPr>
      <w:widowControl/>
      <w:spacing w:line="400" w:lineRule="exact"/>
      <w:jc w:val="center"/>
    </w:pPr>
    <w:rPr>
      <w:rFonts w:ascii="Verdana" w:hAnsi="宋体" w:cs="宋体"/>
      <w:kern w:val="0"/>
      <w:szCs w:val="20"/>
    </w:rPr>
  </w:style>
  <w:style w:type="paragraph" w:customStyle="1" w:styleId="xl170">
    <w:name w:val="xl170"/>
    <w:basedOn w:val="a3"/>
    <w:next w:val="reader-word-layerreader-word-s1-9"/>
    <w:autoRedefine/>
    <w:qFormat/>
    <w:pPr>
      <w:widowControl/>
      <w:shd w:val="clear" w:color="000000" w:fill="0066CC"/>
      <w:spacing w:before="280" w:after="280"/>
      <w:jc w:val="center"/>
    </w:pPr>
    <w:rPr>
      <w:rFonts w:ascii="宋体" w:hAnsi="宋体" w:cs="宋体"/>
      <w:kern w:val="0"/>
      <w:sz w:val="20"/>
      <w:szCs w:val="20"/>
    </w:rPr>
  </w:style>
  <w:style w:type="paragraph" w:customStyle="1" w:styleId="reader-word-layerreader-word-s1-9">
    <w:name w:val="reader-word-layer reader-word-s1-9"/>
    <w:basedOn w:val="a3"/>
    <w:next w:val="37"/>
    <w:autoRedefine/>
    <w:qFormat/>
    <w:pPr>
      <w:widowControl/>
      <w:spacing w:before="280" w:after="280"/>
    </w:pPr>
    <w:rPr>
      <w:rFonts w:ascii="宋体" w:hAnsi="宋体" w:cs="宋体"/>
      <w:kern w:val="0"/>
      <w:sz w:val="24"/>
      <w:szCs w:val="20"/>
    </w:rPr>
  </w:style>
  <w:style w:type="paragraph" w:customStyle="1" w:styleId="CharChar11">
    <w:name w:val="Char Char11"/>
    <w:basedOn w:val="a3"/>
    <w:next w:val="xl149"/>
    <w:autoRedefine/>
    <w:uiPriority w:val="99"/>
    <w:qFormat/>
    <w:rPr>
      <w:rFonts w:hAnsi="宋体" w:cs="宋体"/>
      <w:kern w:val="0"/>
      <w:szCs w:val="20"/>
    </w:rPr>
  </w:style>
  <w:style w:type="paragraph" w:customStyle="1" w:styleId="xl149">
    <w:name w:val="xl149"/>
    <w:basedOn w:val="a3"/>
    <w:next w:val="xl133"/>
    <w:autoRedefine/>
    <w:qFormat/>
    <w:pPr>
      <w:widowControl/>
      <w:spacing w:before="280" w:after="280"/>
    </w:pPr>
    <w:rPr>
      <w:rFonts w:ascii="宋体" w:hAnsi="宋体" w:cs="宋体"/>
      <w:kern w:val="0"/>
      <w:sz w:val="18"/>
      <w:szCs w:val="20"/>
    </w:rPr>
  </w:style>
  <w:style w:type="paragraph" w:customStyle="1" w:styleId="xl133">
    <w:name w:val="xl133"/>
    <w:basedOn w:val="a3"/>
    <w:next w:val="msointensequote0"/>
    <w:qFormat/>
    <w:pPr>
      <w:widowControl/>
      <w:shd w:val="clear" w:color="000000" w:fill="C0C0C0"/>
      <w:spacing w:before="280" w:after="280"/>
    </w:pPr>
    <w:rPr>
      <w:rFonts w:ascii="宋体" w:hAnsi="宋体" w:cs="宋体"/>
      <w:kern w:val="0"/>
      <w:sz w:val="20"/>
      <w:szCs w:val="20"/>
    </w:rPr>
  </w:style>
  <w:style w:type="paragraph" w:customStyle="1" w:styleId="msointensequote0">
    <w:name w:val="msointensequote"/>
    <w:basedOn w:val="a3"/>
    <w:next w:val="a3"/>
    <w:autoRedefine/>
    <w:qFormat/>
    <w:pPr>
      <w:spacing w:before="200" w:after="280"/>
      <w:ind w:left="936" w:right="936"/>
    </w:pPr>
    <w:rPr>
      <w:rFonts w:hAnsi="宋体" w:cs="宋体"/>
      <w:b/>
      <w:i/>
      <w:color w:val="4F81BD"/>
      <w:kern w:val="0"/>
      <w:szCs w:val="20"/>
    </w:rPr>
  </w:style>
  <w:style w:type="paragraph" w:customStyle="1" w:styleId="font6">
    <w:name w:val="font6"/>
    <w:basedOn w:val="a3"/>
    <w:next w:val="reader-word-layerreader-word-s1-5"/>
    <w:qFormat/>
    <w:pPr>
      <w:widowControl/>
      <w:spacing w:before="280" w:after="280"/>
    </w:pPr>
    <w:rPr>
      <w:rFonts w:ascii="宋体" w:hAnsi="宋体" w:cs="宋体"/>
      <w:kern w:val="0"/>
      <w:sz w:val="20"/>
      <w:szCs w:val="20"/>
    </w:rPr>
  </w:style>
  <w:style w:type="paragraph" w:customStyle="1" w:styleId="reader-word-layerreader-word-s1-5">
    <w:name w:val="reader-word-layer reader-word-s1-5"/>
    <w:basedOn w:val="a3"/>
    <w:next w:val="af7"/>
    <w:autoRedefine/>
    <w:qFormat/>
    <w:pPr>
      <w:widowControl/>
      <w:spacing w:before="280" w:after="280"/>
    </w:pPr>
    <w:rPr>
      <w:rFonts w:ascii="宋体" w:hAnsi="宋体" w:cs="宋体"/>
      <w:kern w:val="0"/>
      <w:sz w:val="24"/>
      <w:szCs w:val="20"/>
    </w:rPr>
  </w:style>
  <w:style w:type="paragraph" w:customStyle="1" w:styleId="xl146">
    <w:name w:val="xl146"/>
    <w:basedOn w:val="a3"/>
    <w:next w:val="2f8"/>
    <w:autoRedefine/>
    <w:qFormat/>
    <w:pPr>
      <w:widowControl/>
      <w:spacing w:before="280" w:after="280"/>
    </w:pPr>
    <w:rPr>
      <w:rFonts w:ascii="宋体" w:hAnsi="宋体" w:cs="宋体"/>
      <w:kern w:val="0"/>
      <w:sz w:val="24"/>
      <w:szCs w:val="20"/>
    </w:rPr>
  </w:style>
  <w:style w:type="paragraph" w:customStyle="1" w:styleId="2f8">
    <w:name w:val="样式2"/>
    <w:basedOn w:val="21"/>
    <w:next w:val="a3"/>
    <w:autoRedefine/>
    <w:qFormat/>
    <w:pPr>
      <w:keepNext w:val="0"/>
      <w:keepLines w:val="0"/>
      <w:spacing w:before="260" w:after="260" w:line="240" w:lineRule="auto"/>
      <w:jc w:val="center"/>
    </w:pPr>
    <w:rPr>
      <w:rFonts w:hAnsi="宋体" w:cs="宋体"/>
      <w:bCs w:val="0"/>
      <w:kern w:val="0"/>
      <w:sz w:val="36"/>
      <w:szCs w:val="20"/>
    </w:rPr>
  </w:style>
  <w:style w:type="paragraph" w:customStyle="1" w:styleId="Heading71">
    <w:name w:val="Heading 71"/>
    <w:basedOn w:val="a3"/>
    <w:next w:val="140"/>
    <w:autoRedefine/>
    <w:qFormat/>
    <w:pPr>
      <w:outlineLvl w:val="7"/>
    </w:pPr>
    <w:rPr>
      <w:rFonts w:ascii="宋体" w:hAnsi="宋体" w:cs="宋体"/>
      <w:kern w:val="0"/>
      <w:sz w:val="28"/>
      <w:szCs w:val="20"/>
    </w:rPr>
  </w:style>
  <w:style w:type="paragraph" w:customStyle="1" w:styleId="130">
    <w:name w:val="样式13"/>
    <w:next w:val="153"/>
    <w:autoRedefine/>
    <w:qFormat/>
    <w:pPr>
      <w:widowControl w:val="0"/>
      <w:jc w:val="center"/>
    </w:pPr>
    <w:rPr>
      <w:rFonts w:hAnsi="宋体" w:cs="宋体"/>
      <w:sz w:val="18"/>
    </w:rPr>
  </w:style>
  <w:style w:type="paragraph" w:customStyle="1" w:styleId="CharCharChar1Char1">
    <w:name w:val="Char Char Char1 Char1"/>
    <w:basedOn w:val="21"/>
    <w:next w:val="a3"/>
    <w:qFormat/>
    <w:pPr>
      <w:keepNext w:val="0"/>
      <w:keepLines w:val="0"/>
      <w:spacing w:before="120" w:after="120" w:line="240" w:lineRule="auto"/>
    </w:pPr>
    <w:rPr>
      <w:rFonts w:hAnsi="宋体" w:cs="宋体"/>
      <w:bCs w:val="0"/>
      <w:kern w:val="0"/>
      <w:sz w:val="32"/>
      <w:szCs w:val="20"/>
    </w:rPr>
  </w:style>
  <w:style w:type="paragraph" w:customStyle="1" w:styleId="afffffd">
    <w:name w:val="标准正文"/>
    <w:basedOn w:val="a3"/>
    <w:next w:val="font5"/>
    <w:autoRedefine/>
    <w:qFormat/>
    <w:pPr>
      <w:spacing w:line="312" w:lineRule="auto"/>
      <w:ind w:firstLine="482"/>
    </w:pPr>
    <w:rPr>
      <w:rFonts w:hAnsi="宋体" w:cs="宋体"/>
      <w:kern w:val="0"/>
      <w:sz w:val="24"/>
      <w:szCs w:val="20"/>
    </w:rPr>
  </w:style>
  <w:style w:type="paragraph" w:customStyle="1" w:styleId="font5">
    <w:name w:val="font5"/>
    <w:basedOn w:val="a3"/>
    <w:next w:val="CharChar11"/>
    <w:link w:val="font5Char"/>
    <w:autoRedefine/>
    <w:qFormat/>
    <w:pPr>
      <w:widowControl/>
      <w:spacing w:before="280" w:after="280"/>
    </w:pPr>
    <w:rPr>
      <w:rFonts w:ascii="宋体" w:hAnsi="宋体"/>
      <w:kern w:val="0"/>
      <w:sz w:val="18"/>
      <w:szCs w:val="20"/>
    </w:rPr>
  </w:style>
  <w:style w:type="paragraph" w:customStyle="1" w:styleId="afffffe">
    <w:name w:val="文字"/>
    <w:basedOn w:val="a3"/>
    <w:next w:val="xl150"/>
    <w:qFormat/>
    <w:pPr>
      <w:spacing w:line="312" w:lineRule="auto"/>
      <w:ind w:right="-210" w:firstLine="556"/>
    </w:pPr>
    <w:rPr>
      <w:rFonts w:ascii="楷体_GB2312" w:eastAsia="楷体_GB2312" w:hAnsi="宋体" w:cs="宋体"/>
      <w:kern w:val="0"/>
      <w:sz w:val="28"/>
      <w:szCs w:val="20"/>
    </w:rPr>
  </w:style>
  <w:style w:type="paragraph" w:customStyle="1" w:styleId="xl150">
    <w:name w:val="xl150"/>
    <w:basedOn w:val="a3"/>
    <w:next w:val="afffffa"/>
    <w:qFormat/>
    <w:pPr>
      <w:widowControl/>
      <w:spacing w:before="280" w:after="280"/>
    </w:pPr>
    <w:rPr>
      <w:rFonts w:ascii="宋体" w:hAnsi="宋体" w:cs="宋体"/>
      <w:kern w:val="0"/>
      <w:sz w:val="18"/>
      <w:szCs w:val="20"/>
    </w:rPr>
  </w:style>
  <w:style w:type="paragraph" w:customStyle="1" w:styleId="xl166">
    <w:name w:val="xl166"/>
    <w:basedOn w:val="a3"/>
    <w:next w:val="a3"/>
    <w:autoRedefine/>
    <w:qFormat/>
    <w:pPr>
      <w:widowControl/>
      <w:spacing w:before="280" w:after="280"/>
    </w:pPr>
    <w:rPr>
      <w:rFonts w:ascii="宋体" w:hAnsi="宋体" w:cs="宋体"/>
      <w:kern w:val="0"/>
      <w:sz w:val="24"/>
      <w:szCs w:val="20"/>
    </w:rPr>
  </w:style>
  <w:style w:type="paragraph" w:customStyle="1" w:styleId="affffff">
    <w:name w:val="德吉标题二"/>
    <w:basedOn w:val="21"/>
    <w:next w:val="34"/>
    <w:autoRedefine/>
    <w:qFormat/>
    <w:pPr>
      <w:keepNext w:val="0"/>
      <w:keepLines w:val="0"/>
      <w:spacing w:before="260" w:after="260" w:line="416" w:lineRule="auto"/>
    </w:pPr>
    <w:rPr>
      <w:rFonts w:ascii="仿宋_GB2312" w:eastAsia="仿宋_GB2312" w:hAnsi="宋体" w:cs="宋体"/>
      <w:bCs w:val="0"/>
      <w:kern w:val="0"/>
      <w:sz w:val="32"/>
      <w:szCs w:val="20"/>
    </w:rPr>
  </w:style>
  <w:style w:type="paragraph" w:customStyle="1" w:styleId="TableParagraph">
    <w:name w:val="Table Paragraph"/>
    <w:basedOn w:val="a3"/>
    <w:next w:val="afffff5"/>
    <w:qFormat/>
    <w:rPr>
      <w:rFonts w:ascii="Calibri" w:hAnsi="宋体" w:cs="宋体"/>
      <w:kern w:val="0"/>
      <w:sz w:val="22"/>
      <w:szCs w:val="20"/>
    </w:rPr>
  </w:style>
  <w:style w:type="paragraph" w:customStyle="1" w:styleId="font13">
    <w:name w:val="font13"/>
    <w:basedOn w:val="a3"/>
    <w:next w:val="afffffb"/>
    <w:autoRedefine/>
    <w:qFormat/>
    <w:pPr>
      <w:widowControl/>
      <w:spacing w:before="280" w:after="280"/>
    </w:pPr>
    <w:rPr>
      <w:rFonts w:ascii="宋体" w:hAnsi="宋体" w:cs="宋体"/>
      <w:kern w:val="0"/>
      <w:sz w:val="20"/>
      <w:szCs w:val="20"/>
    </w:rPr>
  </w:style>
  <w:style w:type="paragraph" w:customStyle="1" w:styleId="CharChar1CharCharCharCharCharCharCharCharCharCharCharCharCharChar">
    <w:name w:val="Char Char1 Char Char Char Char Char Char Char Char Char Char Char Char Char Char"/>
    <w:basedOn w:val="a3"/>
    <w:next w:val="xl170"/>
    <w:qFormat/>
    <w:pPr>
      <w:spacing w:after="160" w:line="240" w:lineRule="exact"/>
    </w:pPr>
    <w:rPr>
      <w:rFonts w:hAnsi="宋体" w:cs="宋体"/>
      <w:kern w:val="0"/>
      <w:szCs w:val="20"/>
    </w:rPr>
  </w:style>
  <w:style w:type="paragraph" w:customStyle="1" w:styleId="affffff0">
    <w:name w:val="五号正文（标准）"/>
    <w:basedOn w:val="a3"/>
    <w:next w:val="CharChar1CharCharChar1"/>
    <w:qFormat/>
    <w:pPr>
      <w:spacing w:line="360" w:lineRule="auto"/>
      <w:ind w:firstLine="600"/>
    </w:pPr>
    <w:rPr>
      <w:rFonts w:ascii="仿宋_GB2312" w:eastAsia="仿宋_GB2312" w:hAnsi="宋体" w:cs="宋体"/>
      <w:b/>
      <w:kern w:val="0"/>
      <w:sz w:val="30"/>
      <w:szCs w:val="20"/>
    </w:rPr>
  </w:style>
  <w:style w:type="paragraph" w:customStyle="1" w:styleId="CharChar1CharCharChar1">
    <w:name w:val="Char Char1 Char Char Char1"/>
    <w:next w:val="a4"/>
    <w:uiPriority w:val="99"/>
    <w:qFormat/>
    <w:pPr>
      <w:widowControl w:val="0"/>
      <w:shd w:val="clear" w:color="000000" w:fill="000080"/>
      <w:jc w:val="both"/>
    </w:pPr>
    <w:rPr>
      <w:rFonts w:eastAsia="Times New Roman" w:hAnsi="宋体" w:cs="宋体"/>
      <w:sz w:val="21"/>
    </w:rPr>
  </w:style>
  <w:style w:type="paragraph" w:customStyle="1" w:styleId="CharCharCharCharCharCharCharCharCharCharCharCharCharCharChar1">
    <w:name w:val="Char Char Char Char Char Char Char Char Char Char Char Char Char Char Char1"/>
    <w:basedOn w:val="a3"/>
    <w:next w:val="font13"/>
    <w:autoRedefine/>
    <w:qFormat/>
    <w:pPr>
      <w:widowControl/>
      <w:spacing w:line="400" w:lineRule="exact"/>
      <w:jc w:val="center"/>
    </w:pPr>
    <w:rPr>
      <w:rFonts w:ascii="Verdana" w:hAnsi="宋体" w:cs="宋体"/>
      <w:kern w:val="0"/>
      <w:szCs w:val="20"/>
    </w:rPr>
  </w:style>
  <w:style w:type="paragraph" w:customStyle="1" w:styleId="3Char">
    <w:name w:val="样式3 Char"/>
    <w:basedOn w:val="31"/>
    <w:next w:val="a3"/>
    <w:autoRedefine/>
    <w:qFormat/>
    <w:pPr>
      <w:keepNext w:val="0"/>
      <w:keepLines w:val="0"/>
      <w:spacing w:before="260" w:after="260" w:line="240" w:lineRule="auto"/>
      <w:jc w:val="center"/>
    </w:pPr>
    <w:rPr>
      <w:rFonts w:hAnsi="宋体" w:cs="宋体"/>
      <w:bCs w:val="0"/>
      <w:kern w:val="0"/>
      <w:sz w:val="32"/>
      <w:szCs w:val="20"/>
    </w:rPr>
  </w:style>
  <w:style w:type="paragraph" w:customStyle="1" w:styleId="2f9">
    <w:name w:val="样式 标题 2 + (西文) 宋体 居中"/>
    <w:basedOn w:val="21"/>
    <w:next w:val="xl135"/>
    <w:qFormat/>
    <w:pPr>
      <w:keepNext w:val="0"/>
      <w:keepLines w:val="0"/>
      <w:spacing w:before="260" w:after="260" w:line="416" w:lineRule="auto"/>
      <w:jc w:val="center"/>
    </w:pPr>
    <w:rPr>
      <w:rFonts w:ascii="宋体" w:hAnsi="宋体" w:cs="宋体"/>
      <w:bCs w:val="0"/>
      <w:kern w:val="0"/>
      <w:sz w:val="32"/>
      <w:szCs w:val="20"/>
    </w:rPr>
  </w:style>
  <w:style w:type="paragraph" w:customStyle="1" w:styleId="xl135">
    <w:name w:val="xl135"/>
    <w:basedOn w:val="a3"/>
    <w:next w:val="xl139"/>
    <w:autoRedefine/>
    <w:qFormat/>
    <w:pPr>
      <w:widowControl/>
      <w:spacing w:before="280" w:after="280"/>
    </w:pPr>
    <w:rPr>
      <w:rFonts w:ascii="宋体" w:hAnsi="宋体" w:cs="宋体"/>
      <w:kern w:val="0"/>
      <w:sz w:val="18"/>
      <w:szCs w:val="20"/>
    </w:rPr>
  </w:style>
  <w:style w:type="paragraph" w:customStyle="1" w:styleId="xl139">
    <w:name w:val="xl139"/>
    <w:basedOn w:val="a3"/>
    <w:next w:val="xl134"/>
    <w:qFormat/>
    <w:pPr>
      <w:widowControl/>
      <w:spacing w:before="280" w:after="280"/>
    </w:pPr>
    <w:rPr>
      <w:rFonts w:ascii="宋体" w:hAnsi="宋体" w:cs="宋体"/>
      <w:kern w:val="0"/>
      <w:sz w:val="20"/>
      <w:szCs w:val="20"/>
    </w:rPr>
  </w:style>
  <w:style w:type="paragraph" w:customStyle="1" w:styleId="xl134">
    <w:name w:val="xl134"/>
    <w:basedOn w:val="a3"/>
    <w:next w:val="xl164"/>
    <w:autoRedefine/>
    <w:qFormat/>
    <w:pPr>
      <w:widowControl/>
      <w:spacing w:before="280" w:after="280"/>
      <w:jc w:val="center"/>
    </w:pPr>
    <w:rPr>
      <w:rFonts w:ascii="宋体" w:hAnsi="宋体" w:cs="宋体"/>
      <w:kern w:val="0"/>
      <w:sz w:val="20"/>
      <w:szCs w:val="20"/>
    </w:rPr>
  </w:style>
  <w:style w:type="paragraph" w:customStyle="1" w:styleId="reader-word-layerreader-word-s1-11">
    <w:name w:val="reader-word-layer reader-word-s1-11"/>
    <w:basedOn w:val="a3"/>
    <w:next w:val="TOC21"/>
    <w:qFormat/>
    <w:pPr>
      <w:widowControl/>
      <w:spacing w:before="280" w:after="280"/>
    </w:pPr>
    <w:rPr>
      <w:rFonts w:ascii="宋体" w:hAnsi="宋体" w:cs="宋体"/>
      <w:kern w:val="0"/>
      <w:sz w:val="24"/>
      <w:szCs w:val="20"/>
    </w:rPr>
  </w:style>
  <w:style w:type="paragraph" w:customStyle="1" w:styleId="xl141">
    <w:name w:val="xl141"/>
    <w:basedOn w:val="a3"/>
    <w:next w:val="xl155"/>
    <w:autoRedefine/>
    <w:qFormat/>
    <w:pPr>
      <w:widowControl/>
      <w:spacing w:before="280" w:after="280"/>
    </w:pPr>
    <w:rPr>
      <w:rFonts w:ascii="宋体" w:hAnsi="宋体" w:cs="宋体"/>
      <w:b/>
      <w:kern w:val="0"/>
      <w:sz w:val="18"/>
      <w:szCs w:val="20"/>
    </w:rPr>
  </w:style>
  <w:style w:type="paragraph" w:customStyle="1" w:styleId="xl155">
    <w:name w:val="xl155"/>
    <w:basedOn w:val="a3"/>
    <w:next w:val="3h3section3Level3HeadH3level3PIM33rdlevel3H"/>
    <w:qFormat/>
    <w:pPr>
      <w:widowControl/>
      <w:shd w:val="clear" w:color="000000" w:fill="C0C0C0"/>
      <w:spacing w:before="280" w:after="280"/>
    </w:pPr>
    <w:rPr>
      <w:rFonts w:ascii="宋体" w:hAnsi="宋体" w:cs="宋体"/>
      <w:kern w:val="0"/>
      <w:sz w:val="20"/>
      <w:szCs w:val="20"/>
    </w:rPr>
  </w:style>
  <w:style w:type="paragraph" w:customStyle="1" w:styleId="3h3section3Level3HeadH3level3PIM33rdlevel3H">
    <w:name w:val="样式 标题 3h3section:3Level 3 HeadH3level_3PIM 33rd level3H..."/>
    <w:basedOn w:val="31"/>
    <w:next w:val="CharCharCharCharCharCharChar11"/>
    <w:qFormat/>
    <w:pPr>
      <w:keepNext w:val="0"/>
      <w:keepLines w:val="0"/>
      <w:spacing w:before="260" w:after="260" w:line="416" w:lineRule="atLeast"/>
      <w:ind w:left="1680" w:hanging="420"/>
    </w:pPr>
    <w:rPr>
      <w:rFonts w:ascii="Arial" w:eastAsia="宋体" w:hAnsi="宋体" w:cs="宋体"/>
      <w:bCs w:val="0"/>
      <w:kern w:val="0"/>
      <w:sz w:val="24"/>
      <w:szCs w:val="20"/>
    </w:rPr>
  </w:style>
  <w:style w:type="paragraph" w:customStyle="1" w:styleId="CharCharCharCharCharCharChar11">
    <w:name w:val="Char Char Char Char Char Char Char11"/>
    <w:basedOn w:val="a3"/>
    <w:next w:val="xl147"/>
    <w:autoRedefine/>
    <w:qFormat/>
    <w:pPr>
      <w:widowControl/>
      <w:spacing w:line="400" w:lineRule="exact"/>
      <w:jc w:val="center"/>
    </w:pPr>
    <w:rPr>
      <w:rFonts w:ascii="Verdana" w:hAnsi="宋体" w:cs="宋体"/>
      <w:kern w:val="0"/>
      <w:szCs w:val="20"/>
    </w:rPr>
  </w:style>
  <w:style w:type="paragraph" w:customStyle="1" w:styleId="xl147">
    <w:name w:val="xl147"/>
    <w:basedOn w:val="a3"/>
    <w:next w:val="xl163"/>
    <w:autoRedefine/>
    <w:qFormat/>
    <w:pPr>
      <w:widowControl/>
      <w:spacing w:before="280" w:after="280"/>
    </w:pPr>
    <w:rPr>
      <w:rFonts w:ascii="宋体" w:hAnsi="宋体" w:cs="宋体"/>
      <w:kern w:val="0"/>
      <w:sz w:val="20"/>
      <w:szCs w:val="20"/>
    </w:rPr>
  </w:style>
  <w:style w:type="paragraph" w:customStyle="1" w:styleId="xl152">
    <w:name w:val="xl152"/>
    <w:basedOn w:val="a3"/>
    <w:next w:val="reader-word-layerreader-word-s1-11"/>
    <w:qFormat/>
    <w:pPr>
      <w:widowControl/>
      <w:spacing w:before="280" w:after="280"/>
    </w:pPr>
    <w:rPr>
      <w:rFonts w:ascii="宋体" w:hAnsi="宋体" w:cs="宋体"/>
      <w:b/>
      <w:kern w:val="0"/>
      <w:sz w:val="18"/>
      <w:szCs w:val="20"/>
    </w:rPr>
  </w:style>
  <w:style w:type="paragraph" w:customStyle="1" w:styleId="font14">
    <w:name w:val="font14"/>
    <w:basedOn w:val="a3"/>
    <w:next w:val="affffff0"/>
    <w:qFormat/>
    <w:pPr>
      <w:widowControl/>
      <w:spacing w:before="280" w:after="280"/>
    </w:pPr>
    <w:rPr>
      <w:rFonts w:ascii="宋体" w:hAnsi="宋体" w:cs="宋体"/>
      <w:kern w:val="0"/>
      <w:sz w:val="18"/>
      <w:szCs w:val="20"/>
    </w:rPr>
  </w:style>
  <w:style w:type="paragraph" w:customStyle="1" w:styleId="xl138">
    <w:name w:val="xl138"/>
    <w:basedOn w:val="a3"/>
    <w:next w:val="ParagraphP12"/>
    <w:qFormat/>
    <w:pPr>
      <w:widowControl/>
      <w:spacing w:before="280" w:after="280"/>
      <w:jc w:val="center"/>
    </w:pPr>
    <w:rPr>
      <w:rFonts w:ascii="宋体" w:hAnsi="宋体" w:cs="宋体"/>
      <w:kern w:val="0"/>
      <w:sz w:val="24"/>
      <w:szCs w:val="20"/>
    </w:rPr>
  </w:style>
  <w:style w:type="paragraph" w:customStyle="1" w:styleId="ParagraphP12">
    <w:name w:val="Paragraph P1&amp;2"/>
    <w:basedOn w:val="a3"/>
    <w:next w:val="xl169"/>
    <w:qFormat/>
    <w:pPr>
      <w:widowControl/>
      <w:spacing w:before="40" w:after="60" w:line="360" w:lineRule="auto"/>
      <w:ind w:left="720" w:hanging="360"/>
    </w:pPr>
    <w:rPr>
      <w:rFonts w:ascii="宋体" w:hAnsi="宋体" w:cs="宋体"/>
      <w:color w:val="FF0000"/>
      <w:kern w:val="0"/>
      <w:sz w:val="24"/>
      <w:szCs w:val="20"/>
    </w:rPr>
  </w:style>
  <w:style w:type="paragraph" w:customStyle="1" w:styleId="xl169">
    <w:name w:val="xl169"/>
    <w:basedOn w:val="a3"/>
    <w:next w:val="CharChar1CharCharCharCharCharCharCharCharCharCharCharCharCharChar"/>
    <w:autoRedefine/>
    <w:qFormat/>
    <w:pPr>
      <w:widowControl/>
      <w:shd w:val="clear" w:color="000000" w:fill="C0C0C0"/>
      <w:spacing w:before="280" w:after="280"/>
      <w:jc w:val="center"/>
    </w:pPr>
    <w:rPr>
      <w:rFonts w:ascii="宋体" w:hAnsi="宋体" w:cs="宋体"/>
      <w:kern w:val="0"/>
      <w:sz w:val="20"/>
      <w:szCs w:val="20"/>
    </w:rPr>
  </w:style>
  <w:style w:type="paragraph" w:customStyle="1" w:styleId="font12">
    <w:name w:val="font12"/>
    <w:basedOn w:val="a3"/>
    <w:next w:val="Style17"/>
    <w:qFormat/>
    <w:pPr>
      <w:widowControl/>
      <w:spacing w:before="280" w:after="280"/>
    </w:pPr>
    <w:rPr>
      <w:rFonts w:ascii="宋体" w:hAnsi="宋体" w:cs="宋体"/>
      <w:color w:val="000000"/>
      <w:kern w:val="0"/>
      <w:sz w:val="18"/>
      <w:szCs w:val="20"/>
    </w:rPr>
  </w:style>
  <w:style w:type="paragraph" w:customStyle="1" w:styleId="2fa">
    <w:name w:val="正文2"/>
    <w:qFormat/>
    <w:pPr>
      <w:widowControl w:val="0"/>
      <w:spacing w:line="315" w:lineRule="atLeast"/>
      <w:jc w:val="both"/>
    </w:pPr>
    <w:rPr>
      <w:rFonts w:ascii="宋体" w:hAnsi="宋体" w:cs="宋体"/>
      <w:sz w:val="24"/>
    </w:rPr>
  </w:style>
  <w:style w:type="paragraph" w:customStyle="1" w:styleId="CharChar1CharCharChar">
    <w:name w:val="Char Char1 Char Char Char"/>
    <w:next w:val="Heading41"/>
    <w:autoRedefine/>
    <w:qFormat/>
    <w:pPr>
      <w:widowControl w:val="0"/>
      <w:shd w:val="clear" w:color="000000" w:fill="000080"/>
      <w:jc w:val="both"/>
    </w:pPr>
    <w:rPr>
      <w:rFonts w:eastAsia="Times New Roman" w:hAnsi="宋体" w:cs="宋体"/>
      <w:sz w:val="21"/>
    </w:rPr>
  </w:style>
  <w:style w:type="paragraph" w:customStyle="1" w:styleId="Heading41">
    <w:name w:val="Heading 41"/>
    <w:basedOn w:val="a3"/>
    <w:next w:val="Char210"/>
    <w:qFormat/>
    <w:pPr>
      <w:outlineLvl w:val="4"/>
    </w:pPr>
    <w:rPr>
      <w:rFonts w:ascii="宋体" w:hAnsi="宋体" w:cs="宋体"/>
      <w:kern w:val="0"/>
      <w:sz w:val="32"/>
      <w:szCs w:val="20"/>
    </w:rPr>
  </w:style>
  <w:style w:type="paragraph" w:customStyle="1" w:styleId="Char210">
    <w:name w:val="Char21"/>
    <w:basedOn w:val="a3"/>
    <w:next w:val="TOC51"/>
    <w:qFormat/>
    <w:pPr>
      <w:widowControl/>
      <w:spacing w:line="400" w:lineRule="exact"/>
      <w:jc w:val="center"/>
    </w:pPr>
    <w:rPr>
      <w:rFonts w:hAnsi="宋体" w:cs="宋体"/>
      <w:kern w:val="0"/>
      <w:szCs w:val="20"/>
    </w:rPr>
  </w:style>
  <w:style w:type="paragraph" w:customStyle="1" w:styleId="xl157">
    <w:name w:val="xl157"/>
    <w:basedOn w:val="a3"/>
    <w:next w:val="a3"/>
    <w:autoRedefine/>
    <w:qFormat/>
    <w:pPr>
      <w:widowControl/>
      <w:spacing w:before="280" w:after="280"/>
    </w:pPr>
    <w:rPr>
      <w:rFonts w:ascii="宋体" w:hAnsi="宋体" w:cs="宋体"/>
      <w:b/>
      <w:kern w:val="0"/>
      <w:sz w:val="18"/>
      <w:szCs w:val="20"/>
    </w:rPr>
  </w:style>
  <w:style w:type="paragraph" w:customStyle="1" w:styleId="xl131">
    <w:name w:val="xl131"/>
    <w:basedOn w:val="a3"/>
    <w:next w:val="74"/>
    <w:autoRedefine/>
    <w:qFormat/>
    <w:pPr>
      <w:widowControl/>
      <w:spacing w:before="280" w:after="280"/>
    </w:pPr>
    <w:rPr>
      <w:rFonts w:ascii="宋体" w:hAnsi="宋体" w:cs="宋体"/>
      <w:kern w:val="0"/>
      <w:sz w:val="24"/>
      <w:szCs w:val="20"/>
    </w:rPr>
  </w:style>
  <w:style w:type="paragraph" w:customStyle="1" w:styleId="120">
    <w:name w:val="样式12"/>
    <w:next w:val="CharChar1CharCharChar"/>
    <w:autoRedefine/>
    <w:qFormat/>
    <w:pPr>
      <w:widowControl w:val="0"/>
      <w:jc w:val="center"/>
    </w:pPr>
    <w:rPr>
      <w:rFonts w:hAnsi="宋体" w:cs="宋体"/>
      <w:sz w:val="18"/>
    </w:rPr>
  </w:style>
  <w:style w:type="paragraph" w:customStyle="1" w:styleId="ParaCharCharCharChar">
    <w:name w:val="默认段落字体 Para Char Char Char Char"/>
    <w:basedOn w:val="a3"/>
    <w:next w:val="aff8"/>
    <w:link w:val="ParaCharCharCharCharChar1"/>
    <w:autoRedefine/>
    <w:qFormat/>
    <w:rPr>
      <w:rFonts w:hAnsi="宋体" w:cs="宋体"/>
      <w:kern w:val="0"/>
      <w:szCs w:val="20"/>
    </w:rPr>
  </w:style>
  <w:style w:type="paragraph" w:customStyle="1" w:styleId="xl136">
    <w:name w:val="xl136"/>
    <w:basedOn w:val="a3"/>
    <w:next w:val="xl156"/>
    <w:qFormat/>
    <w:pPr>
      <w:widowControl/>
      <w:spacing w:before="280" w:after="280"/>
      <w:jc w:val="center"/>
    </w:pPr>
    <w:rPr>
      <w:rFonts w:ascii="宋体" w:hAnsi="宋体" w:cs="宋体"/>
      <w:kern w:val="0"/>
      <w:sz w:val="20"/>
      <w:szCs w:val="20"/>
    </w:rPr>
  </w:style>
  <w:style w:type="paragraph" w:customStyle="1" w:styleId="1ff1">
    <w:name w:val="普通(网站)1"/>
    <w:basedOn w:val="a3"/>
    <w:next w:val="a3"/>
    <w:autoRedefine/>
    <w:qFormat/>
    <w:pPr>
      <w:widowControl/>
      <w:wordWrap w:val="0"/>
    </w:pPr>
    <w:rPr>
      <w:rFonts w:eastAsia="Times New Roman" w:hAnsi="宋体" w:cs="宋体"/>
      <w:kern w:val="0"/>
      <w:sz w:val="24"/>
      <w:szCs w:val="20"/>
    </w:rPr>
  </w:style>
  <w:style w:type="paragraph" w:customStyle="1" w:styleId="ParaCharCharCharCharCharCharCharCharCharChar">
    <w:name w:val="默认段落字体 Para Char Char Char Char Char Char Char Char Char Char"/>
    <w:basedOn w:val="a3"/>
    <w:next w:val="reader-word-layerreader-word-s1-2"/>
    <w:autoRedefine/>
    <w:qFormat/>
    <w:rPr>
      <w:rFonts w:ascii="Tahoma" w:hAnsi="宋体" w:cs="宋体"/>
      <w:kern w:val="0"/>
      <w:sz w:val="24"/>
      <w:szCs w:val="20"/>
    </w:rPr>
  </w:style>
  <w:style w:type="paragraph" w:customStyle="1" w:styleId="reader-word-layerreader-word-s1-2">
    <w:name w:val="reader-word-layer reader-word-s1-2"/>
    <w:basedOn w:val="a3"/>
    <w:next w:val="23"/>
    <w:autoRedefine/>
    <w:qFormat/>
    <w:pPr>
      <w:widowControl/>
      <w:spacing w:before="280" w:after="280"/>
    </w:pPr>
    <w:rPr>
      <w:rFonts w:ascii="宋体" w:hAnsi="宋体" w:cs="宋体"/>
      <w:kern w:val="0"/>
      <w:sz w:val="24"/>
      <w:szCs w:val="20"/>
    </w:rPr>
  </w:style>
  <w:style w:type="paragraph" w:customStyle="1" w:styleId="Style7">
    <w:name w:val="_Style 7"/>
    <w:basedOn w:val="a3"/>
    <w:next w:val="a3"/>
    <w:autoRedefine/>
    <w:qFormat/>
    <w:pPr>
      <w:widowControl/>
      <w:spacing w:after="160" w:line="240" w:lineRule="exact"/>
    </w:pPr>
    <w:rPr>
      <w:rFonts w:hAnsi="宋体" w:cs="宋体"/>
      <w:kern w:val="0"/>
      <w:szCs w:val="20"/>
    </w:rPr>
  </w:style>
  <w:style w:type="paragraph" w:customStyle="1" w:styleId="CharChara">
    <w:name w:val="Char Char"/>
    <w:basedOn w:val="a3"/>
    <w:next w:val="a3"/>
    <w:qFormat/>
    <w:pPr>
      <w:widowControl/>
      <w:spacing w:after="160" w:line="240" w:lineRule="exact"/>
    </w:pPr>
    <w:rPr>
      <w:rFonts w:hAnsi="宋体" w:cs="宋体"/>
      <w:kern w:val="0"/>
      <w:szCs w:val="20"/>
    </w:rPr>
  </w:style>
  <w:style w:type="paragraph" w:customStyle="1" w:styleId="1ff2">
    <w:name w:val="列表1）"/>
    <w:next w:val="1f8"/>
    <w:autoRedefine/>
    <w:qFormat/>
    <w:pPr>
      <w:widowControl w:val="0"/>
      <w:spacing w:before="10"/>
      <w:jc w:val="both"/>
    </w:pPr>
    <w:rPr>
      <w:rFonts w:ascii="Verdana" w:hAnsi="宋体" w:cs="宋体"/>
      <w:sz w:val="21"/>
    </w:rPr>
  </w:style>
  <w:style w:type="paragraph" w:customStyle="1" w:styleId="114">
    <w:name w:val="副标题11"/>
    <w:basedOn w:val="a3"/>
    <w:next w:val="a3"/>
    <w:autoRedefine/>
    <w:qFormat/>
    <w:pPr>
      <w:spacing w:before="120" w:after="120"/>
    </w:pPr>
    <w:rPr>
      <w:rFonts w:ascii="Arial" w:hAnsi="宋体" w:cs="宋体"/>
      <w:b/>
      <w:color w:val="000000"/>
      <w:kern w:val="0"/>
      <w:sz w:val="20"/>
      <w:szCs w:val="20"/>
    </w:rPr>
  </w:style>
  <w:style w:type="paragraph" w:customStyle="1" w:styleId="font10">
    <w:name w:val="font10"/>
    <w:basedOn w:val="a3"/>
    <w:next w:val="flType"/>
    <w:autoRedefine/>
    <w:qFormat/>
    <w:pPr>
      <w:widowControl/>
      <w:spacing w:before="280" w:after="280"/>
    </w:pPr>
    <w:rPr>
      <w:rFonts w:ascii="宋体" w:hAnsi="宋体" w:cs="宋体"/>
      <w:kern w:val="0"/>
      <w:sz w:val="16"/>
      <w:szCs w:val="20"/>
    </w:rPr>
  </w:style>
  <w:style w:type="paragraph" w:customStyle="1" w:styleId="CharCharChar1CharCharCharCharCharCharChar1">
    <w:name w:val="Char Char Char1 Char Char Char Char Char Char Char1"/>
    <w:basedOn w:val="a3"/>
    <w:next w:val="311"/>
    <w:autoRedefine/>
    <w:qFormat/>
    <w:rPr>
      <w:rFonts w:ascii="Tahoma" w:hAnsi="宋体" w:cs="宋体"/>
      <w:kern w:val="0"/>
      <w:sz w:val="24"/>
      <w:szCs w:val="20"/>
    </w:rPr>
  </w:style>
  <w:style w:type="paragraph" w:customStyle="1" w:styleId="26315">
    <w:name w:val="样式 标题 2 + (中文) 宋体 (西文)五号 非(西文)粗体 段前: 6 磅 段后: 3 磅 行距: 1.5 倍行距"/>
    <w:basedOn w:val="21"/>
    <w:next w:val="1fe"/>
    <w:autoRedefine/>
    <w:qFormat/>
    <w:pPr>
      <w:keepNext w:val="0"/>
      <w:keepLines w:val="0"/>
      <w:spacing w:before="120" w:line="360" w:lineRule="auto"/>
      <w:jc w:val="center"/>
    </w:pPr>
    <w:rPr>
      <w:rFonts w:eastAsia="宋体" w:hAnsi="宋体" w:cs="宋体"/>
      <w:bCs w:val="0"/>
      <w:kern w:val="0"/>
      <w:sz w:val="24"/>
      <w:szCs w:val="20"/>
    </w:rPr>
  </w:style>
  <w:style w:type="paragraph" w:customStyle="1" w:styleId="xl137">
    <w:name w:val="xl137"/>
    <w:basedOn w:val="a3"/>
    <w:next w:val="xl140"/>
    <w:autoRedefine/>
    <w:qFormat/>
    <w:pPr>
      <w:widowControl/>
      <w:spacing w:before="280" w:after="280"/>
      <w:jc w:val="center"/>
    </w:pPr>
    <w:rPr>
      <w:rFonts w:ascii="宋体" w:hAnsi="宋体" w:cs="宋体"/>
      <w:kern w:val="0"/>
      <w:sz w:val="20"/>
      <w:szCs w:val="20"/>
    </w:rPr>
  </w:style>
  <w:style w:type="paragraph" w:customStyle="1" w:styleId="TOC41">
    <w:name w:val="TOC 41"/>
    <w:next w:val="a3"/>
    <w:autoRedefine/>
    <w:qFormat/>
    <w:pPr>
      <w:wordWrap w:val="0"/>
      <w:ind w:left="1275"/>
      <w:jc w:val="both"/>
    </w:pPr>
    <w:rPr>
      <w:rFonts w:ascii="宋体" w:hAnsi="宋体" w:cs="宋体"/>
      <w:sz w:val="21"/>
    </w:rPr>
  </w:style>
  <w:style w:type="paragraph" w:customStyle="1" w:styleId="affffff1">
    <w:name w:val="重点说明"/>
    <w:basedOn w:val="a3"/>
    <w:next w:val="114"/>
    <w:qFormat/>
    <w:pPr>
      <w:widowControl/>
      <w:spacing w:before="40" w:after="40" w:line="400" w:lineRule="exact"/>
      <w:ind w:left="360" w:hanging="360"/>
    </w:pPr>
    <w:rPr>
      <w:rFonts w:ascii="宋体" w:hAnsi="宋体" w:cs="宋体"/>
      <w:b/>
      <w:kern w:val="0"/>
      <w:sz w:val="28"/>
      <w:szCs w:val="20"/>
    </w:rPr>
  </w:style>
  <w:style w:type="paragraph" w:customStyle="1" w:styleId="1ff3">
    <w:name w:val="正文缩进1"/>
    <w:basedOn w:val="a3"/>
    <w:next w:val="ListParagraph1"/>
    <w:autoRedefine/>
    <w:uiPriority w:val="99"/>
    <w:qFormat/>
    <w:pPr>
      <w:spacing w:line="312" w:lineRule="atLeast"/>
      <w:ind w:firstLine="420"/>
    </w:pPr>
    <w:rPr>
      <w:rFonts w:ascii="Plotter" w:hAnsi="宋体" w:cs="宋体"/>
      <w:kern w:val="0"/>
      <w:szCs w:val="20"/>
    </w:rPr>
  </w:style>
  <w:style w:type="paragraph" w:customStyle="1" w:styleId="font9">
    <w:name w:val="font9"/>
    <w:basedOn w:val="a3"/>
    <w:next w:val="CharCharCharCharCharCharCharCharCharCharCharCharCharCharChar"/>
    <w:autoRedefine/>
    <w:qFormat/>
    <w:pPr>
      <w:widowControl/>
      <w:spacing w:before="280" w:after="280"/>
    </w:pPr>
    <w:rPr>
      <w:rFonts w:ascii="宋体" w:hAnsi="宋体" w:cs="宋体"/>
      <w:kern w:val="0"/>
      <w:sz w:val="18"/>
      <w:szCs w:val="20"/>
    </w:rPr>
  </w:style>
  <w:style w:type="paragraph" w:customStyle="1" w:styleId="reader-word-layerreader-word-s1-10">
    <w:name w:val="reader-word-layer reader-word-s1-10"/>
    <w:basedOn w:val="a3"/>
    <w:next w:val="411"/>
    <w:autoRedefine/>
    <w:qFormat/>
    <w:pPr>
      <w:widowControl/>
      <w:spacing w:before="280" w:after="280"/>
    </w:pPr>
    <w:rPr>
      <w:rFonts w:ascii="宋体" w:hAnsi="宋体" w:cs="宋体"/>
      <w:kern w:val="0"/>
      <w:sz w:val="24"/>
      <w:szCs w:val="20"/>
    </w:rPr>
  </w:style>
  <w:style w:type="paragraph" w:customStyle="1" w:styleId="155">
    <w:name w:val="样式 (中文) 黑体 小三 加粗 居中 行距: 1.5 倍行距"/>
    <w:basedOn w:val="a3"/>
    <w:next w:val="a3"/>
    <w:autoRedefine/>
    <w:qFormat/>
    <w:pPr>
      <w:spacing w:line="360" w:lineRule="auto"/>
      <w:jc w:val="center"/>
    </w:pPr>
    <w:rPr>
      <w:rFonts w:eastAsia="黑体" w:hAnsi="宋体" w:cs="宋体"/>
      <w:b/>
      <w:kern w:val="0"/>
      <w:sz w:val="30"/>
      <w:szCs w:val="20"/>
    </w:rPr>
  </w:style>
  <w:style w:type="paragraph" w:customStyle="1" w:styleId="xl130">
    <w:name w:val="xl130"/>
    <w:basedOn w:val="a3"/>
    <w:next w:val="CharCharChar1Char11"/>
    <w:autoRedefine/>
    <w:qFormat/>
    <w:pPr>
      <w:widowControl/>
      <w:spacing w:before="280" w:after="280"/>
    </w:pPr>
    <w:rPr>
      <w:rFonts w:ascii="宋体" w:hAnsi="宋体" w:cs="宋体"/>
      <w:kern w:val="0"/>
      <w:sz w:val="24"/>
      <w:szCs w:val="20"/>
    </w:rPr>
  </w:style>
  <w:style w:type="paragraph" w:customStyle="1" w:styleId="CharCharCharCharCharCharCharCharCharCharCharCharChar121">
    <w:name w:val="Char Char Char Char Char Char Char Char Char Char Char Char Char121"/>
    <w:basedOn w:val="a3"/>
    <w:next w:val="CharCharCharChar1"/>
    <w:autoRedefine/>
    <w:qFormat/>
    <w:pPr>
      <w:ind w:left="420" w:hanging="420"/>
    </w:pPr>
    <w:rPr>
      <w:rFonts w:ascii="Tahoma" w:hAnsi="宋体" w:cs="宋体"/>
      <w:kern w:val="0"/>
      <w:sz w:val="24"/>
      <w:szCs w:val="20"/>
    </w:rPr>
  </w:style>
  <w:style w:type="paragraph" w:customStyle="1" w:styleId="ParaChar">
    <w:name w:val="默认段落字体 Para Char"/>
    <w:basedOn w:val="a3"/>
    <w:next w:val="5a"/>
    <w:autoRedefine/>
    <w:qFormat/>
    <w:rPr>
      <w:rFonts w:hAnsi="宋体" w:cs="宋体"/>
      <w:kern w:val="0"/>
      <w:szCs w:val="20"/>
    </w:rPr>
  </w:style>
  <w:style w:type="paragraph" w:customStyle="1" w:styleId="pa-0">
    <w:name w:val="pa-0"/>
    <w:basedOn w:val="a3"/>
    <w:next w:val="afffffd"/>
    <w:autoRedefine/>
    <w:qFormat/>
    <w:pPr>
      <w:widowControl/>
      <w:spacing w:line="240" w:lineRule="atLeast"/>
    </w:pPr>
    <w:rPr>
      <w:rFonts w:ascii="宋体" w:hAnsi="宋体" w:cs="宋体"/>
      <w:kern w:val="0"/>
      <w:sz w:val="24"/>
      <w:szCs w:val="20"/>
    </w:rPr>
  </w:style>
  <w:style w:type="character" w:customStyle="1" w:styleId="102">
    <w:name w:val="10"/>
    <w:autoRedefine/>
    <w:qFormat/>
    <w:rPr>
      <w:rFonts w:ascii="Times New Roman" w:hAnsi="Times New Roman" w:cs="Times New Roman" w:hint="default"/>
    </w:rPr>
  </w:style>
  <w:style w:type="character" w:customStyle="1" w:styleId="BodyTextChar">
    <w:name w:val="Body Text Char"/>
    <w:link w:val="1ff4"/>
    <w:autoRedefine/>
    <w:qFormat/>
    <w:locked/>
    <w:rPr>
      <w:rFonts w:ascii="Times New Roman" w:eastAsia="宋体" w:hAnsi="Times New Roman" w:cs="Times New Roman"/>
      <w:sz w:val="24"/>
      <w:szCs w:val="24"/>
    </w:rPr>
  </w:style>
  <w:style w:type="paragraph" w:customStyle="1" w:styleId="1ff4">
    <w:name w:val="正文文本1"/>
    <w:basedOn w:val="a3"/>
    <w:link w:val="BodyTextChar"/>
    <w:autoRedefine/>
    <w:qFormat/>
    <w:pPr>
      <w:spacing w:after="120"/>
    </w:pPr>
    <w:rPr>
      <w:kern w:val="0"/>
      <w:sz w:val="24"/>
    </w:rPr>
  </w:style>
  <w:style w:type="character" w:customStyle="1" w:styleId="CharCharCharCharCharChar1">
    <w:name w:val="Char Char Char Char Char Char1"/>
    <w:autoRedefine/>
    <w:qFormat/>
    <w:rPr>
      <w:rFonts w:eastAsia="宋体"/>
      <w:kern w:val="2"/>
      <w:sz w:val="21"/>
      <w:szCs w:val="24"/>
      <w:lang w:val="en-US" w:eastAsia="zh-CN" w:bidi="ar-SA"/>
    </w:rPr>
  </w:style>
  <w:style w:type="character" w:customStyle="1" w:styleId="CharCharChar0">
    <w:name w:val="批注文字 Char Char Char"/>
    <w:autoRedefine/>
    <w:qFormat/>
    <w:rPr>
      <w:kern w:val="2"/>
      <w:sz w:val="21"/>
      <w:szCs w:val="24"/>
    </w:rPr>
  </w:style>
  <w:style w:type="character" w:customStyle="1" w:styleId="CharChar201">
    <w:name w:val="Char Char201"/>
    <w:autoRedefine/>
    <w:qFormat/>
    <w:locked/>
    <w:rPr>
      <w:rFonts w:eastAsia="宋体"/>
      <w:sz w:val="24"/>
      <w:lang w:val="en-US" w:eastAsia="zh-CN" w:bidi="ar-SA"/>
    </w:rPr>
  </w:style>
  <w:style w:type="character" w:customStyle="1" w:styleId="CharChar811">
    <w:name w:val="Char Char811"/>
    <w:autoRedefine/>
    <w:qFormat/>
    <w:locked/>
    <w:rPr>
      <w:rFonts w:eastAsia="宋体"/>
      <w:kern w:val="2"/>
      <w:sz w:val="21"/>
      <w:lang w:val="en-US" w:eastAsia="zh-CN" w:bidi="ar-SA"/>
    </w:rPr>
  </w:style>
  <w:style w:type="character" w:customStyle="1" w:styleId="Char7">
    <w:name w:val="方案文档 Char"/>
    <w:link w:val="affffff2"/>
    <w:autoRedefine/>
    <w:qFormat/>
    <w:rPr>
      <w:rFonts w:ascii="宋体" w:hAnsi="宋体"/>
      <w:sz w:val="24"/>
      <w:szCs w:val="24"/>
      <w:lang w:val="zh-CN"/>
    </w:rPr>
  </w:style>
  <w:style w:type="paragraph" w:customStyle="1" w:styleId="affffff2">
    <w:name w:val="方案文档"/>
    <w:basedOn w:val="a3"/>
    <w:link w:val="Char7"/>
    <w:autoRedefine/>
    <w:qFormat/>
    <w:pPr>
      <w:spacing w:before="120" w:after="120" w:line="360" w:lineRule="auto"/>
      <w:ind w:right="32" w:firstLine="480"/>
    </w:pPr>
    <w:rPr>
      <w:rFonts w:ascii="宋体" w:hAnsi="宋体"/>
      <w:kern w:val="0"/>
      <w:sz w:val="24"/>
      <w:lang w:val="zh-CN"/>
    </w:rPr>
  </w:style>
  <w:style w:type="character" w:customStyle="1" w:styleId="CharChar311">
    <w:name w:val="Char Char311"/>
    <w:autoRedefine/>
    <w:uiPriority w:val="99"/>
    <w:qFormat/>
    <w:rPr>
      <w:rFonts w:eastAsia="宋体"/>
      <w:b/>
      <w:bCs/>
      <w:kern w:val="2"/>
      <w:sz w:val="32"/>
      <w:szCs w:val="32"/>
      <w:lang w:val="en-US" w:eastAsia="zh-CN" w:bidi="ar-SA"/>
    </w:rPr>
  </w:style>
  <w:style w:type="character" w:customStyle="1" w:styleId="CharChar211">
    <w:name w:val="Char Char211"/>
    <w:autoRedefine/>
    <w:uiPriority w:val="99"/>
    <w:qFormat/>
    <w:rPr>
      <w:rFonts w:eastAsia="宋体"/>
      <w:b/>
      <w:bCs/>
      <w:kern w:val="2"/>
      <w:sz w:val="32"/>
      <w:szCs w:val="32"/>
      <w:lang w:val="en-US" w:eastAsia="zh-CN" w:bidi="ar-SA"/>
    </w:rPr>
  </w:style>
  <w:style w:type="character" w:customStyle="1" w:styleId="156">
    <w:name w:val="15"/>
    <w:autoRedefine/>
    <w:qFormat/>
    <w:rPr>
      <w:rFonts w:ascii="Times New Roman" w:hAnsi="Times New Roman" w:cs="Times New Roman" w:hint="default"/>
    </w:rPr>
  </w:style>
  <w:style w:type="character" w:customStyle="1" w:styleId="4Char2">
    <w:name w:val="标题4 Char2"/>
    <w:qFormat/>
    <w:rPr>
      <w:rFonts w:eastAsia="宋体"/>
      <w:sz w:val="24"/>
      <w:szCs w:val="24"/>
      <w:lang w:val="en-US" w:eastAsia="zh-CN" w:bidi="ar-SA"/>
    </w:rPr>
  </w:style>
  <w:style w:type="character" w:customStyle="1" w:styleId="CharChar191">
    <w:name w:val="Char Char191"/>
    <w:qFormat/>
    <w:locked/>
    <w:rPr>
      <w:rFonts w:eastAsia="宋体"/>
      <w:sz w:val="24"/>
      <w:lang w:val="en-US" w:eastAsia="zh-CN" w:bidi="ar-SA"/>
    </w:rPr>
  </w:style>
  <w:style w:type="character" w:customStyle="1" w:styleId="CharChar92">
    <w:name w:val="Char Char92"/>
    <w:autoRedefine/>
    <w:qFormat/>
    <w:locked/>
    <w:rPr>
      <w:rFonts w:eastAsia="宋体"/>
      <w:b/>
      <w:kern w:val="2"/>
      <w:sz w:val="21"/>
      <w:lang w:val="en-US" w:eastAsia="zh-CN" w:bidi="ar-SA"/>
    </w:rPr>
  </w:style>
  <w:style w:type="paragraph" w:customStyle="1" w:styleId="121">
    <w:name w:val="样式 样式1 + 首行缩进:  2 字符"/>
    <w:basedOn w:val="a3"/>
    <w:autoRedefine/>
    <w:qFormat/>
    <w:pPr>
      <w:spacing w:line="360" w:lineRule="exact"/>
      <w:ind w:firstLineChars="200" w:firstLine="420"/>
    </w:pPr>
    <w:rPr>
      <w:rFonts w:ascii="Arial" w:hAnsi="Arial" w:cs="宋体"/>
      <w:kern w:val="0"/>
      <w:sz w:val="24"/>
      <w:szCs w:val="20"/>
    </w:rPr>
  </w:style>
  <w:style w:type="character" w:customStyle="1" w:styleId="Char22">
    <w:name w:val="引用 Char2"/>
    <w:uiPriority w:val="99"/>
    <w:qFormat/>
    <w:rPr>
      <w:i/>
      <w:iCs/>
      <w:color w:val="000000"/>
      <w:kern w:val="2"/>
      <w:sz w:val="21"/>
      <w:szCs w:val="24"/>
    </w:rPr>
  </w:style>
  <w:style w:type="character" w:customStyle="1" w:styleId="afffff4">
    <w:name w:val="无间隔 字符"/>
    <w:basedOn w:val="a5"/>
    <w:link w:val="afffff3"/>
    <w:autoRedefine/>
    <w:uiPriority w:val="99"/>
    <w:qFormat/>
    <w:rPr>
      <w:kern w:val="2"/>
      <w:sz w:val="21"/>
      <w:szCs w:val="24"/>
      <w:lang w:val="en-US" w:eastAsia="zh-CN" w:bidi="ar-SA"/>
    </w:rPr>
  </w:style>
  <w:style w:type="character" w:customStyle="1" w:styleId="ad">
    <w:name w:val="注释标题 字符"/>
    <w:basedOn w:val="a5"/>
    <w:link w:val="ac"/>
    <w:autoRedefine/>
    <w:uiPriority w:val="99"/>
    <w:qFormat/>
    <w:rPr>
      <w:kern w:val="2"/>
      <w:sz w:val="21"/>
      <w:szCs w:val="24"/>
    </w:rPr>
  </w:style>
  <w:style w:type="character" w:customStyle="1" w:styleId="font5Char">
    <w:name w:val="font5 Char"/>
    <w:link w:val="font5"/>
    <w:autoRedefine/>
    <w:qFormat/>
    <w:rPr>
      <w:rFonts w:ascii="宋体" w:hAnsi="宋体" w:cs="宋体"/>
      <w:sz w:val="18"/>
    </w:rPr>
  </w:style>
  <w:style w:type="character" w:customStyle="1" w:styleId="aff7">
    <w:name w:val="尾注文本 字符"/>
    <w:basedOn w:val="a5"/>
    <w:link w:val="aff6"/>
    <w:autoRedefine/>
    <w:uiPriority w:val="99"/>
    <w:qFormat/>
    <w:rPr>
      <w:kern w:val="2"/>
      <w:sz w:val="21"/>
      <w:szCs w:val="24"/>
    </w:rPr>
  </w:style>
  <w:style w:type="character" w:customStyle="1" w:styleId="160">
    <w:name w:val="16"/>
    <w:qFormat/>
    <w:rPr>
      <w:rFonts w:ascii="Times New Roman" w:hAnsi="Times New Roman" w:cs="Times New Roman" w:hint="default"/>
    </w:rPr>
  </w:style>
  <w:style w:type="character" w:customStyle="1" w:styleId="WW8Num9z0">
    <w:name w:val="WW8Num9z0"/>
    <w:autoRedefine/>
    <w:qFormat/>
  </w:style>
  <w:style w:type="character" w:customStyle="1" w:styleId="aa">
    <w:name w:val="宏文本 字符"/>
    <w:basedOn w:val="a5"/>
    <w:link w:val="a9"/>
    <w:qFormat/>
    <w:rPr>
      <w:rFonts w:ascii="Courier New" w:hAnsi="Courier New" w:cs="Courier New"/>
      <w:kern w:val="2"/>
      <w:sz w:val="24"/>
      <w:szCs w:val="24"/>
      <w:lang w:val="en-US" w:eastAsia="zh-CN" w:bidi="ar-SA"/>
    </w:rPr>
  </w:style>
  <w:style w:type="character" w:customStyle="1" w:styleId="CharChar61">
    <w:name w:val="Char Char61"/>
    <w:autoRedefine/>
    <w:qFormat/>
    <w:rPr>
      <w:rFonts w:eastAsia="宋体"/>
      <w:kern w:val="2"/>
      <w:sz w:val="18"/>
      <w:szCs w:val="18"/>
      <w:lang w:val="en-US" w:eastAsia="zh-CN" w:bidi="ar-SA"/>
    </w:rPr>
  </w:style>
  <w:style w:type="character" w:customStyle="1" w:styleId="WW8Num18z1">
    <w:name w:val="WW8Num18z1"/>
    <w:qFormat/>
  </w:style>
  <w:style w:type="character" w:customStyle="1" w:styleId="Char1c">
    <w:name w:val="正文文本缩进 Char1"/>
    <w:basedOn w:val="a5"/>
    <w:qFormat/>
    <w:locked/>
    <w:rPr>
      <w:rFonts w:ascii="Times New Roman" w:eastAsia="仿宋_GB2312" w:hAnsi="Times New Roman" w:cs="Times New Roman"/>
      <w:sz w:val="25"/>
      <w:szCs w:val="24"/>
    </w:rPr>
  </w:style>
  <w:style w:type="character" w:customStyle="1" w:styleId="CharChar111">
    <w:name w:val="Char Char111"/>
    <w:autoRedefine/>
    <w:qFormat/>
    <w:rPr>
      <w:rFonts w:eastAsia="宋体"/>
      <w:kern w:val="2"/>
      <w:sz w:val="18"/>
      <w:szCs w:val="24"/>
      <w:lang w:val="en-US" w:eastAsia="zh-CN" w:bidi="ar-SA"/>
    </w:rPr>
  </w:style>
  <w:style w:type="character" w:customStyle="1" w:styleId="WW8Num11z0">
    <w:name w:val="WW8Num11z0"/>
    <w:autoRedefine/>
    <w:qFormat/>
    <w:rPr>
      <w:u w:val="none"/>
    </w:rPr>
  </w:style>
  <w:style w:type="character" w:customStyle="1" w:styleId="CharChar101">
    <w:name w:val="Char Char101"/>
    <w:qFormat/>
    <w:rPr>
      <w:rFonts w:eastAsia="仿宋_GB2312"/>
      <w:kern w:val="2"/>
      <w:sz w:val="23"/>
      <w:szCs w:val="24"/>
      <w:lang w:val="en-US" w:eastAsia="zh-CN" w:bidi="ar-SA"/>
    </w:rPr>
  </w:style>
  <w:style w:type="character" w:customStyle="1" w:styleId="WW8Num20z0">
    <w:name w:val="WW8Num20z0"/>
    <w:qFormat/>
    <w:rPr>
      <w:rFonts w:eastAsia="宋体"/>
    </w:rPr>
  </w:style>
  <w:style w:type="character" w:customStyle="1" w:styleId="afff">
    <w:name w:val="签名 字符"/>
    <w:basedOn w:val="a5"/>
    <w:link w:val="affe"/>
    <w:uiPriority w:val="99"/>
    <w:qFormat/>
    <w:rPr>
      <w:kern w:val="2"/>
      <w:sz w:val="21"/>
      <w:szCs w:val="24"/>
    </w:rPr>
  </w:style>
  <w:style w:type="character" w:customStyle="1" w:styleId="SimSun">
    <w:name w:val="正文文本 + SimSun"/>
    <w:autoRedefine/>
    <w:qFormat/>
    <w:rPr>
      <w:rFonts w:ascii="宋体" w:eastAsia="宋体" w:cs="宋体"/>
      <w:spacing w:val="10"/>
      <w:sz w:val="17"/>
      <w:szCs w:val="17"/>
      <w:u w:val="none"/>
      <w:lang w:val="en-US" w:eastAsia="en-US"/>
    </w:rPr>
  </w:style>
  <w:style w:type="character" w:customStyle="1" w:styleId="flNameChar">
    <w:name w:val="flName Char"/>
    <w:link w:val="flName"/>
    <w:autoRedefine/>
    <w:qFormat/>
    <w:rPr>
      <w:rFonts w:ascii="Arial" w:eastAsia="黑体"/>
      <w:sz w:val="32"/>
    </w:rPr>
  </w:style>
  <w:style w:type="paragraph" w:customStyle="1" w:styleId="flName">
    <w:name w:val="flName"/>
    <w:basedOn w:val="a3"/>
    <w:link w:val="flNameChar"/>
    <w:autoRedefine/>
    <w:qFormat/>
    <w:pPr>
      <w:adjustRightInd w:val="0"/>
      <w:spacing w:before="320" w:after="160" w:line="360" w:lineRule="atLeast"/>
      <w:ind w:firstLineChars="200" w:firstLine="200"/>
      <w:jc w:val="center"/>
      <w:textAlignment w:val="baseline"/>
    </w:pPr>
    <w:rPr>
      <w:rFonts w:ascii="Arial" w:eastAsia="黑体"/>
      <w:kern w:val="0"/>
      <w:sz w:val="32"/>
      <w:szCs w:val="20"/>
    </w:rPr>
  </w:style>
  <w:style w:type="character" w:customStyle="1" w:styleId="CharChar27">
    <w:name w:val="Char Char27"/>
    <w:autoRedefine/>
    <w:qFormat/>
    <w:rPr>
      <w:rFonts w:eastAsia="仿宋_GB2312"/>
      <w:b/>
      <w:bCs/>
      <w:kern w:val="44"/>
      <w:sz w:val="44"/>
      <w:szCs w:val="44"/>
      <w:lang w:val="en-US" w:eastAsia="zh-CN" w:bidi="ar-SA"/>
    </w:rPr>
  </w:style>
  <w:style w:type="character" w:customStyle="1" w:styleId="CharChar26">
    <w:name w:val="Char Char26"/>
    <w:autoRedefine/>
    <w:qFormat/>
    <w:rPr>
      <w:rFonts w:ascii="仿宋_GB2312" w:eastAsia="仿宋_GB2312" w:hAnsi="Arial"/>
      <w:b/>
      <w:bCs/>
      <w:kern w:val="2"/>
      <w:sz w:val="32"/>
      <w:szCs w:val="44"/>
      <w:lang w:val="en-US" w:eastAsia="zh-CN" w:bidi="ar-SA"/>
    </w:rPr>
  </w:style>
  <w:style w:type="character" w:customStyle="1" w:styleId="CharChar12">
    <w:name w:val="Char Char12"/>
    <w:basedOn w:val="a5"/>
    <w:autoRedefine/>
    <w:qFormat/>
    <w:rPr>
      <w:rFonts w:eastAsia="仿宋_GB2312"/>
      <w:kern w:val="2"/>
      <w:sz w:val="23"/>
      <w:szCs w:val="24"/>
      <w:lang w:val="en-US" w:eastAsia="zh-CN" w:bidi="ar-SA"/>
    </w:rPr>
  </w:style>
  <w:style w:type="character" w:customStyle="1" w:styleId="WW8Num13z0">
    <w:name w:val="WW8Num13z0"/>
    <w:autoRedefine/>
    <w:qFormat/>
    <w:rPr>
      <w:rFonts w:ascii="Wingdings" w:hAnsi="Wingdings"/>
    </w:rPr>
  </w:style>
  <w:style w:type="character" w:customStyle="1" w:styleId="SimSun15">
    <w:name w:val="正文文本 + SimSun15"/>
    <w:qFormat/>
    <w:rPr>
      <w:rFonts w:ascii="宋体" w:eastAsia="宋体" w:cs="宋体"/>
      <w:spacing w:val="10"/>
      <w:kern w:val="2"/>
      <w:sz w:val="17"/>
      <w:szCs w:val="17"/>
      <w:lang w:val="en-US" w:eastAsia="en-US"/>
    </w:rPr>
  </w:style>
  <w:style w:type="character" w:customStyle="1" w:styleId="2Char">
    <w:name w:val="正文首行缩进 2 Char"/>
    <w:basedOn w:val="aff"/>
    <w:link w:val="212"/>
    <w:autoRedefine/>
    <w:qFormat/>
    <w:rPr>
      <w:rFonts w:ascii="宋体" w:hAnsi="宋体"/>
      <w:kern w:val="2"/>
      <w:sz w:val="21"/>
      <w:szCs w:val="24"/>
      <w:lang w:bidi="ar-SA"/>
    </w:rPr>
  </w:style>
  <w:style w:type="paragraph" w:customStyle="1" w:styleId="212">
    <w:name w:val="正文首行缩进 21"/>
    <w:basedOn w:val="afd"/>
    <w:link w:val="2Char"/>
    <w:qFormat/>
    <w:pPr>
      <w:spacing w:before="0" w:after="120" w:line="240" w:lineRule="auto"/>
      <w:ind w:leftChars="200" w:left="420" w:firstLineChars="200" w:firstLine="420"/>
    </w:pPr>
    <w:rPr>
      <w:szCs w:val="24"/>
    </w:rPr>
  </w:style>
  <w:style w:type="character" w:customStyle="1" w:styleId="afc">
    <w:name w:val="结束语 字符"/>
    <w:basedOn w:val="a5"/>
    <w:link w:val="afb"/>
    <w:qFormat/>
    <w:rPr>
      <w:kern w:val="2"/>
      <w:sz w:val="21"/>
      <w:szCs w:val="24"/>
    </w:rPr>
  </w:style>
  <w:style w:type="character" w:customStyle="1" w:styleId="HTML0">
    <w:name w:val="HTML 地址 字符"/>
    <w:basedOn w:val="a5"/>
    <w:link w:val="HTML"/>
    <w:autoRedefine/>
    <w:qFormat/>
    <w:rPr>
      <w:i/>
      <w:iCs/>
      <w:kern w:val="2"/>
      <w:sz w:val="21"/>
      <w:szCs w:val="24"/>
    </w:rPr>
  </w:style>
  <w:style w:type="character" w:customStyle="1" w:styleId="WW8Num22z0">
    <w:name w:val="WW8Num22z0"/>
    <w:qFormat/>
    <w:rPr>
      <w:u w:val="none"/>
    </w:rPr>
  </w:style>
  <w:style w:type="character" w:customStyle="1" w:styleId="CharChar241">
    <w:name w:val="Char Char241"/>
    <w:qFormat/>
    <w:rPr>
      <w:rFonts w:eastAsia="仿宋_GB2312"/>
      <w:kern w:val="1"/>
      <w:sz w:val="24"/>
      <w:lang w:val="en-US" w:eastAsia="ar-SA" w:bidi="ar-SA"/>
    </w:rPr>
  </w:style>
  <w:style w:type="character" w:customStyle="1" w:styleId="CharCharb">
    <w:name w:val="页眉 Char Char"/>
    <w:autoRedefine/>
    <w:qFormat/>
    <w:rPr>
      <w:rFonts w:eastAsia="宋体"/>
      <w:kern w:val="2"/>
      <w:sz w:val="18"/>
      <w:szCs w:val="18"/>
      <w:lang w:val="en-US" w:eastAsia="zh-CN" w:bidi="ar-SA"/>
    </w:rPr>
  </w:style>
  <w:style w:type="character" w:customStyle="1" w:styleId="WW8Num23z0">
    <w:name w:val="WW8Num23z0"/>
    <w:qFormat/>
    <w:rPr>
      <w:u w:val="none"/>
    </w:rPr>
  </w:style>
  <w:style w:type="character" w:customStyle="1" w:styleId="afff8">
    <w:name w:val="信息标题 字符"/>
    <w:basedOn w:val="a5"/>
    <w:link w:val="afff7"/>
    <w:autoRedefine/>
    <w:uiPriority w:val="99"/>
    <w:qFormat/>
    <w:rPr>
      <w:rFonts w:ascii="Arial" w:hAnsi="Arial" w:cs="Arial"/>
      <w:kern w:val="2"/>
      <w:sz w:val="24"/>
      <w:szCs w:val="24"/>
      <w:shd w:val="pct20" w:color="auto" w:fill="auto"/>
    </w:rPr>
  </w:style>
  <w:style w:type="character" w:customStyle="1" w:styleId="CharChar711">
    <w:name w:val="Char Char711"/>
    <w:qFormat/>
    <w:rPr>
      <w:rFonts w:eastAsia="宋体"/>
      <w:kern w:val="2"/>
      <w:sz w:val="18"/>
      <w:szCs w:val="24"/>
      <w:lang w:val="en-US" w:eastAsia="zh-CN" w:bidi="ar-SA"/>
    </w:rPr>
  </w:style>
  <w:style w:type="character" w:customStyle="1" w:styleId="1CharChar">
    <w:name w:val="样式 标题 1 + (中文) 黑体 Char Char"/>
    <w:link w:val="1ff5"/>
    <w:autoRedefine/>
    <w:qFormat/>
    <w:rPr>
      <w:rFonts w:eastAsia="黑体"/>
      <w:b/>
      <w:bCs/>
      <w:kern w:val="44"/>
      <w:sz w:val="36"/>
      <w:szCs w:val="44"/>
    </w:rPr>
  </w:style>
  <w:style w:type="paragraph" w:customStyle="1" w:styleId="1ff5">
    <w:name w:val="样式 标题 1 + (中文) 黑体"/>
    <w:basedOn w:val="1"/>
    <w:link w:val="1CharChar"/>
    <w:qFormat/>
    <w:pPr>
      <w:spacing w:before="240" w:after="240" w:line="240" w:lineRule="auto"/>
      <w:jc w:val="center"/>
    </w:pPr>
    <w:rPr>
      <w:sz w:val="36"/>
    </w:rPr>
  </w:style>
  <w:style w:type="character" w:customStyle="1" w:styleId="CharChar182">
    <w:name w:val="Char Char182"/>
    <w:autoRedefine/>
    <w:qFormat/>
    <w:rPr>
      <w:rFonts w:eastAsia="宋体"/>
      <w:kern w:val="2"/>
      <w:sz w:val="18"/>
      <w:szCs w:val="18"/>
      <w:lang w:val="en-US" w:eastAsia="zh-CN" w:bidi="ar-SA"/>
    </w:rPr>
  </w:style>
  <w:style w:type="character" w:customStyle="1" w:styleId="WW8Num1z0">
    <w:name w:val="WW8Num1z0"/>
    <w:autoRedefine/>
    <w:qFormat/>
  </w:style>
  <w:style w:type="character" w:customStyle="1" w:styleId="CharChar131">
    <w:name w:val="Char Char131"/>
    <w:autoRedefine/>
    <w:qFormat/>
    <w:rPr>
      <w:rFonts w:eastAsia="宋体"/>
      <w:b/>
      <w:bCs/>
      <w:kern w:val="44"/>
      <w:sz w:val="44"/>
      <w:szCs w:val="44"/>
      <w:lang w:val="en-US" w:eastAsia="zh-CN" w:bidi="ar-SA"/>
    </w:rPr>
  </w:style>
  <w:style w:type="character" w:customStyle="1" w:styleId="2125CharChar">
    <w:name w:val="样式 标题 2 + 12.5 磅 Char Char"/>
    <w:link w:val="2125"/>
    <w:autoRedefine/>
    <w:qFormat/>
    <w:rPr>
      <w:rFonts w:ascii="Arial" w:eastAsia="黑体" w:hAnsi="Arial"/>
      <w:b/>
      <w:bCs/>
      <w:kern w:val="2"/>
      <w:sz w:val="30"/>
      <w:szCs w:val="32"/>
    </w:rPr>
  </w:style>
  <w:style w:type="paragraph" w:customStyle="1" w:styleId="2125">
    <w:name w:val="样式 标题 2 + 12.5 磅"/>
    <w:basedOn w:val="21"/>
    <w:link w:val="2125CharChar"/>
    <w:autoRedefine/>
    <w:qFormat/>
    <w:pPr>
      <w:spacing w:before="260" w:after="260" w:line="240" w:lineRule="auto"/>
      <w:jc w:val="center"/>
    </w:pPr>
    <w:rPr>
      <w:sz w:val="30"/>
    </w:rPr>
  </w:style>
  <w:style w:type="character" w:customStyle="1" w:styleId="CharChar17">
    <w:name w:val="Char Char17"/>
    <w:autoRedefine/>
    <w:qFormat/>
    <w:rPr>
      <w:rFonts w:eastAsia="宋体"/>
      <w:kern w:val="2"/>
      <w:sz w:val="18"/>
      <w:szCs w:val="18"/>
      <w:lang w:val="en-US" w:eastAsia="zh-CN" w:bidi="ar-SA"/>
    </w:rPr>
  </w:style>
  <w:style w:type="character" w:customStyle="1" w:styleId="af">
    <w:name w:val="电子邮件签名 字符"/>
    <w:basedOn w:val="a5"/>
    <w:link w:val="ae"/>
    <w:qFormat/>
    <w:rPr>
      <w:kern w:val="2"/>
      <w:sz w:val="21"/>
      <w:szCs w:val="24"/>
    </w:rPr>
  </w:style>
  <w:style w:type="character" w:customStyle="1" w:styleId="CharChar25">
    <w:name w:val="Char Char25"/>
    <w:qFormat/>
    <w:rPr>
      <w:rFonts w:eastAsia="仿宋_GB2312"/>
      <w:b/>
      <w:bCs/>
      <w:kern w:val="2"/>
      <w:sz w:val="28"/>
      <w:szCs w:val="32"/>
      <w:lang w:val="en-US" w:eastAsia="zh-CN" w:bidi="ar-SA"/>
    </w:rPr>
  </w:style>
  <w:style w:type="character" w:customStyle="1" w:styleId="1ff6">
    <w:name w:val="页码1"/>
    <w:basedOn w:val="a5"/>
    <w:uiPriority w:val="99"/>
    <w:qFormat/>
  </w:style>
  <w:style w:type="character" w:customStyle="1" w:styleId="Char23">
    <w:name w:val="明显引用 Char2"/>
    <w:uiPriority w:val="99"/>
    <w:qFormat/>
    <w:rPr>
      <w:b/>
      <w:bCs/>
      <w:i/>
      <w:iCs/>
      <w:color w:val="4F81BD"/>
      <w:kern w:val="2"/>
      <w:sz w:val="21"/>
      <w:szCs w:val="24"/>
    </w:rPr>
  </w:style>
  <w:style w:type="character" w:customStyle="1" w:styleId="Char30">
    <w:name w:val="文档结构图 Char3"/>
    <w:autoRedefine/>
    <w:qFormat/>
    <w:rPr>
      <w:rFonts w:ascii="宋体"/>
      <w:kern w:val="2"/>
      <w:sz w:val="18"/>
      <w:szCs w:val="18"/>
    </w:rPr>
  </w:style>
  <w:style w:type="character" w:customStyle="1" w:styleId="CharChar231">
    <w:name w:val="Char Char231"/>
    <w:qFormat/>
    <w:rPr>
      <w:rFonts w:eastAsia="黑体"/>
      <w:b/>
      <w:bCs/>
      <w:kern w:val="44"/>
      <w:sz w:val="36"/>
      <w:szCs w:val="44"/>
      <w:lang w:val="en-US" w:eastAsia="zh-CN" w:bidi="ar-SA"/>
    </w:rPr>
  </w:style>
  <w:style w:type="character" w:customStyle="1" w:styleId="CharCharc">
    <w:name w:val="页脚 Char Char"/>
    <w:autoRedefine/>
    <w:qFormat/>
    <w:rPr>
      <w:rFonts w:eastAsia="宋体"/>
      <w:kern w:val="2"/>
      <w:sz w:val="18"/>
      <w:szCs w:val="24"/>
      <w:lang w:val="en-US" w:eastAsia="zh-CN" w:bidi="ar-SA"/>
    </w:rPr>
  </w:style>
  <w:style w:type="paragraph" w:customStyle="1" w:styleId="1ff7">
    <w:name w:val="题注1"/>
    <w:basedOn w:val="a3"/>
    <w:qFormat/>
    <w:pPr>
      <w:suppressLineNumbers/>
      <w:suppressAutoHyphens/>
      <w:spacing w:before="120" w:after="120"/>
    </w:pPr>
    <w:rPr>
      <w:rFonts w:cs="Tahoma"/>
      <w:i/>
      <w:iCs/>
      <w:kern w:val="1"/>
      <w:sz w:val="24"/>
      <w:lang w:eastAsia="ar-SA"/>
    </w:rPr>
  </w:style>
  <w:style w:type="paragraph" w:customStyle="1" w:styleId="xl33">
    <w:name w:val="xl33"/>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bottom"/>
    </w:pPr>
    <w:rPr>
      <w:rFonts w:ascii="宋体" w:hAnsi="宋体" w:cs="宋体"/>
      <w:color w:val="000000"/>
      <w:kern w:val="0"/>
      <w:sz w:val="24"/>
    </w:rPr>
  </w:style>
  <w:style w:type="paragraph" w:customStyle="1" w:styleId="Framecontents">
    <w:name w:val="Frame contents"/>
    <w:basedOn w:val="a4"/>
    <w:autoRedefine/>
    <w:qFormat/>
    <w:pPr>
      <w:suppressAutoHyphens/>
      <w:adjustRightInd/>
      <w:spacing w:after="0" w:line="360" w:lineRule="auto"/>
      <w:ind w:leftChars="0" w:left="0" w:rightChars="0" w:right="0"/>
      <w:jc w:val="both"/>
      <w:textAlignment w:val="auto"/>
    </w:pPr>
    <w:rPr>
      <w:rFonts w:eastAsia="仿宋_GB2312"/>
      <w:kern w:val="1"/>
      <w:sz w:val="23"/>
      <w:szCs w:val="24"/>
      <w:lang w:eastAsia="ar-SA"/>
    </w:rPr>
  </w:style>
  <w:style w:type="character" w:customStyle="1" w:styleId="Char1d">
    <w:name w:val="宏文本 Char1"/>
    <w:basedOn w:val="a5"/>
    <w:autoRedefine/>
    <w:qFormat/>
    <w:rPr>
      <w:rFonts w:ascii="Courier New" w:hAnsi="Courier New" w:cs="Courier New"/>
      <w:kern w:val="2"/>
      <w:sz w:val="24"/>
      <w:szCs w:val="24"/>
    </w:rPr>
  </w:style>
  <w:style w:type="paragraph" w:customStyle="1" w:styleId="p22">
    <w:name w:val="p22"/>
    <w:basedOn w:val="a3"/>
    <w:autoRedefine/>
    <w:qFormat/>
    <w:pPr>
      <w:widowControl/>
      <w:snapToGrid w:val="0"/>
      <w:jc w:val="left"/>
    </w:pPr>
    <w:rPr>
      <w:i/>
      <w:iCs/>
      <w:kern w:val="0"/>
      <w:sz w:val="24"/>
    </w:rPr>
  </w:style>
  <w:style w:type="paragraph" w:customStyle="1" w:styleId="xl38">
    <w:name w:val="xl38"/>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rPr>
  </w:style>
  <w:style w:type="paragraph" w:customStyle="1" w:styleId="xl28">
    <w:name w:val="xl2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52">
    <w:name w:val="xl52"/>
    <w:basedOn w:val="a3"/>
    <w:autoRedefine/>
    <w:qFormat/>
    <w:pPr>
      <w:widowControl/>
      <w:pBdr>
        <w:top w:val="single" w:sz="4" w:space="0" w:color="auto"/>
      </w:pBdr>
      <w:spacing w:before="100" w:beforeAutospacing="1" w:after="100" w:afterAutospacing="1"/>
      <w:jc w:val="center"/>
    </w:pPr>
    <w:rPr>
      <w:kern w:val="0"/>
      <w:sz w:val="24"/>
    </w:rPr>
  </w:style>
  <w:style w:type="paragraph" w:customStyle="1" w:styleId="1ff8">
    <w:name w:val="标题1"/>
    <w:basedOn w:val="a3"/>
    <w:next w:val="a3"/>
    <w:autoRedefine/>
    <w:qFormat/>
    <w:pPr>
      <w:tabs>
        <w:tab w:val="left" w:pos="9193"/>
        <w:tab w:val="left" w:pos="9827"/>
      </w:tabs>
      <w:spacing w:line="700" w:lineRule="atLeast"/>
      <w:jc w:val="center"/>
    </w:pPr>
    <w:rPr>
      <w:rFonts w:eastAsia="方正小标宋_GBK"/>
      <w:sz w:val="44"/>
    </w:rPr>
  </w:style>
  <w:style w:type="paragraph" w:customStyle="1" w:styleId="xl36">
    <w:name w:val="xl36"/>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27">
    <w:name w:val="xl27"/>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rPr>
  </w:style>
  <w:style w:type="paragraph" w:customStyle="1" w:styleId="xl31">
    <w:name w:val="xl31"/>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rPr>
  </w:style>
  <w:style w:type="paragraph" w:customStyle="1" w:styleId="p18">
    <w:name w:val="p18"/>
    <w:basedOn w:val="a3"/>
    <w:autoRedefine/>
    <w:uiPriority w:val="99"/>
    <w:qFormat/>
    <w:pPr>
      <w:widowControl/>
      <w:spacing w:before="100" w:after="100"/>
      <w:jc w:val="left"/>
    </w:pPr>
    <w:rPr>
      <w:rFonts w:ascii="宋体" w:hAnsi="宋体" w:cs="宋体"/>
      <w:kern w:val="0"/>
      <w:sz w:val="24"/>
    </w:rPr>
  </w:style>
  <w:style w:type="character" w:customStyle="1" w:styleId="HTMLChar1">
    <w:name w:val="HTML 地址 Char1"/>
    <w:basedOn w:val="a5"/>
    <w:autoRedefine/>
    <w:qFormat/>
    <w:rPr>
      <w:i/>
      <w:iCs/>
      <w:kern w:val="2"/>
      <w:sz w:val="21"/>
      <w:szCs w:val="24"/>
    </w:rPr>
  </w:style>
  <w:style w:type="paragraph" w:customStyle="1" w:styleId="xl34">
    <w:name w:val="xl34"/>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49">
    <w:name w:val="xl49"/>
    <w:basedOn w:val="a3"/>
    <w:autoRedefine/>
    <w:qFormat/>
    <w:pPr>
      <w:widowControl/>
      <w:pBdr>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25">
    <w:name w:val="xl25"/>
    <w:basedOn w:val="a3"/>
    <w:autoRedefine/>
    <w:qFormat/>
    <w:pPr>
      <w:widowControl/>
      <w:spacing w:before="100" w:beforeAutospacing="1" w:after="100" w:afterAutospacing="1"/>
      <w:jc w:val="center"/>
    </w:pPr>
    <w:rPr>
      <w:rFonts w:ascii="宋体" w:hAnsi="宋体" w:cs="宋体"/>
      <w:kern w:val="0"/>
      <w:sz w:val="24"/>
    </w:rPr>
  </w:style>
  <w:style w:type="character" w:customStyle="1" w:styleId="Char1e">
    <w:name w:val="注释标题 Char1"/>
    <w:basedOn w:val="a5"/>
    <w:autoRedefine/>
    <w:qFormat/>
    <w:rPr>
      <w:kern w:val="2"/>
      <w:sz w:val="21"/>
      <w:szCs w:val="24"/>
    </w:rPr>
  </w:style>
  <w:style w:type="paragraph" w:customStyle="1" w:styleId="Contents10">
    <w:name w:val="Contents 10"/>
    <w:basedOn w:val="Index"/>
    <w:autoRedefine/>
    <w:qFormat/>
    <w:pPr>
      <w:tabs>
        <w:tab w:val="right" w:leader="dot" w:pos="7090"/>
      </w:tabs>
      <w:ind w:left="2547"/>
    </w:pPr>
  </w:style>
  <w:style w:type="paragraph" w:customStyle="1" w:styleId="Index">
    <w:name w:val="Index"/>
    <w:basedOn w:val="a3"/>
    <w:autoRedefine/>
    <w:qFormat/>
    <w:pPr>
      <w:suppressLineNumbers/>
      <w:suppressAutoHyphens/>
    </w:pPr>
    <w:rPr>
      <w:rFonts w:cs="Tahoma"/>
      <w:kern w:val="1"/>
      <w:lang w:eastAsia="ar-SA"/>
    </w:rPr>
  </w:style>
  <w:style w:type="character" w:customStyle="1" w:styleId="2Char10">
    <w:name w:val="正文首行缩进 2 Char1"/>
    <w:basedOn w:val="aff"/>
    <w:qFormat/>
    <w:rPr>
      <w:rFonts w:ascii="宋体" w:hAnsi="宋体"/>
      <w:kern w:val="2"/>
      <w:sz w:val="21"/>
      <w:szCs w:val="24"/>
      <w:lang w:bidi="ar-SA"/>
    </w:rPr>
  </w:style>
  <w:style w:type="paragraph" w:customStyle="1" w:styleId="TableHeading">
    <w:name w:val="Table Heading"/>
    <w:basedOn w:val="TableContents"/>
    <w:autoRedefine/>
    <w:qFormat/>
    <w:pPr>
      <w:jc w:val="center"/>
    </w:pPr>
    <w:rPr>
      <w:b/>
      <w:bCs/>
    </w:rPr>
  </w:style>
  <w:style w:type="paragraph" w:customStyle="1" w:styleId="TableContents">
    <w:name w:val="Table Contents"/>
    <w:basedOn w:val="a3"/>
    <w:autoRedefine/>
    <w:qFormat/>
    <w:pPr>
      <w:suppressLineNumbers/>
      <w:suppressAutoHyphens/>
    </w:pPr>
    <w:rPr>
      <w:kern w:val="1"/>
      <w:lang w:eastAsia="ar-SA"/>
    </w:rPr>
  </w:style>
  <w:style w:type="paragraph" w:customStyle="1" w:styleId="xl50">
    <w:name w:val="xl50"/>
    <w:basedOn w:val="a3"/>
    <w:autoRedefine/>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character" w:customStyle="1" w:styleId="Char1f">
    <w:name w:val="签名 Char1"/>
    <w:basedOn w:val="a5"/>
    <w:autoRedefine/>
    <w:qFormat/>
    <w:rPr>
      <w:kern w:val="2"/>
      <w:sz w:val="21"/>
      <w:szCs w:val="24"/>
    </w:rPr>
  </w:style>
  <w:style w:type="paragraph" w:customStyle="1" w:styleId="xl41">
    <w:name w:val="xl41"/>
    <w:basedOn w:val="a3"/>
    <w:qFormat/>
    <w:pPr>
      <w:widowControl/>
      <w:spacing w:before="100" w:beforeAutospacing="1" w:after="100" w:afterAutospacing="1"/>
      <w:jc w:val="center"/>
    </w:pPr>
    <w:rPr>
      <w:rFonts w:ascii="宋体" w:hAnsi="宋体" w:cs="宋体"/>
      <w:b/>
      <w:bCs/>
      <w:kern w:val="0"/>
      <w:sz w:val="32"/>
      <w:szCs w:val="32"/>
    </w:rPr>
  </w:style>
  <w:style w:type="character" w:customStyle="1" w:styleId="Char1f0">
    <w:name w:val="结束语 Char1"/>
    <w:basedOn w:val="a5"/>
    <w:autoRedefine/>
    <w:qFormat/>
    <w:rPr>
      <w:kern w:val="2"/>
      <w:sz w:val="21"/>
      <w:szCs w:val="24"/>
    </w:rPr>
  </w:style>
  <w:style w:type="character" w:customStyle="1" w:styleId="Char1f1">
    <w:name w:val="电子邮件签名 Char1"/>
    <w:basedOn w:val="a5"/>
    <w:autoRedefine/>
    <w:qFormat/>
    <w:rPr>
      <w:kern w:val="2"/>
      <w:sz w:val="21"/>
      <w:szCs w:val="24"/>
    </w:rPr>
  </w:style>
  <w:style w:type="paragraph" w:customStyle="1" w:styleId="xl40">
    <w:name w:val="xl40"/>
    <w:basedOn w:val="a3"/>
    <w:autoRedefine/>
    <w:qFormat/>
    <w:pPr>
      <w:widowControl/>
      <w:pBdr>
        <w:top w:val="single" w:sz="4" w:space="0" w:color="auto"/>
        <w:bottom w:val="single" w:sz="4" w:space="0" w:color="auto"/>
      </w:pBdr>
      <w:spacing w:before="100" w:beforeAutospacing="1" w:after="100" w:afterAutospacing="1"/>
      <w:jc w:val="left"/>
    </w:pPr>
    <w:rPr>
      <w:rFonts w:ascii="宋体" w:hAnsi="宋体" w:cs="宋体"/>
      <w:kern w:val="0"/>
      <w:sz w:val="24"/>
    </w:rPr>
  </w:style>
  <w:style w:type="paragraph" w:customStyle="1" w:styleId="Heading">
    <w:name w:val="Heading"/>
    <w:basedOn w:val="a3"/>
    <w:next w:val="a4"/>
    <w:autoRedefine/>
    <w:qFormat/>
    <w:pPr>
      <w:keepNext/>
      <w:suppressAutoHyphens/>
      <w:spacing w:before="240" w:after="120"/>
    </w:pPr>
    <w:rPr>
      <w:rFonts w:ascii="Arial" w:hAnsi="Arial" w:cs="Tahoma"/>
      <w:kern w:val="1"/>
      <w:sz w:val="28"/>
      <w:szCs w:val="28"/>
      <w:lang w:eastAsia="ar-SA"/>
    </w:rPr>
  </w:style>
  <w:style w:type="character" w:customStyle="1" w:styleId="Char1f2">
    <w:name w:val="尾注文本 Char1"/>
    <w:basedOn w:val="a5"/>
    <w:autoRedefine/>
    <w:qFormat/>
    <w:rPr>
      <w:kern w:val="2"/>
      <w:sz w:val="21"/>
      <w:szCs w:val="24"/>
    </w:rPr>
  </w:style>
  <w:style w:type="paragraph" w:customStyle="1" w:styleId="p17">
    <w:name w:val="p17"/>
    <w:basedOn w:val="a3"/>
    <w:autoRedefine/>
    <w:qFormat/>
    <w:pPr>
      <w:widowControl/>
      <w:spacing w:line="360" w:lineRule="auto"/>
    </w:pPr>
    <w:rPr>
      <w:kern w:val="0"/>
      <w:sz w:val="23"/>
      <w:szCs w:val="23"/>
    </w:rPr>
  </w:style>
  <w:style w:type="paragraph" w:customStyle="1" w:styleId="xl46">
    <w:name w:val="xl46"/>
    <w:basedOn w:val="a3"/>
    <w:autoRedefine/>
    <w:qFormat/>
    <w:pPr>
      <w:widowControl/>
      <w:pBdr>
        <w:left w:val="single" w:sz="4" w:space="0" w:color="auto"/>
      </w:pBdr>
      <w:spacing w:before="100" w:beforeAutospacing="1" w:after="100" w:afterAutospacing="1"/>
      <w:jc w:val="center"/>
    </w:pPr>
    <w:rPr>
      <w:rFonts w:ascii="宋体" w:hAnsi="宋体"/>
      <w:kern w:val="0"/>
      <w:sz w:val="24"/>
    </w:rPr>
  </w:style>
  <w:style w:type="character" w:customStyle="1" w:styleId="Char1f3">
    <w:name w:val="信息标题 Char1"/>
    <w:basedOn w:val="a5"/>
    <w:autoRedefine/>
    <w:qFormat/>
    <w:rPr>
      <w:rFonts w:ascii="Cambria" w:eastAsia="宋体" w:hAnsi="Cambria" w:cs="Times New Roman"/>
      <w:kern w:val="2"/>
      <w:sz w:val="24"/>
      <w:szCs w:val="24"/>
      <w:shd w:val="pct20" w:color="auto" w:fill="auto"/>
    </w:rPr>
  </w:style>
  <w:style w:type="paragraph" w:customStyle="1" w:styleId="xl29">
    <w:name w:val="xl29"/>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47">
    <w:name w:val="xl47"/>
    <w:basedOn w:val="a3"/>
    <w:qFormat/>
    <w:pPr>
      <w:widowControl/>
      <w:spacing w:before="100" w:beforeAutospacing="1" w:after="100" w:afterAutospacing="1"/>
      <w:jc w:val="center"/>
    </w:pPr>
    <w:rPr>
      <w:rFonts w:ascii="宋体" w:hAnsi="宋体"/>
      <w:kern w:val="0"/>
      <w:sz w:val="28"/>
      <w:szCs w:val="28"/>
    </w:rPr>
  </w:style>
  <w:style w:type="paragraph" w:customStyle="1" w:styleId="xl45">
    <w:name w:val="xl45"/>
    <w:basedOn w:val="a3"/>
    <w:autoRedefine/>
    <w:qFormat/>
    <w:pPr>
      <w:widowControl/>
      <w:pBdr>
        <w:top w:val="single" w:sz="4" w:space="0" w:color="auto"/>
        <w:left w:val="single" w:sz="4" w:space="0" w:color="auto"/>
      </w:pBdr>
      <w:spacing w:before="100" w:beforeAutospacing="1" w:after="100" w:afterAutospacing="1"/>
      <w:jc w:val="left"/>
    </w:pPr>
    <w:rPr>
      <w:rFonts w:ascii="宋体" w:hAnsi="宋体"/>
      <w:kern w:val="0"/>
      <w:sz w:val="24"/>
    </w:rPr>
  </w:style>
  <w:style w:type="paragraph" w:customStyle="1" w:styleId="xl26">
    <w:name w:val="xl26"/>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44">
    <w:name w:val="xl44"/>
    <w:basedOn w:val="a3"/>
    <w:autoRedefine/>
    <w:qFormat/>
    <w:pPr>
      <w:widowControl/>
      <w:pBdr>
        <w:top w:val="single" w:sz="4" w:space="0" w:color="auto"/>
        <w:left w:val="single" w:sz="4" w:space="0" w:color="auto"/>
      </w:pBdr>
      <w:spacing w:before="100" w:beforeAutospacing="1" w:after="100" w:afterAutospacing="1"/>
      <w:jc w:val="center"/>
    </w:pPr>
    <w:rPr>
      <w:rFonts w:ascii="宋体" w:hAnsi="宋体"/>
      <w:kern w:val="0"/>
      <w:sz w:val="24"/>
    </w:rPr>
  </w:style>
  <w:style w:type="paragraph" w:customStyle="1" w:styleId="p25">
    <w:name w:val="p25"/>
    <w:basedOn w:val="a3"/>
    <w:autoRedefine/>
    <w:qFormat/>
    <w:pPr>
      <w:widowControl/>
      <w:snapToGrid w:val="0"/>
      <w:spacing w:after="284" w:line="240" w:lineRule="atLeast"/>
      <w:jc w:val="center"/>
    </w:pPr>
    <w:rPr>
      <w:kern w:val="0"/>
      <w:sz w:val="24"/>
    </w:rPr>
  </w:style>
  <w:style w:type="paragraph" w:customStyle="1" w:styleId="xl43">
    <w:name w:val="xl43"/>
    <w:basedOn w:val="a3"/>
    <w:qFormat/>
    <w:pPr>
      <w:widowControl/>
      <w:pBdr>
        <w:top w:val="single" w:sz="4" w:space="0" w:color="auto"/>
        <w:bottom w:val="single" w:sz="4" w:space="0" w:color="auto"/>
      </w:pBdr>
      <w:spacing w:before="100" w:beforeAutospacing="1" w:after="100" w:afterAutospacing="1"/>
      <w:jc w:val="center"/>
    </w:pPr>
    <w:rPr>
      <w:rFonts w:ascii="宋体" w:hAnsi="宋体"/>
      <w:kern w:val="0"/>
      <w:sz w:val="24"/>
    </w:rPr>
  </w:style>
  <w:style w:type="paragraph" w:customStyle="1" w:styleId="xl39">
    <w:name w:val="xl39"/>
    <w:basedOn w:val="a3"/>
    <w:autoRedefine/>
    <w:qFormat/>
    <w:pPr>
      <w:widowControl/>
      <w:spacing w:before="100" w:beforeAutospacing="1" w:after="100" w:afterAutospacing="1"/>
      <w:jc w:val="left"/>
    </w:pPr>
    <w:rPr>
      <w:rFonts w:ascii="宋体" w:hAnsi="宋体" w:cs="宋体"/>
      <w:b/>
      <w:bCs/>
      <w:kern w:val="0"/>
      <w:sz w:val="24"/>
    </w:rPr>
  </w:style>
  <w:style w:type="paragraph" w:customStyle="1" w:styleId="CharCharCharCharCharCharChar2">
    <w:name w:val="Char Char Char Char Char Char Char2"/>
    <w:basedOn w:val="a3"/>
    <w:autoRedefine/>
    <w:qFormat/>
    <w:pPr>
      <w:tabs>
        <w:tab w:val="left" w:pos="600"/>
      </w:tabs>
      <w:ind w:left="600" w:hanging="600"/>
    </w:pPr>
    <w:rPr>
      <w:bCs/>
      <w:sz w:val="24"/>
      <w:szCs w:val="18"/>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3"/>
    <w:autoRedefine/>
    <w:qFormat/>
    <w:pPr>
      <w:widowControl/>
      <w:spacing w:line="400" w:lineRule="exact"/>
      <w:jc w:val="center"/>
    </w:pPr>
  </w:style>
  <w:style w:type="paragraph" w:customStyle="1" w:styleId="xl30">
    <w:name w:val="xl30"/>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p24">
    <w:name w:val="p24"/>
    <w:basedOn w:val="a3"/>
    <w:autoRedefine/>
    <w:qFormat/>
    <w:pPr>
      <w:widowControl/>
      <w:spacing w:line="400" w:lineRule="atLeast"/>
      <w:jc w:val="center"/>
    </w:pPr>
    <w:rPr>
      <w:kern w:val="0"/>
      <w:szCs w:val="21"/>
    </w:rPr>
  </w:style>
  <w:style w:type="paragraph" w:customStyle="1" w:styleId="p16">
    <w:name w:val="p16"/>
    <w:basedOn w:val="a3"/>
    <w:qFormat/>
    <w:pPr>
      <w:widowControl/>
      <w:spacing w:before="100" w:after="100"/>
      <w:jc w:val="left"/>
    </w:pPr>
    <w:rPr>
      <w:rFonts w:ascii="宋体" w:hAnsi="宋体" w:cs="宋体"/>
      <w:kern w:val="0"/>
      <w:sz w:val="24"/>
    </w:rPr>
  </w:style>
  <w:style w:type="paragraph" w:customStyle="1" w:styleId="3GB2312">
    <w:name w:val="样式 标题 3 + 仿宋_GB2312"/>
    <w:basedOn w:val="31"/>
    <w:qFormat/>
    <w:pPr>
      <w:spacing w:before="260" w:after="260" w:line="240" w:lineRule="auto"/>
      <w:jc w:val="center"/>
    </w:pPr>
    <w:rPr>
      <w:rFonts w:ascii="仿宋_GB2312" w:hAnsi="仿宋_GB2312" w:cs="宋体"/>
      <w:kern w:val="0"/>
      <w:sz w:val="28"/>
      <w:szCs w:val="36"/>
    </w:rPr>
  </w:style>
  <w:style w:type="paragraph" w:customStyle="1" w:styleId="215">
    <w:name w:val="样式 标题 2 + 黑色 行距: 1.5 倍行距"/>
    <w:basedOn w:val="21"/>
    <w:autoRedefine/>
    <w:qFormat/>
    <w:pPr>
      <w:adjustRightInd w:val="0"/>
      <w:spacing w:before="0" w:after="0" w:line="360" w:lineRule="auto"/>
      <w:textAlignment w:val="baseline"/>
    </w:pPr>
    <w:rPr>
      <w:rFonts w:ascii="Times New Roman" w:eastAsia="宋体" w:hAnsi="Times New Roman" w:cs="宋体"/>
      <w:b w:val="0"/>
      <w:bCs w:val="0"/>
      <w:color w:val="000000"/>
      <w:kern w:val="0"/>
      <w:sz w:val="24"/>
      <w:szCs w:val="20"/>
    </w:rPr>
  </w:style>
  <w:style w:type="paragraph" w:customStyle="1" w:styleId="p19">
    <w:name w:val="p19"/>
    <w:basedOn w:val="a3"/>
    <w:autoRedefine/>
    <w:uiPriority w:val="99"/>
    <w:qFormat/>
    <w:pPr>
      <w:widowControl/>
    </w:pPr>
    <w:rPr>
      <w:kern w:val="0"/>
      <w:szCs w:val="21"/>
    </w:rPr>
  </w:style>
  <w:style w:type="paragraph" w:customStyle="1" w:styleId="xl48">
    <w:name w:val="xl48"/>
    <w:basedOn w:val="a3"/>
    <w:autoRedefine/>
    <w:qFormat/>
    <w:pPr>
      <w:widowControl/>
      <w:pBdr>
        <w:left w:val="single" w:sz="4" w:space="0" w:color="auto"/>
      </w:pBdr>
      <w:spacing w:before="100" w:beforeAutospacing="1" w:after="100" w:afterAutospacing="1"/>
      <w:jc w:val="center"/>
    </w:pPr>
    <w:rPr>
      <w:kern w:val="0"/>
      <w:sz w:val="24"/>
    </w:rPr>
  </w:style>
  <w:style w:type="paragraph" w:customStyle="1" w:styleId="xl37">
    <w:name w:val="xl37"/>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p23">
    <w:name w:val="p23"/>
    <w:basedOn w:val="a3"/>
    <w:autoRedefine/>
    <w:qFormat/>
    <w:pPr>
      <w:widowControl/>
    </w:pPr>
    <w:rPr>
      <w:kern w:val="0"/>
      <w:szCs w:val="21"/>
    </w:rPr>
  </w:style>
  <w:style w:type="paragraph" w:customStyle="1" w:styleId="CharCharChar1">
    <w:name w:val="Char Char Char1"/>
    <w:basedOn w:val="a3"/>
    <w:autoRedefine/>
    <w:qFormat/>
    <w:pPr>
      <w:tabs>
        <w:tab w:val="left" w:pos="420"/>
      </w:tabs>
      <w:ind w:left="420" w:hanging="420"/>
    </w:pPr>
    <w:rPr>
      <w:rFonts w:ascii="Tahoma" w:hAnsi="Tahoma"/>
      <w:sz w:val="24"/>
      <w:szCs w:val="20"/>
    </w:rPr>
  </w:style>
  <w:style w:type="paragraph" w:customStyle="1" w:styleId="font0">
    <w:name w:val="font0"/>
    <w:basedOn w:val="a3"/>
    <w:autoRedefine/>
    <w:qFormat/>
    <w:pPr>
      <w:widowControl/>
      <w:spacing w:before="100" w:beforeAutospacing="1" w:after="100" w:afterAutospacing="1"/>
      <w:jc w:val="left"/>
    </w:pPr>
    <w:rPr>
      <w:rFonts w:ascii="宋体" w:hAnsi="宋体" w:cs="宋体"/>
      <w:kern w:val="0"/>
      <w:sz w:val="24"/>
    </w:rPr>
  </w:style>
  <w:style w:type="paragraph" w:customStyle="1" w:styleId="xl32">
    <w:name w:val="xl32"/>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2fb">
    <w:name w:val="样式 标题 2 + 小三 居中"/>
    <w:basedOn w:val="21"/>
    <w:qFormat/>
    <w:pPr>
      <w:spacing w:before="260" w:after="260" w:line="240" w:lineRule="auto"/>
      <w:jc w:val="center"/>
    </w:pPr>
    <w:rPr>
      <w:rFonts w:eastAsia="宋体" w:cs="宋体"/>
      <w:sz w:val="30"/>
      <w:szCs w:val="20"/>
    </w:rPr>
  </w:style>
  <w:style w:type="paragraph" w:customStyle="1" w:styleId="p20">
    <w:name w:val="p20"/>
    <w:basedOn w:val="a3"/>
    <w:autoRedefine/>
    <w:uiPriority w:val="99"/>
    <w:qFormat/>
    <w:pPr>
      <w:widowControl/>
      <w:snapToGrid w:val="0"/>
      <w:spacing w:line="360" w:lineRule="atLeast"/>
      <w:ind w:firstLine="482"/>
    </w:pPr>
    <w:rPr>
      <w:kern w:val="0"/>
      <w:sz w:val="24"/>
    </w:rPr>
  </w:style>
  <w:style w:type="paragraph" w:customStyle="1" w:styleId="xl42">
    <w:name w:val="xl42"/>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ffffff3">
    <w:name w:val="封面标题"/>
    <w:basedOn w:val="a3"/>
    <w:link w:val="Char8"/>
    <w:autoRedefine/>
    <w:qFormat/>
    <w:pPr>
      <w:spacing w:line="600" w:lineRule="exact"/>
      <w:jc w:val="center"/>
      <w:textAlignment w:val="baseline"/>
    </w:pPr>
    <w:rPr>
      <w:rFonts w:ascii="华文新魏" w:eastAsia="华文新魏" w:hAnsi="宋体"/>
      <w:kern w:val="0"/>
      <w:sz w:val="36"/>
      <w:szCs w:val="30"/>
    </w:rPr>
  </w:style>
  <w:style w:type="paragraph" w:customStyle="1" w:styleId="p21">
    <w:name w:val="p21"/>
    <w:basedOn w:val="a3"/>
    <w:uiPriority w:val="99"/>
    <w:qFormat/>
    <w:pPr>
      <w:widowControl/>
      <w:spacing w:line="360" w:lineRule="auto"/>
    </w:pPr>
    <w:rPr>
      <w:kern w:val="0"/>
      <w:sz w:val="23"/>
      <w:szCs w:val="23"/>
    </w:rPr>
  </w:style>
  <w:style w:type="paragraph" w:customStyle="1" w:styleId="CharCharCharCharCharCharCharCharCharCharCharCharCharCharCharCharCharChar1CharCharCharChar">
    <w:name w:val="Char Char Char Char Char Char Char Char Char Char Char Char Char Char Char Char Char Char1 Char Char Char Char"/>
    <w:basedOn w:val="a3"/>
    <w:autoRedefine/>
    <w:qFormat/>
  </w:style>
  <w:style w:type="paragraph" w:customStyle="1" w:styleId="xl51">
    <w:name w:val="xl51"/>
    <w:basedOn w:val="a3"/>
    <w:autoRedefine/>
    <w:qFormat/>
    <w:pPr>
      <w:widowControl/>
      <w:pBdr>
        <w:left w:val="single" w:sz="4" w:space="0" w:color="auto"/>
        <w:bottom w:val="single" w:sz="4" w:space="0" w:color="auto"/>
      </w:pBdr>
      <w:spacing w:before="100" w:beforeAutospacing="1" w:after="100" w:afterAutospacing="1"/>
      <w:jc w:val="center"/>
    </w:pPr>
    <w:rPr>
      <w:rFonts w:ascii="宋体" w:hAnsi="宋体"/>
      <w:kern w:val="0"/>
      <w:sz w:val="24"/>
    </w:rPr>
  </w:style>
  <w:style w:type="paragraph" w:customStyle="1" w:styleId="2GB2312">
    <w:name w:val="样式 标题 2 + 仿宋_GB2312"/>
    <w:basedOn w:val="21"/>
    <w:autoRedefine/>
    <w:qFormat/>
    <w:pPr>
      <w:spacing w:before="340" w:after="330" w:line="360" w:lineRule="auto"/>
      <w:jc w:val="center"/>
    </w:pPr>
    <w:rPr>
      <w:rFonts w:ascii="仿宋_GB2312" w:eastAsia="仿宋_GB2312" w:hAnsi="仿宋_GB2312"/>
      <w:bCs w:val="0"/>
      <w:kern w:val="0"/>
      <w:sz w:val="30"/>
      <w:szCs w:val="44"/>
    </w:rPr>
  </w:style>
  <w:style w:type="paragraph" w:customStyle="1" w:styleId="xl35">
    <w:name w:val="xl3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2fc">
    <w:name w:val="2"/>
    <w:autoRedefine/>
    <w:qFormat/>
    <w:pPr>
      <w:widowControl w:val="0"/>
      <w:jc w:val="both"/>
    </w:pPr>
    <w:rPr>
      <w:kern w:val="2"/>
      <w:sz w:val="21"/>
      <w:szCs w:val="24"/>
    </w:rPr>
  </w:style>
  <w:style w:type="character" w:customStyle="1" w:styleId="affff">
    <w:name w:val="正文文本首行缩进 字符"/>
    <w:basedOn w:val="a8"/>
    <w:link w:val="afffe"/>
    <w:autoRedefine/>
    <w:uiPriority w:val="99"/>
    <w:qFormat/>
    <w:rPr>
      <w:rFonts w:eastAsia="宋体"/>
      <w:kern w:val="2"/>
      <w:sz w:val="24"/>
      <w:szCs w:val="24"/>
      <w:lang w:val="en-US" w:eastAsia="zh-CN" w:bidi="ar-SA"/>
    </w:rPr>
  </w:style>
  <w:style w:type="character" w:customStyle="1" w:styleId="2b">
    <w:name w:val="正文文本首行缩进 2 字符"/>
    <w:basedOn w:val="aff"/>
    <w:link w:val="2a"/>
    <w:autoRedefine/>
    <w:qFormat/>
    <w:rPr>
      <w:rFonts w:ascii="宋体" w:hAnsi="宋体"/>
      <w:kern w:val="2"/>
      <w:sz w:val="21"/>
      <w:szCs w:val="24"/>
      <w:lang w:bidi="ar-SA"/>
    </w:rPr>
  </w:style>
  <w:style w:type="table" w:customStyle="1" w:styleId="1ff9">
    <w:name w:val="网格型1"/>
    <w:basedOn w:val="a6"/>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1">
    <w:name w:val="标题 4 Char1"/>
    <w:autoRedefine/>
    <w:qFormat/>
    <w:locked/>
    <w:rPr>
      <w:rFonts w:ascii="Cambria" w:hAnsi="Cambria"/>
      <w:b/>
      <w:kern w:val="2"/>
      <w:sz w:val="28"/>
    </w:rPr>
  </w:style>
  <w:style w:type="character" w:customStyle="1" w:styleId="Heading9Char">
    <w:name w:val="Heading 9 Char"/>
    <w:autoRedefine/>
    <w:qFormat/>
    <w:rPr>
      <w:rFonts w:ascii="Cambria" w:hAnsi="Cambria"/>
      <w:kern w:val="2"/>
      <w:sz w:val="21"/>
    </w:rPr>
  </w:style>
  <w:style w:type="character" w:customStyle="1" w:styleId="jlCharChar">
    <w:name w:val="jl 三级 Char Char"/>
    <w:link w:val="jlChar"/>
    <w:autoRedefine/>
    <w:semiHidden/>
    <w:qFormat/>
    <w:locked/>
    <w:rPr>
      <w:rFonts w:ascii="宋体" w:hAnsi="宋体"/>
      <w:b/>
      <w:color w:val="000000"/>
      <w:kern w:val="2"/>
      <w:sz w:val="24"/>
    </w:rPr>
  </w:style>
  <w:style w:type="paragraph" w:customStyle="1" w:styleId="jlChar">
    <w:name w:val="jl 三级 Char"/>
    <w:basedOn w:val="a3"/>
    <w:link w:val="jlCharChar"/>
    <w:autoRedefine/>
    <w:semiHidden/>
    <w:qFormat/>
    <w:pPr>
      <w:autoSpaceDE w:val="0"/>
      <w:autoSpaceDN w:val="0"/>
      <w:adjustRightInd w:val="0"/>
      <w:spacing w:beforeLines="50" w:afterLines="50"/>
      <w:ind w:firstLineChars="200" w:firstLine="480"/>
      <w:jc w:val="left"/>
      <w:textAlignment w:val="baseline"/>
      <w:outlineLvl w:val="2"/>
    </w:pPr>
    <w:rPr>
      <w:rFonts w:ascii="宋体" w:hAnsi="宋体"/>
      <w:b/>
      <w:color w:val="000000"/>
      <w:sz w:val="24"/>
      <w:szCs w:val="20"/>
    </w:rPr>
  </w:style>
  <w:style w:type="character" w:customStyle="1" w:styleId="F1Char">
    <w:name w:val="F1 Char"/>
    <w:link w:val="F1"/>
    <w:autoRedefine/>
    <w:semiHidden/>
    <w:qFormat/>
    <w:locked/>
    <w:rPr>
      <w:rFonts w:ascii="EU-F1" w:eastAsia="黑体" w:hAnsi="EU-F1"/>
      <w:kern w:val="2"/>
      <w:sz w:val="21"/>
    </w:rPr>
  </w:style>
  <w:style w:type="paragraph" w:customStyle="1" w:styleId="F1">
    <w:name w:val="F1"/>
    <w:basedOn w:val="affffff4"/>
    <w:link w:val="F1Char"/>
    <w:autoRedefine/>
    <w:semiHidden/>
    <w:qFormat/>
    <w:pPr>
      <w:topLinePunct/>
    </w:pPr>
    <w:rPr>
      <w:rFonts w:hAnsi="EU-F1"/>
      <w:kern w:val="2"/>
      <w:szCs w:val="20"/>
    </w:rPr>
  </w:style>
  <w:style w:type="paragraph" w:customStyle="1" w:styleId="affffff4">
    <w:name w:val="附录二"/>
    <w:basedOn w:val="aff2"/>
    <w:autoRedefine/>
    <w:semiHidden/>
    <w:qFormat/>
    <w:pPr>
      <w:spacing w:line="312" w:lineRule="exact"/>
    </w:pPr>
    <w:rPr>
      <w:rFonts w:ascii="EU-F1" w:eastAsia="黑体" w:hAnsi="Times New Roman"/>
      <w:kern w:val="21"/>
      <w:szCs w:val="21"/>
    </w:rPr>
  </w:style>
  <w:style w:type="character" w:customStyle="1" w:styleId="affffff5">
    <w:name w:val="样式 宋体 小四"/>
    <w:qFormat/>
    <w:rPr>
      <w:rFonts w:ascii="宋体" w:eastAsia="宋体" w:hAnsi="宋体"/>
      <w:sz w:val="24"/>
    </w:rPr>
  </w:style>
  <w:style w:type="character" w:customStyle="1" w:styleId="Char9">
    <w:name w:val="图说 Char"/>
    <w:qFormat/>
    <w:rPr>
      <w:rFonts w:ascii="宋体" w:eastAsia="宋体" w:hAnsi="宋体"/>
      <w:kern w:val="2"/>
      <w:sz w:val="18"/>
      <w:lang w:val="en-US" w:eastAsia="zh-CN"/>
    </w:rPr>
  </w:style>
  <w:style w:type="character" w:customStyle="1" w:styleId="01Char">
    <w:name w:val="01 Char"/>
    <w:link w:val="010"/>
    <w:autoRedefine/>
    <w:qFormat/>
    <w:locked/>
    <w:rPr>
      <w:rFonts w:ascii="宋体"/>
      <w:kern w:val="2"/>
      <w:sz w:val="21"/>
    </w:rPr>
  </w:style>
  <w:style w:type="paragraph" w:customStyle="1" w:styleId="010">
    <w:name w:val="01"/>
    <w:basedOn w:val="a3"/>
    <w:link w:val="01Char"/>
    <w:autoRedefine/>
    <w:qFormat/>
    <w:pPr>
      <w:widowControl/>
      <w:tabs>
        <w:tab w:val="left" w:pos="3585"/>
      </w:tabs>
      <w:overflowPunct w:val="0"/>
      <w:topLinePunct/>
      <w:ind w:firstLineChars="200" w:firstLine="420"/>
      <w:jc w:val="left"/>
    </w:pPr>
    <w:rPr>
      <w:rFonts w:ascii="宋体"/>
      <w:szCs w:val="20"/>
    </w:rPr>
  </w:style>
  <w:style w:type="character" w:customStyle="1" w:styleId="IntenseEmphasis1">
    <w:name w:val="Intense Emphasis1"/>
    <w:autoRedefine/>
    <w:uiPriority w:val="99"/>
    <w:qFormat/>
    <w:rPr>
      <w:b/>
      <w:i/>
      <w:color w:val="4F81BD"/>
    </w:rPr>
  </w:style>
  <w:style w:type="character" w:customStyle="1" w:styleId="Chara">
    <w:name w:val="正文格式 Char"/>
    <w:link w:val="affffff6"/>
    <w:autoRedefine/>
    <w:semiHidden/>
    <w:qFormat/>
    <w:locked/>
    <w:rPr>
      <w:rFonts w:ascii="宋体" w:hAnsi="宋体"/>
      <w:kern w:val="2"/>
      <w:sz w:val="21"/>
    </w:rPr>
  </w:style>
  <w:style w:type="paragraph" w:customStyle="1" w:styleId="affffff6">
    <w:name w:val="正文格式"/>
    <w:basedOn w:val="a3"/>
    <w:link w:val="Chara"/>
    <w:autoRedefine/>
    <w:semiHidden/>
    <w:qFormat/>
    <w:pPr>
      <w:topLinePunct/>
      <w:ind w:firstLineChars="200" w:firstLine="420"/>
    </w:pPr>
    <w:rPr>
      <w:rFonts w:ascii="宋体" w:hAnsi="宋体"/>
      <w:szCs w:val="20"/>
    </w:rPr>
  </w:style>
  <w:style w:type="character" w:customStyle="1" w:styleId="Charb">
    <w:name w:val="附录一 Char"/>
    <w:link w:val="affffff7"/>
    <w:autoRedefine/>
    <w:qFormat/>
    <w:locked/>
    <w:rPr>
      <w:rFonts w:ascii="EU-F1" w:eastAsia="黑体" w:hAnsi="EU-F1"/>
      <w:kern w:val="2"/>
      <w:sz w:val="21"/>
    </w:rPr>
  </w:style>
  <w:style w:type="paragraph" w:customStyle="1" w:styleId="affffff7">
    <w:name w:val="附录一"/>
    <w:basedOn w:val="aff2"/>
    <w:link w:val="Charb"/>
    <w:autoRedefine/>
    <w:qFormat/>
    <w:pPr>
      <w:spacing w:line="480" w:lineRule="auto"/>
    </w:pPr>
    <w:rPr>
      <w:rFonts w:ascii="EU-F1" w:eastAsia="黑体" w:hAnsi="EU-F1"/>
      <w:szCs w:val="20"/>
    </w:rPr>
  </w:style>
  <w:style w:type="character" w:customStyle="1" w:styleId="jlChar0">
    <w:name w:val="jl 正文 Char"/>
    <w:link w:val="jl"/>
    <w:autoRedefine/>
    <w:qFormat/>
    <w:locked/>
    <w:rPr>
      <w:rFonts w:ascii="宋体" w:hAnsi="宋体"/>
      <w:sz w:val="24"/>
    </w:rPr>
  </w:style>
  <w:style w:type="paragraph" w:customStyle="1" w:styleId="jl">
    <w:name w:val="jl 正文"/>
    <w:basedOn w:val="a3"/>
    <w:link w:val="jlChar0"/>
    <w:autoRedefine/>
    <w:qFormat/>
    <w:pPr>
      <w:autoSpaceDE w:val="0"/>
      <w:autoSpaceDN w:val="0"/>
      <w:adjustRightInd w:val="0"/>
      <w:ind w:firstLineChars="200" w:firstLine="200"/>
      <w:jc w:val="left"/>
      <w:textAlignment w:val="baseline"/>
    </w:pPr>
    <w:rPr>
      <w:rFonts w:ascii="宋体" w:hAnsi="宋体"/>
      <w:kern w:val="0"/>
      <w:sz w:val="24"/>
      <w:szCs w:val="20"/>
    </w:rPr>
  </w:style>
  <w:style w:type="character" w:customStyle="1" w:styleId="D2CharChar">
    <w:name w:val="D2 Char Char"/>
    <w:link w:val="D2"/>
    <w:autoRedefine/>
    <w:qFormat/>
    <w:locked/>
    <w:rPr>
      <w:rFonts w:ascii="EU-F1" w:eastAsia="黑体" w:hAnsi="EU-F1"/>
      <w:kern w:val="21"/>
      <w:sz w:val="21"/>
    </w:rPr>
  </w:style>
  <w:style w:type="paragraph" w:customStyle="1" w:styleId="D2">
    <w:name w:val="D2"/>
    <w:basedOn w:val="affffff4"/>
    <w:link w:val="D2CharChar"/>
    <w:autoRedefine/>
    <w:qFormat/>
    <w:pPr>
      <w:widowControl/>
      <w:jc w:val="left"/>
    </w:pPr>
    <w:rPr>
      <w:rFonts w:hAnsi="EU-F1"/>
      <w:szCs w:val="20"/>
    </w:rPr>
  </w:style>
  <w:style w:type="paragraph" w:customStyle="1" w:styleId="NoSpacing1">
    <w:name w:val="No Spacing1"/>
    <w:autoRedefine/>
    <w:uiPriority w:val="99"/>
    <w:qFormat/>
    <w:pPr>
      <w:widowControl w:val="0"/>
      <w:jc w:val="both"/>
    </w:pPr>
    <w:rPr>
      <w:kern w:val="2"/>
      <w:sz w:val="21"/>
      <w:szCs w:val="24"/>
    </w:rPr>
  </w:style>
  <w:style w:type="character" w:customStyle="1" w:styleId="con">
    <w:name w:val="con"/>
    <w:autoRedefine/>
    <w:qFormat/>
  </w:style>
  <w:style w:type="character" w:customStyle="1" w:styleId="font161">
    <w:name w:val="font161"/>
    <w:autoRedefine/>
    <w:qFormat/>
    <w:rPr>
      <w:b/>
      <w:sz w:val="32"/>
    </w:rPr>
  </w:style>
  <w:style w:type="character" w:customStyle="1" w:styleId="Charc">
    <w:name w:val="附录二 Char"/>
    <w:autoRedefine/>
    <w:qFormat/>
    <w:rPr>
      <w:rFonts w:ascii="EU-F1" w:eastAsia="黑体" w:hAnsi="EU-F1"/>
      <w:kern w:val="21"/>
      <w:sz w:val="21"/>
    </w:rPr>
  </w:style>
  <w:style w:type="character" w:customStyle="1" w:styleId="wangChar">
    <w:name w:val="wang正文 Char"/>
    <w:link w:val="wang"/>
    <w:autoRedefine/>
    <w:semiHidden/>
    <w:qFormat/>
    <w:locked/>
    <w:rPr>
      <w:rFonts w:ascii="宋体" w:hAnsi="宋体"/>
      <w:sz w:val="24"/>
    </w:rPr>
  </w:style>
  <w:style w:type="paragraph" w:customStyle="1" w:styleId="wang">
    <w:name w:val="wang正文"/>
    <w:basedOn w:val="a3"/>
    <w:link w:val="wangChar"/>
    <w:autoRedefine/>
    <w:semiHidden/>
    <w:qFormat/>
    <w:pPr>
      <w:tabs>
        <w:tab w:val="left" w:pos="6840"/>
      </w:tabs>
      <w:topLinePunct/>
      <w:ind w:firstLine="420"/>
    </w:pPr>
    <w:rPr>
      <w:rFonts w:ascii="宋体" w:hAnsi="宋体"/>
      <w:kern w:val="0"/>
      <w:sz w:val="24"/>
      <w:szCs w:val="20"/>
    </w:rPr>
  </w:style>
  <w:style w:type="character" w:customStyle="1" w:styleId="h1Char0">
    <w:name w:val="h1 Char"/>
    <w:autoRedefine/>
    <w:qFormat/>
    <w:rPr>
      <w:rFonts w:ascii="黑体" w:eastAsia="黑体" w:hAnsi="宋体"/>
      <w:kern w:val="44"/>
      <w:sz w:val="28"/>
      <w:lang w:val="en-US" w:eastAsia="zh-CN"/>
    </w:rPr>
  </w:style>
  <w:style w:type="character" w:customStyle="1" w:styleId="CharChard">
    <w:name w:val="普通文字 Char Char"/>
    <w:qFormat/>
    <w:rPr>
      <w:rFonts w:ascii="宋体" w:eastAsia="宋体" w:hAnsi="Courier New"/>
      <w:kern w:val="2"/>
      <w:sz w:val="21"/>
    </w:rPr>
  </w:style>
  <w:style w:type="character" w:customStyle="1" w:styleId="hChar">
    <w:name w:val="h Char"/>
    <w:autoRedefine/>
    <w:qFormat/>
    <w:rPr>
      <w:rFonts w:ascii="宋体" w:eastAsia="宋体" w:hAnsi="宋体"/>
      <w:kern w:val="2"/>
      <w:sz w:val="18"/>
      <w:lang w:val="en-US" w:eastAsia="zh-CN"/>
    </w:rPr>
  </w:style>
  <w:style w:type="character" w:customStyle="1" w:styleId="CharChar29">
    <w:name w:val="Char Char29"/>
    <w:qFormat/>
    <w:rPr>
      <w:rFonts w:ascii="Arial" w:eastAsia="黑体" w:hAnsi="Arial"/>
      <w:b/>
      <w:kern w:val="2"/>
      <w:sz w:val="32"/>
    </w:rPr>
  </w:style>
  <w:style w:type="character" w:customStyle="1" w:styleId="SubtleEmphasis1">
    <w:name w:val="Subtle Emphasis1"/>
    <w:autoRedefine/>
    <w:uiPriority w:val="99"/>
    <w:qFormat/>
    <w:rPr>
      <w:i/>
      <w:color w:val="808080"/>
    </w:rPr>
  </w:style>
  <w:style w:type="character" w:customStyle="1" w:styleId="HTMLChar2">
    <w:name w:val="HTML 地址 Char2"/>
    <w:uiPriority w:val="99"/>
    <w:qFormat/>
    <w:rPr>
      <w:i/>
      <w:kern w:val="2"/>
      <w:sz w:val="24"/>
    </w:rPr>
  </w:style>
  <w:style w:type="character" w:customStyle="1" w:styleId="BookTitle1">
    <w:name w:val="Book Title1"/>
    <w:autoRedefine/>
    <w:uiPriority w:val="99"/>
    <w:qFormat/>
    <w:rPr>
      <w:b/>
      <w:smallCaps/>
      <w:spacing w:val="5"/>
    </w:rPr>
  </w:style>
  <w:style w:type="character" w:customStyle="1" w:styleId="1Char0">
    <w:name w:val="朱1 Char"/>
    <w:link w:val="1ffa"/>
    <w:qFormat/>
    <w:locked/>
    <w:rPr>
      <w:rFonts w:ascii="EU-F1" w:eastAsia="黑体" w:hAnsi="EU-F1"/>
      <w:b/>
      <w:kern w:val="21"/>
    </w:rPr>
  </w:style>
  <w:style w:type="paragraph" w:customStyle="1" w:styleId="1ffa">
    <w:name w:val="朱1"/>
    <w:basedOn w:val="1f8"/>
    <w:link w:val="1Char0"/>
    <w:autoRedefine/>
    <w:qFormat/>
    <w:pPr>
      <w:keepNext/>
      <w:widowControl/>
      <w:tabs>
        <w:tab w:val="left" w:pos="780"/>
        <w:tab w:val="left" w:pos="1620"/>
      </w:tabs>
      <w:spacing w:line="480" w:lineRule="auto"/>
      <w:ind w:left="780" w:firstLineChars="0" w:firstLine="0"/>
      <w:jc w:val="left"/>
      <w:outlineLvl w:val="0"/>
    </w:pPr>
    <w:rPr>
      <w:rFonts w:ascii="EU-F1" w:eastAsia="黑体" w:hAnsi="EU-F1"/>
      <w:b/>
      <w:kern w:val="21"/>
      <w:sz w:val="20"/>
      <w:szCs w:val="20"/>
    </w:rPr>
  </w:style>
  <w:style w:type="character" w:customStyle="1" w:styleId="Chard">
    <w:name w:val="一级标题 Char"/>
    <w:autoRedefine/>
    <w:qFormat/>
    <w:rPr>
      <w:rFonts w:ascii="隶书" w:eastAsia="黑体" w:hAnsi="隶书"/>
      <w:b/>
      <w:kern w:val="2"/>
      <w:sz w:val="32"/>
      <w:lang w:val="en-US" w:eastAsia="zh-CN"/>
    </w:rPr>
  </w:style>
  <w:style w:type="character" w:customStyle="1" w:styleId="2Char0">
    <w:name w:val="样式 标题 2 + 五号 Char"/>
    <w:autoRedefine/>
    <w:qFormat/>
    <w:rPr>
      <w:rFonts w:eastAsia="黑体"/>
      <w:kern w:val="2"/>
      <w:sz w:val="21"/>
      <w:lang w:val="en-US" w:eastAsia="zh-CN"/>
    </w:rPr>
  </w:style>
  <w:style w:type="character" w:customStyle="1" w:styleId="2Char11">
    <w:name w:val="正文文本缩进 2 Char1"/>
    <w:autoRedefine/>
    <w:qFormat/>
    <w:rPr>
      <w:rFonts w:ascii="Calibri" w:eastAsia="宋体" w:hAnsi="Calibri"/>
      <w:kern w:val="0"/>
      <w:sz w:val="24"/>
    </w:rPr>
  </w:style>
  <w:style w:type="character" w:customStyle="1" w:styleId="3Char10">
    <w:name w:val="正文文本缩进 3 Char1"/>
    <w:autoRedefine/>
    <w:qFormat/>
    <w:rPr>
      <w:rFonts w:ascii="Calibri" w:eastAsia="宋体" w:hAnsi="Calibri"/>
      <w:kern w:val="0"/>
      <w:sz w:val="16"/>
    </w:rPr>
  </w:style>
  <w:style w:type="character" w:customStyle="1" w:styleId="Chare">
    <w:name w:val="二级标题 Char"/>
    <w:link w:val="affffff8"/>
    <w:autoRedefine/>
    <w:qFormat/>
    <w:locked/>
    <w:rPr>
      <w:rFonts w:ascii="Arial" w:eastAsia="黑体" w:hAnsi="Arial"/>
      <w:b/>
      <w:sz w:val="24"/>
    </w:rPr>
  </w:style>
  <w:style w:type="paragraph" w:customStyle="1" w:styleId="affffff8">
    <w:name w:val="二级标题"/>
    <w:basedOn w:val="21"/>
    <w:link w:val="Chare"/>
    <w:autoRedefine/>
    <w:qFormat/>
    <w:pPr>
      <w:tabs>
        <w:tab w:val="left" w:pos="780"/>
        <w:tab w:val="left" w:pos="1620"/>
        <w:tab w:val="left" w:pos="6840"/>
      </w:tabs>
      <w:autoSpaceDE w:val="0"/>
      <w:autoSpaceDN w:val="0"/>
      <w:adjustRightInd w:val="0"/>
      <w:spacing w:beforeLines="100" w:afterLines="50" w:line="240" w:lineRule="auto"/>
      <w:ind w:firstLineChars="200" w:firstLine="200"/>
      <w:textAlignment w:val="baseline"/>
    </w:pPr>
    <w:rPr>
      <w:bCs w:val="0"/>
      <w:kern w:val="0"/>
      <w:sz w:val="24"/>
      <w:szCs w:val="20"/>
    </w:rPr>
  </w:style>
  <w:style w:type="character" w:customStyle="1" w:styleId="shorttext1">
    <w:name w:val="short_text1"/>
    <w:autoRedefine/>
    <w:qFormat/>
    <w:rPr>
      <w:sz w:val="21"/>
    </w:rPr>
  </w:style>
  <w:style w:type="character" w:customStyle="1" w:styleId="fCharChar">
    <w:name w:val="f Char Char"/>
    <w:autoRedefine/>
    <w:qFormat/>
    <w:rPr>
      <w:rFonts w:ascii="宋体" w:eastAsia="宋体" w:hAnsi="宋体"/>
      <w:kern w:val="2"/>
      <w:sz w:val="18"/>
      <w:lang w:val="en-US" w:eastAsia="zh-CN"/>
    </w:rPr>
  </w:style>
  <w:style w:type="paragraph" w:customStyle="1" w:styleId="IntenseQuote1">
    <w:name w:val="Intense Quote1"/>
    <w:basedOn w:val="a3"/>
    <w:next w:val="a3"/>
    <w:autoRedefine/>
    <w:qFormat/>
    <w:pPr>
      <w:pBdr>
        <w:bottom w:val="single" w:sz="4" w:space="4" w:color="4F81BD"/>
      </w:pBdr>
      <w:spacing w:before="200" w:after="280"/>
      <w:ind w:left="936" w:right="936"/>
    </w:pPr>
    <w:rPr>
      <w:b/>
      <w:i/>
      <w:color w:val="4F81BD"/>
      <w:sz w:val="24"/>
      <w:szCs w:val="20"/>
    </w:rPr>
  </w:style>
  <w:style w:type="character" w:customStyle="1" w:styleId="Charf">
    <w:name w:val="三级标题 Char"/>
    <w:qFormat/>
    <w:rPr>
      <w:rFonts w:ascii="宋体" w:eastAsia="宋体" w:hAnsi="宋体"/>
      <w:b/>
      <w:sz w:val="24"/>
      <w:lang w:val="en-US" w:eastAsia="zh-CN"/>
    </w:rPr>
  </w:style>
  <w:style w:type="character" w:customStyle="1" w:styleId="EUFChar">
    <w:name w:val="EUF Char"/>
    <w:link w:val="EUF"/>
    <w:autoRedefine/>
    <w:semiHidden/>
    <w:qFormat/>
    <w:locked/>
    <w:rPr>
      <w:rFonts w:ascii="EU-F1" w:eastAsia="EU-F1" w:hAnsi="宋体"/>
      <w:b/>
      <w:color w:val="000000"/>
      <w:kern w:val="2"/>
      <w:sz w:val="21"/>
    </w:rPr>
  </w:style>
  <w:style w:type="paragraph" w:customStyle="1" w:styleId="EUF">
    <w:name w:val="EUF"/>
    <w:basedOn w:val="ParaCharCharCharChar"/>
    <w:link w:val="EUFChar"/>
    <w:autoRedefine/>
    <w:semiHidden/>
    <w:qFormat/>
    <w:pPr>
      <w:topLinePunct/>
      <w:spacing w:line="312" w:lineRule="exact"/>
    </w:pPr>
    <w:rPr>
      <w:rFonts w:ascii="EU-F1" w:eastAsia="EU-F1" w:cs="Times New Roman"/>
      <w:b/>
      <w:color w:val="000000"/>
      <w:kern w:val="2"/>
    </w:rPr>
  </w:style>
  <w:style w:type="character" w:customStyle="1" w:styleId="170">
    <w:name w:val="17"/>
    <w:autoRedefine/>
    <w:qFormat/>
    <w:rPr>
      <w:rFonts w:ascii="EU-F1" w:eastAsia="EU-F1" w:hAnsi="EU-F1"/>
      <w:sz w:val="21"/>
    </w:rPr>
  </w:style>
  <w:style w:type="character" w:customStyle="1" w:styleId="af2">
    <w:name w:val="题注 字符"/>
    <w:link w:val="af1"/>
    <w:qFormat/>
    <w:locked/>
    <w:rPr>
      <w:rFonts w:ascii="Cambria" w:eastAsia="黑体" w:hAnsi="Cambria"/>
      <w:kern w:val="2"/>
    </w:rPr>
  </w:style>
  <w:style w:type="character" w:customStyle="1" w:styleId="CharChare">
    <w:name w:val="朱表头 Char Char"/>
    <w:link w:val="affffff9"/>
    <w:autoRedefine/>
    <w:qFormat/>
    <w:locked/>
    <w:rPr>
      <w:rFonts w:ascii="EU-F1" w:eastAsia="黑体" w:hAnsi="EU-F1"/>
      <w:snapToGrid w:val="0"/>
      <w:kern w:val="2"/>
      <w:sz w:val="21"/>
    </w:rPr>
  </w:style>
  <w:style w:type="paragraph" w:customStyle="1" w:styleId="affffff9">
    <w:name w:val="朱表头"/>
    <w:basedOn w:val="affffffa"/>
    <w:link w:val="CharChare"/>
    <w:autoRedefine/>
    <w:qFormat/>
    <w:pPr>
      <w:spacing w:line="312" w:lineRule="exact"/>
    </w:pPr>
    <w:rPr>
      <w:rFonts w:ascii="EU-F1" w:hAnsi="EU-F1"/>
      <w:snapToGrid w:val="0"/>
      <w:szCs w:val="20"/>
    </w:rPr>
  </w:style>
  <w:style w:type="paragraph" w:customStyle="1" w:styleId="affffffa">
    <w:name w:val="表头"/>
    <w:basedOn w:val="a3"/>
    <w:autoRedefine/>
    <w:qFormat/>
    <w:pPr>
      <w:topLinePunct/>
      <w:spacing w:before="160" w:after="60"/>
      <w:jc w:val="center"/>
    </w:pPr>
    <w:rPr>
      <w:rFonts w:eastAsia="黑体"/>
      <w:szCs w:val="21"/>
    </w:rPr>
  </w:style>
  <w:style w:type="character" w:customStyle="1" w:styleId="Charf0">
    <w:name w:val="表头 Char"/>
    <w:autoRedefine/>
    <w:qFormat/>
    <w:rPr>
      <w:rFonts w:eastAsia="黑体"/>
      <w:kern w:val="2"/>
      <w:sz w:val="21"/>
      <w:lang w:val="en-US" w:eastAsia="zh-CN"/>
    </w:rPr>
  </w:style>
  <w:style w:type="character" w:customStyle="1" w:styleId="6Char">
    <w:name w:val="样式6 Char"/>
    <w:autoRedefine/>
    <w:qFormat/>
    <w:rPr>
      <w:rFonts w:ascii="黑体" w:eastAsia="黑体" w:hAnsi="宋体"/>
      <w:kern w:val="2"/>
      <w:sz w:val="21"/>
      <w:lang w:val="en-US" w:eastAsia="zh-CN"/>
    </w:rPr>
  </w:style>
  <w:style w:type="character" w:customStyle="1" w:styleId="hChar1">
    <w:name w:val="h Char1"/>
    <w:autoRedefine/>
    <w:qFormat/>
    <w:rPr>
      <w:rFonts w:ascii="宋体" w:eastAsia="宋体" w:hAnsi="宋体"/>
      <w:kern w:val="2"/>
      <w:sz w:val="18"/>
      <w:lang w:val="en-US" w:eastAsia="zh-CN"/>
    </w:rPr>
  </w:style>
  <w:style w:type="character" w:customStyle="1" w:styleId="BChar">
    <w:name w:val="B Char"/>
    <w:link w:val="B"/>
    <w:autoRedefine/>
    <w:qFormat/>
    <w:locked/>
    <w:rPr>
      <w:rFonts w:ascii="E-F1" w:eastAsia="黑体" w:hAnsi="Calibri"/>
      <w:kern w:val="2"/>
      <w:sz w:val="21"/>
    </w:rPr>
  </w:style>
  <w:style w:type="paragraph" w:customStyle="1" w:styleId="B">
    <w:name w:val="B"/>
    <w:basedOn w:val="affffffa"/>
    <w:link w:val="BChar"/>
    <w:autoRedefine/>
    <w:qFormat/>
    <w:pPr>
      <w:widowControl/>
      <w:tabs>
        <w:tab w:val="center" w:pos="4706"/>
        <w:tab w:val="right" w:pos="9044"/>
      </w:tabs>
      <w:spacing w:line="312" w:lineRule="exact"/>
    </w:pPr>
    <w:rPr>
      <w:rFonts w:ascii="E-F1" w:hAnsi="Calibri"/>
      <w:szCs w:val="20"/>
    </w:rPr>
  </w:style>
  <w:style w:type="character" w:customStyle="1" w:styleId="jlCharCharChar">
    <w:name w:val="jl 正文 Char Char Char"/>
    <w:link w:val="jlCharChar0"/>
    <w:autoRedefine/>
    <w:semiHidden/>
    <w:qFormat/>
    <w:locked/>
    <w:rPr>
      <w:rFonts w:ascii="宋体" w:hAnsi="宋体"/>
      <w:kern w:val="2"/>
      <w:sz w:val="24"/>
    </w:rPr>
  </w:style>
  <w:style w:type="paragraph" w:customStyle="1" w:styleId="jlCharChar0">
    <w:name w:val="jl 正文 Char Char"/>
    <w:basedOn w:val="a3"/>
    <w:link w:val="jlCharCharChar"/>
    <w:autoRedefine/>
    <w:semiHidden/>
    <w:qFormat/>
    <w:pPr>
      <w:autoSpaceDE w:val="0"/>
      <w:autoSpaceDN w:val="0"/>
      <w:adjustRightInd w:val="0"/>
      <w:ind w:firstLineChars="200" w:firstLine="200"/>
      <w:jc w:val="left"/>
      <w:textAlignment w:val="baseline"/>
    </w:pPr>
    <w:rPr>
      <w:rFonts w:ascii="宋体" w:hAnsi="宋体"/>
      <w:sz w:val="24"/>
      <w:szCs w:val="20"/>
    </w:rPr>
  </w:style>
  <w:style w:type="character" w:customStyle="1" w:styleId="2Char2">
    <w:name w:val="样式2 Char"/>
    <w:qFormat/>
    <w:rPr>
      <w:rFonts w:ascii="黑体" w:eastAsia="黑体" w:hAnsi="宋体"/>
      <w:b/>
      <w:kern w:val="2"/>
      <w:sz w:val="36"/>
    </w:rPr>
  </w:style>
  <w:style w:type="character" w:customStyle="1" w:styleId="Charf1">
    <w:name w:val="表名 Char"/>
    <w:link w:val="a1"/>
    <w:autoRedefine/>
    <w:semiHidden/>
    <w:qFormat/>
    <w:locked/>
    <w:rPr>
      <w:rFonts w:ascii="黑体" w:eastAsia="黑体" w:hAnsi="宋体"/>
      <w:kern w:val="2"/>
      <w:sz w:val="21"/>
    </w:rPr>
  </w:style>
  <w:style w:type="paragraph" w:customStyle="1" w:styleId="a1">
    <w:name w:val="表名"/>
    <w:basedOn w:val="a3"/>
    <w:link w:val="Charf1"/>
    <w:autoRedefine/>
    <w:semiHidden/>
    <w:qFormat/>
    <w:pPr>
      <w:numPr>
        <w:numId w:val="12"/>
      </w:numPr>
      <w:tabs>
        <w:tab w:val="left" w:leader="dot" w:pos="1701"/>
        <w:tab w:val="left" w:pos="9072"/>
      </w:tabs>
      <w:spacing w:line="360" w:lineRule="auto"/>
      <w:jc w:val="center"/>
    </w:pPr>
    <w:rPr>
      <w:rFonts w:ascii="黑体" w:eastAsia="黑体" w:hAnsi="宋体"/>
      <w:szCs w:val="20"/>
    </w:rPr>
  </w:style>
  <w:style w:type="character" w:customStyle="1" w:styleId="1CharChar0">
    <w:name w:val="标题 1 Char Char"/>
    <w:autoRedefine/>
    <w:qFormat/>
    <w:rPr>
      <w:rFonts w:ascii="宋体" w:eastAsia="宋体" w:hAnsi="宋体"/>
      <w:b/>
      <w:kern w:val="44"/>
      <w:sz w:val="44"/>
      <w:lang w:val="en-US" w:eastAsia="zh-CN"/>
    </w:rPr>
  </w:style>
  <w:style w:type="character" w:customStyle="1" w:styleId="1Char2">
    <w:name w:val="样式 标题 1 + 加粗 Char"/>
    <w:autoRedefine/>
    <w:qFormat/>
    <w:rPr>
      <w:rFonts w:eastAsia="黑体"/>
      <w:b/>
      <w:kern w:val="44"/>
      <w:sz w:val="28"/>
      <w:lang w:val="en-US" w:eastAsia="zh-CN"/>
    </w:rPr>
  </w:style>
  <w:style w:type="character" w:customStyle="1" w:styleId="IntenseReference1">
    <w:name w:val="Intense Reference1"/>
    <w:autoRedefine/>
    <w:uiPriority w:val="99"/>
    <w:qFormat/>
    <w:rPr>
      <w:b/>
      <w:smallCaps/>
      <w:color w:val="C0504D"/>
      <w:spacing w:val="5"/>
      <w:u w:val="single"/>
    </w:rPr>
  </w:style>
  <w:style w:type="character" w:customStyle="1" w:styleId="D1Char">
    <w:name w:val="D1 Char"/>
    <w:link w:val="D1"/>
    <w:autoRedefine/>
    <w:qFormat/>
    <w:locked/>
    <w:rPr>
      <w:rFonts w:ascii="EU-F1" w:eastAsia="黑体" w:hAnsi="EU-F1"/>
      <w:kern w:val="2"/>
      <w:sz w:val="21"/>
    </w:rPr>
  </w:style>
  <w:style w:type="paragraph" w:customStyle="1" w:styleId="D1">
    <w:name w:val="D1"/>
    <w:basedOn w:val="affffff7"/>
    <w:link w:val="D1Char"/>
    <w:autoRedefine/>
    <w:qFormat/>
  </w:style>
  <w:style w:type="character" w:customStyle="1" w:styleId="Char1f4">
    <w:name w:val="页眉 Char1"/>
    <w:qFormat/>
    <w:locked/>
    <w:rPr>
      <w:rFonts w:eastAsia="宋体"/>
      <w:kern w:val="2"/>
      <w:sz w:val="18"/>
      <w:lang w:val="en-US" w:eastAsia="zh-CN"/>
    </w:rPr>
  </w:style>
  <w:style w:type="character" w:customStyle="1" w:styleId="affffffb">
    <w:name w:val="发布"/>
    <w:autoRedefine/>
    <w:qFormat/>
    <w:rPr>
      <w:rFonts w:ascii="黑体" w:eastAsia="黑体" w:hAnsi="宋体"/>
      <w:spacing w:val="22"/>
      <w:w w:val="100"/>
      <w:position w:val="3"/>
      <w:sz w:val="28"/>
    </w:rPr>
  </w:style>
  <w:style w:type="character" w:customStyle="1" w:styleId="ParaCharCharCharCharChar1">
    <w:name w:val="默认段落字体 Para Char Char Char Char Char1"/>
    <w:link w:val="ParaCharCharCharChar"/>
    <w:autoRedefine/>
    <w:qFormat/>
    <w:locked/>
    <w:rPr>
      <w:rFonts w:hAnsi="宋体" w:cs="宋体"/>
      <w:sz w:val="21"/>
    </w:rPr>
  </w:style>
  <w:style w:type="character" w:customStyle="1" w:styleId="2Char12">
    <w:name w:val="正文文本 2 Char1"/>
    <w:autoRedefine/>
    <w:semiHidden/>
    <w:qFormat/>
    <w:rPr>
      <w:kern w:val="2"/>
      <w:sz w:val="24"/>
    </w:rPr>
  </w:style>
  <w:style w:type="paragraph" w:customStyle="1" w:styleId="Quote1">
    <w:name w:val="Quote1"/>
    <w:basedOn w:val="a3"/>
    <w:next w:val="a3"/>
    <w:autoRedefine/>
    <w:qFormat/>
    <w:rPr>
      <w:i/>
      <w:color w:val="000000"/>
      <w:sz w:val="24"/>
      <w:szCs w:val="20"/>
    </w:rPr>
  </w:style>
  <w:style w:type="character" w:customStyle="1" w:styleId="font21">
    <w:name w:val="font21"/>
    <w:autoRedefine/>
    <w:qFormat/>
    <w:rPr>
      <w:rFonts w:ascii="宋体" w:eastAsia="宋体" w:hAnsi="宋体"/>
      <w:color w:val="000000"/>
      <w:sz w:val="20"/>
      <w:u w:val="none"/>
    </w:rPr>
  </w:style>
  <w:style w:type="character" w:customStyle="1" w:styleId="Char1f5">
    <w:name w:val="页脚 Char1"/>
    <w:autoRedefine/>
    <w:uiPriority w:val="99"/>
    <w:qFormat/>
    <w:locked/>
    <w:rPr>
      <w:rFonts w:eastAsia="宋体"/>
      <w:kern w:val="2"/>
      <w:sz w:val="18"/>
    </w:rPr>
  </w:style>
  <w:style w:type="character" w:customStyle="1" w:styleId="h1Char1">
    <w:name w:val="h1 Char1"/>
    <w:autoRedefine/>
    <w:qFormat/>
    <w:rPr>
      <w:rFonts w:ascii="汉仪大宋简" w:eastAsia="汉仪大宋简" w:hAnsi="汉仪大宋简"/>
      <w:kern w:val="44"/>
      <w:sz w:val="22"/>
      <w:lang w:val="en-US" w:eastAsia="zh-CN"/>
    </w:rPr>
  </w:style>
  <w:style w:type="character" w:customStyle="1" w:styleId="Arial">
    <w:name w:val="样式 Arial"/>
    <w:autoRedefine/>
    <w:qFormat/>
    <w:rPr>
      <w:rFonts w:ascii="Times New Roman" w:eastAsia="宋体" w:hAnsi="Times New Roman"/>
      <w:sz w:val="21"/>
    </w:rPr>
  </w:style>
  <w:style w:type="character" w:customStyle="1" w:styleId="1CharChar1">
    <w:name w:val="样式1正文（首行缩进两字） Char Char"/>
    <w:link w:val="1Char3"/>
    <w:autoRedefine/>
    <w:semiHidden/>
    <w:qFormat/>
    <w:locked/>
    <w:rPr>
      <w:rFonts w:ascii="宋体" w:hAnsi="宋体"/>
      <w:kern w:val="2"/>
      <w:sz w:val="21"/>
    </w:rPr>
  </w:style>
  <w:style w:type="paragraph" w:customStyle="1" w:styleId="1Char3">
    <w:name w:val="样式1正文（首行缩进两字） Char"/>
    <w:basedOn w:val="a3"/>
    <w:next w:val="CharTimesNewRoman"/>
    <w:link w:val="1CharChar1"/>
    <w:autoRedefine/>
    <w:semiHidden/>
    <w:qFormat/>
    <w:pPr>
      <w:tabs>
        <w:tab w:val="left" w:pos="3585"/>
      </w:tabs>
      <w:snapToGrid w:val="0"/>
      <w:spacing w:afterLines="10" w:line="312" w:lineRule="exact"/>
    </w:pPr>
    <w:rPr>
      <w:rFonts w:ascii="宋体" w:hAnsi="宋体"/>
      <w:szCs w:val="20"/>
    </w:rPr>
  </w:style>
  <w:style w:type="paragraph" w:customStyle="1" w:styleId="CharTimesNewRoman">
    <w:name w:val="样式 正文（首行缩进两字） Char + Times New Roman"/>
    <w:basedOn w:val="1Char3"/>
    <w:autoRedefine/>
    <w:uiPriority w:val="99"/>
    <w:semiHidden/>
    <w:qFormat/>
    <w:pPr>
      <w:overflowPunct w:val="0"/>
      <w:topLinePunct/>
      <w:snapToGrid/>
      <w:spacing w:afterLines="0" w:line="240" w:lineRule="auto"/>
      <w:ind w:firstLineChars="200" w:firstLine="420"/>
    </w:pPr>
    <w:rPr>
      <w:color w:val="000000"/>
    </w:rPr>
  </w:style>
  <w:style w:type="character" w:customStyle="1" w:styleId="SubtleReference1">
    <w:name w:val="Subtle Reference1"/>
    <w:uiPriority w:val="99"/>
    <w:qFormat/>
    <w:rPr>
      <w:smallCaps/>
      <w:color w:val="C0504D"/>
      <w:u w:val="single"/>
    </w:rPr>
  </w:style>
  <w:style w:type="character" w:customStyle="1" w:styleId="D3CharChar">
    <w:name w:val="D3 Char Char"/>
    <w:link w:val="D3"/>
    <w:autoRedefine/>
    <w:qFormat/>
    <w:locked/>
    <w:rPr>
      <w:rFonts w:ascii="宋体" w:hAnsi="宋体"/>
      <w:b/>
      <w:color w:val="000000"/>
      <w:kern w:val="2"/>
      <w:sz w:val="21"/>
    </w:rPr>
  </w:style>
  <w:style w:type="paragraph" w:customStyle="1" w:styleId="D3">
    <w:name w:val="D3"/>
    <w:basedOn w:val="ParaCharCharCharChar"/>
    <w:link w:val="D3CharChar"/>
    <w:autoRedefine/>
    <w:qFormat/>
    <w:pPr>
      <w:topLinePunct/>
      <w:spacing w:line="312" w:lineRule="exact"/>
    </w:pPr>
    <w:rPr>
      <w:rFonts w:ascii="宋体" w:cs="Times New Roman"/>
      <w:b/>
      <w:color w:val="000000"/>
      <w:kern w:val="2"/>
    </w:rPr>
  </w:style>
  <w:style w:type="paragraph" w:customStyle="1" w:styleId="2150">
    <w:name w:val="标题 2 + 黑色 行距: 1.5 倍行距"/>
    <w:basedOn w:val="21"/>
    <w:autoRedefine/>
    <w:qFormat/>
    <w:pPr>
      <w:tabs>
        <w:tab w:val="left" w:pos="780"/>
        <w:tab w:val="left" w:pos="1620"/>
      </w:tabs>
      <w:spacing w:before="260" w:after="260" w:line="360" w:lineRule="auto"/>
      <w:ind w:left="1620" w:hanging="360"/>
    </w:pPr>
    <w:rPr>
      <w:rFonts w:eastAsia="宋体" w:cs="宋体"/>
      <w:color w:val="000000"/>
      <w:sz w:val="32"/>
      <w:szCs w:val="20"/>
    </w:rPr>
  </w:style>
  <w:style w:type="paragraph" w:customStyle="1" w:styleId="affffffc">
    <w:name w:val="表文"/>
    <w:basedOn w:val="a3"/>
    <w:autoRedefine/>
    <w:qFormat/>
    <w:pPr>
      <w:topLinePunct/>
      <w:spacing w:before="40" w:after="40"/>
    </w:pPr>
    <w:rPr>
      <w:sz w:val="18"/>
      <w:szCs w:val="18"/>
    </w:rPr>
  </w:style>
  <w:style w:type="paragraph" w:customStyle="1" w:styleId="xl66">
    <w:name w:val="xl66"/>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Style38">
    <w:name w:val="_Style 38"/>
    <w:basedOn w:val="a3"/>
    <w:next w:val="HTML1"/>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paragraph" w:customStyle="1" w:styleId="xl75">
    <w:name w:val="xl75"/>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32"/>
      <w:szCs w:val="32"/>
    </w:rPr>
  </w:style>
  <w:style w:type="paragraph" w:customStyle="1" w:styleId="3f3">
    <w:name w:val="正文文字3"/>
    <w:basedOn w:val="a4"/>
    <w:autoRedefine/>
    <w:qFormat/>
    <w:pPr>
      <w:spacing w:after="0"/>
      <w:ind w:left="30"/>
      <w:jc w:val="both"/>
    </w:pPr>
    <w:rPr>
      <w:kern w:val="0"/>
      <w:sz w:val="24"/>
      <w:szCs w:val="20"/>
    </w:rPr>
  </w:style>
  <w:style w:type="paragraph" w:customStyle="1" w:styleId="xl71">
    <w:name w:val="xl71"/>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affffffd">
    <w:name w:val="二级条标题"/>
    <w:basedOn w:val="affffffe"/>
    <w:next w:val="affffe"/>
    <w:autoRedefine/>
    <w:qFormat/>
    <w:pPr>
      <w:spacing w:beforeLines="0"/>
      <w:ind w:left="1260" w:hanging="420"/>
      <w:outlineLvl w:val="3"/>
    </w:pPr>
  </w:style>
  <w:style w:type="paragraph" w:customStyle="1" w:styleId="affffffe">
    <w:name w:val="一级条标题"/>
    <w:next w:val="affffe"/>
    <w:link w:val="CharCharf"/>
    <w:autoRedefine/>
    <w:qFormat/>
    <w:pPr>
      <w:tabs>
        <w:tab w:val="left" w:pos="1440"/>
      </w:tabs>
      <w:spacing w:beforeLines="50"/>
      <w:ind w:left="992" w:hanging="567"/>
      <w:outlineLvl w:val="2"/>
    </w:pPr>
    <w:rPr>
      <w:rFonts w:ascii="黑体" w:eastAsia="黑体" w:hAnsi="Calibri"/>
      <w:kern w:val="2"/>
      <w:sz w:val="21"/>
      <w:szCs w:val="21"/>
    </w:rPr>
  </w:style>
  <w:style w:type="paragraph" w:customStyle="1" w:styleId="xl76">
    <w:name w:val="xl76"/>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20"/>
      <w:szCs w:val="20"/>
    </w:rPr>
  </w:style>
  <w:style w:type="paragraph" w:customStyle="1" w:styleId="xl64">
    <w:name w:val="xl64"/>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18"/>
      <w:szCs w:val="18"/>
    </w:rPr>
  </w:style>
  <w:style w:type="paragraph" w:customStyle="1" w:styleId="1211">
    <w:name w:val="样式 标题 1 + 首行缩进:  2 字符 段前: 1 行 段后: 1 行"/>
    <w:basedOn w:val="1"/>
    <w:autoRedefine/>
    <w:qFormat/>
    <w:pPr>
      <w:tabs>
        <w:tab w:val="left" w:pos="1620"/>
      </w:tabs>
      <w:spacing w:beforeLines="100" w:afterLines="100" w:line="240" w:lineRule="auto"/>
      <w:ind w:left="1620" w:hanging="360"/>
    </w:pPr>
    <w:rPr>
      <w:b w:val="0"/>
      <w:bCs w:val="0"/>
      <w:sz w:val="28"/>
      <w:szCs w:val="20"/>
    </w:rPr>
  </w:style>
  <w:style w:type="paragraph" w:customStyle="1" w:styleId="1ffb">
    <w:name w:val="纯文本1"/>
    <w:basedOn w:val="a3"/>
    <w:qFormat/>
    <w:pPr>
      <w:adjustRightInd w:val="0"/>
      <w:textAlignment w:val="baseline"/>
    </w:pPr>
    <w:rPr>
      <w:rFonts w:ascii="宋体" w:eastAsia="楷体_GB2312" w:hAnsi="Courier New"/>
      <w:sz w:val="26"/>
    </w:rPr>
  </w:style>
  <w:style w:type="paragraph" w:customStyle="1" w:styleId="xl73">
    <w:name w:val="xl73"/>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afffffff">
    <w:name w:val="前言、引言标题"/>
    <w:next w:val="a3"/>
    <w:autoRedefine/>
    <w:qFormat/>
    <w:pPr>
      <w:shd w:val="clear" w:color="FFFFFF" w:fill="FFFFFF"/>
      <w:spacing w:before="640" w:after="560"/>
      <w:jc w:val="center"/>
      <w:outlineLvl w:val="0"/>
    </w:pPr>
    <w:rPr>
      <w:rFonts w:ascii="黑体" w:eastAsia="黑体"/>
      <w:sz w:val="32"/>
      <w:szCs w:val="22"/>
    </w:rPr>
  </w:style>
  <w:style w:type="paragraph" w:customStyle="1" w:styleId="afffffff0">
    <w:name w:val="列项——"/>
    <w:autoRedefine/>
    <w:qFormat/>
    <w:pPr>
      <w:widowControl w:val="0"/>
      <w:tabs>
        <w:tab w:val="left" w:pos="1080"/>
      </w:tabs>
      <w:spacing w:line="360" w:lineRule="auto"/>
      <w:ind w:left="720" w:hanging="720"/>
      <w:jc w:val="both"/>
    </w:pPr>
    <w:rPr>
      <w:rFonts w:ascii="宋体" w:hAnsi="宋体"/>
      <w:sz w:val="21"/>
    </w:rPr>
  </w:style>
  <w:style w:type="paragraph" w:customStyle="1" w:styleId="CharChar2CharChar">
    <w:name w:val="Char Char2 Char Char"/>
    <w:basedOn w:val="af4"/>
    <w:autoRedefine/>
    <w:uiPriority w:val="99"/>
    <w:qFormat/>
    <w:rPr>
      <w:rFonts w:ascii="Tahoma" w:hAnsi="Tahoma"/>
      <w:sz w:val="24"/>
      <w:szCs w:val="20"/>
      <w:shd w:val="clear" w:color="auto" w:fill="auto"/>
    </w:rPr>
  </w:style>
  <w:style w:type="paragraph" w:customStyle="1" w:styleId="1a0">
    <w:name w:val="1a"/>
    <w:basedOn w:val="a3"/>
    <w:autoRedefine/>
    <w:qFormat/>
    <w:pPr>
      <w:widowControl/>
      <w:topLinePunct/>
      <w:spacing w:line="480" w:lineRule="auto"/>
      <w:jc w:val="left"/>
    </w:pPr>
    <w:rPr>
      <w:rFonts w:ascii="EU-F1" w:eastAsia="黑体" w:hAnsi="Calibri"/>
      <w:color w:val="000000"/>
      <w:kern w:val="21"/>
      <w:szCs w:val="21"/>
    </w:rPr>
  </w:style>
  <w:style w:type="paragraph" w:customStyle="1" w:styleId="PersonalName">
    <w:name w:val="Personal Name"/>
    <w:basedOn w:val="afffa"/>
    <w:autoRedefine/>
    <w:qFormat/>
    <w:pPr>
      <w:adjustRightInd w:val="0"/>
      <w:spacing w:line="420" w:lineRule="atLeast"/>
      <w:textAlignment w:val="baseline"/>
    </w:pPr>
    <w:rPr>
      <w:rFonts w:ascii="Impact" w:hAnsi="Impact"/>
      <w:b w:val="0"/>
      <w:bCs w:val="0"/>
      <w:caps/>
      <w:color w:val="000000"/>
      <w:kern w:val="0"/>
      <w:sz w:val="28"/>
      <w:szCs w:val="28"/>
    </w:rPr>
  </w:style>
  <w:style w:type="paragraph" w:customStyle="1" w:styleId="xl69">
    <w:name w:val="xl6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Style11">
    <w:name w:val="_Style 11"/>
    <w:basedOn w:val="a3"/>
    <w:uiPriority w:val="34"/>
    <w:qFormat/>
    <w:pPr>
      <w:spacing w:line="580" w:lineRule="exact"/>
      <w:ind w:left="142" w:firstLineChars="200" w:firstLine="420"/>
    </w:pPr>
    <w:rPr>
      <w:rFonts w:ascii="Calibri" w:hAnsi="Calibri"/>
      <w:szCs w:val="20"/>
    </w:rPr>
  </w:style>
  <w:style w:type="paragraph" w:customStyle="1" w:styleId="xl74">
    <w:name w:val="xl74"/>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32"/>
      <w:szCs w:val="32"/>
    </w:rPr>
  </w:style>
  <w:style w:type="paragraph" w:customStyle="1" w:styleId="afffffff1">
    <w:name w:val="三级无"/>
    <w:basedOn w:val="afffffff2"/>
    <w:autoRedefine/>
    <w:qFormat/>
    <w:rPr>
      <w:rFonts w:ascii="宋体" w:eastAsia="宋体"/>
    </w:rPr>
  </w:style>
  <w:style w:type="paragraph" w:customStyle="1" w:styleId="afffffff2">
    <w:name w:val="三级条标题"/>
    <w:basedOn w:val="affffffd"/>
    <w:next w:val="affffe"/>
    <w:autoRedefine/>
    <w:qFormat/>
    <w:pPr>
      <w:tabs>
        <w:tab w:val="left" w:pos="2880"/>
      </w:tabs>
      <w:ind w:left="1984" w:hanging="708"/>
      <w:outlineLvl w:val="4"/>
    </w:pPr>
  </w:style>
  <w:style w:type="paragraph" w:customStyle="1" w:styleId="zChar">
    <w:name w:val="z正文 Char"/>
    <w:basedOn w:val="a3"/>
    <w:autoRedefine/>
    <w:qFormat/>
    <w:pPr>
      <w:adjustRightInd w:val="0"/>
      <w:spacing w:line="360" w:lineRule="auto"/>
      <w:textAlignment w:val="baseline"/>
    </w:pPr>
    <w:rPr>
      <w:sz w:val="24"/>
    </w:rPr>
  </w:style>
  <w:style w:type="paragraph" w:customStyle="1" w:styleId="afffffff3">
    <w:name w:val="二级无"/>
    <w:basedOn w:val="affffffd"/>
    <w:autoRedefine/>
    <w:qFormat/>
    <w:rPr>
      <w:rFonts w:ascii="宋体" w:eastAsia="宋体"/>
    </w:rPr>
  </w:style>
  <w:style w:type="paragraph" w:customStyle="1" w:styleId="20505">
    <w:name w:val="样式 标题 2 + 段前: 0.5 行 段后: 0.5 行"/>
    <w:basedOn w:val="21"/>
    <w:autoRedefine/>
    <w:qFormat/>
    <w:pPr>
      <w:tabs>
        <w:tab w:val="left" w:pos="780"/>
        <w:tab w:val="left" w:pos="1620"/>
      </w:tabs>
      <w:adjustRightInd w:val="0"/>
      <w:spacing w:beforeLines="50" w:afterLines="50" w:line="240" w:lineRule="auto"/>
      <w:ind w:left="1620" w:firstLineChars="200" w:firstLine="200"/>
      <w:jc w:val="left"/>
      <w:textAlignment w:val="baseline"/>
    </w:pPr>
    <w:rPr>
      <w:rFonts w:ascii="Times New Roman" w:hAnsi="Times New Roman"/>
      <w:b w:val="0"/>
      <w:kern w:val="0"/>
      <w:szCs w:val="21"/>
    </w:rPr>
  </w:style>
  <w:style w:type="paragraph" w:customStyle="1" w:styleId="ParaCharCharCharCharCharCharChar">
    <w:name w:val="默认段落字体 Para Char Char Char Char Char Char Char"/>
    <w:basedOn w:val="a3"/>
    <w:autoRedefine/>
    <w:qFormat/>
    <w:pPr>
      <w:adjustRightInd w:val="0"/>
      <w:spacing w:line="360" w:lineRule="auto"/>
    </w:pPr>
    <w:rPr>
      <w:rFonts w:ascii="Tahoma" w:hAnsi="Tahoma"/>
      <w:kern w:val="0"/>
      <w:sz w:val="24"/>
      <w:szCs w:val="20"/>
    </w:rPr>
  </w:style>
  <w:style w:type="paragraph" w:customStyle="1" w:styleId="afffffff4">
    <w:name w:val="正文表标题"/>
    <w:next w:val="affffe"/>
    <w:autoRedefine/>
    <w:qFormat/>
    <w:pPr>
      <w:tabs>
        <w:tab w:val="left" w:pos="720"/>
      </w:tabs>
      <w:spacing w:beforeLines="50"/>
      <w:ind w:left="840" w:hanging="420"/>
      <w:jc w:val="center"/>
    </w:pPr>
    <w:rPr>
      <w:rFonts w:ascii="黑体" w:eastAsia="黑体"/>
      <w:sz w:val="21"/>
      <w:szCs w:val="22"/>
    </w:rPr>
  </w:style>
  <w:style w:type="paragraph" w:customStyle="1" w:styleId="afffffff5">
    <w:name w:val="注×："/>
    <w:autoRedefine/>
    <w:qFormat/>
    <w:pPr>
      <w:widowControl w:val="0"/>
      <w:tabs>
        <w:tab w:val="left" w:pos="630"/>
      </w:tabs>
      <w:autoSpaceDE w:val="0"/>
      <w:autoSpaceDN w:val="0"/>
      <w:adjustRightInd w:val="0"/>
      <w:spacing w:line="360" w:lineRule="atLeast"/>
      <w:ind w:left="900" w:hanging="500"/>
      <w:jc w:val="both"/>
      <w:textAlignment w:val="baseline"/>
    </w:pPr>
    <w:rPr>
      <w:rFonts w:ascii="宋体"/>
      <w:sz w:val="18"/>
      <w:szCs w:val="22"/>
    </w:rPr>
  </w:style>
  <w:style w:type="paragraph" w:customStyle="1" w:styleId="font1">
    <w:name w:val="font1"/>
    <w:basedOn w:val="a3"/>
    <w:autoRedefine/>
    <w:qFormat/>
    <w:pPr>
      <w:widowControl/>
      <w:spacing w:before="100" w:beforeAutospacing="1" w:after="100" w:afterAutospacing="1"/>
      <w:jc w:val="left"/>
    </w:pPr>
    <w:rPr>
      <w:rFonts w:ascii="宋体" w:hAnsi="宋体" w:cs="宋体"/>
      <w:color w:val="000000"/>
      <w:kern w:val="0"/>
      <w:sz w:val="22"/>
      <w:szCs w:val="22"/>
    </w:rPr>
  </w:style>
  <w:style w:type="paragraph" w:customStyle="1" w:styleId="1ffc">
    <w:name w:val="打印正文1"/>
    <w:basedOn w:val="a3"/>
    <w:autoRedefine/>
    <w:qFormat/>
    <w:pPr>
      <w:widowControl/>
      <w:spacing w:before="240" w:after="200" w:line="240" w:lineRule="atLeast"/>
      <w:jc w:val="left"/>
    </w:pPr>
    <w:rPr>
      <w:rFonts w:ascii="Calibri" w:hAnsi="Calibri"/>
      <w:kern w:val="0"/>
      <w:sz w:val="22"/>
      <w:szCs w:val="20"/>
      <w:lang w:eastAsia="en-US"/>
    </w:rPr>
  </w:style>
  <w:style w:type="paragraph" w:customStyle="1" w:styleId="afffffff6">
    <w:name w:val="目次、标准名称标题"/>
    <w:basedOn w:val="afffffff"/>
    <w:next w:val="affffe"/>
    <w:autoRedefine/>
    <w:qFormat/>
    <w:pPr>
      <w:spacing w:line="460" w:lineRule="exact"/>
    </w:pPr>
    <w:rPr>
      <w:szCs w:val="20"/>
    </w:rPr>
  </w:style>
  <w:style w:type="paragraph" w:customStyle="1" w:styleId="afffffff7">
    <w:name w:val="注"/>
    <w:basedOn w:val="a3"/>
    <w:qFormat/>
    <w:pPr>
      <w:adjustRightInd w:val="0"/>
      <w:spacing w:line="360" w:lineRule="atLeast"/>
      <w:ind w:left="840" w:hanging="420"/>
      <w:textAlignment w:val="baseline"/>
    </w:pPr>
    <w:rPr>
      <w:kern w:val="0"/>
      <w:szCs w:val="20"/>
    </w:rPr>
  </w:style>
  <w:style w:type="paragraph" w:customStyle="1" w:styleId="xl70">
    <w:name w:val="xl70"/>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CharCharCharCharCharCharCharCharCharCharCharCharChar11">
    <w:name w:val="Char Char Char Char Char Char Char Char Char Char Char Char Char11"/>
    <w:basedOn w:val="a3"/>
    <w:qFormat/>
    <w:pPr>
      <w:widowControl/>
      <w:spacing w:after="160" w:line="240" w:lineRule="exact"/>
      <w:jc w:val="left"/>
    </w:pPr>
    <w:rPr>
      <w:rFonts w:ascii="Calibri" w:hAnsi="Calibri"/>
      <w:szCs w:val="20"/>
    </w:rPr>
  </w:style>
  <w:style w:type="paragraph" w:customStyle="1" w:styleId="xl65">
    <w:name w:val="xl65"/>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68">
    <w:name w:val="xl68"/>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afffffff8">
    <w:name w:val="图说"/>
    <w:basedOn w:val="a3"/>
    <w:autoRedefine/>
    <w:qFormat/>
    <w:pPr>
      <w:topLinePunct/>
      <w:spacing w:before="60" w:after="160" w:line="312" w:lineRule="exact"/>
      <w:jc w:val="center"/>
    </w:pPr>
    <w:rPr>
      <w:rFonts w:ascii="EU-F1" w:eastAsia="黑体"/>
      <w:sz w:val="20"/>
      <w:szCs w:val="21"/>
    </w:rPr>
  </w:style>
  <w:style w:type="paragraph" w:customStyle="1" w:styleId="ParaCharCharCharCharChar">
    <w:name w:val="默认段落字体 Para Char Char Char Char Char"/>
    <w:basedOn w:val="a3"/>
    <w:autoRedefine/>
    <w:qFormat/>
    <w:rPr>
      <w:rFonts w:ascii="宋体" w:hAnsi="宋体"/>
      <w:b/>
      <w:color w:val="000000"/>
      <w:sz w:val="24"/>
    </w:rPr>
  </w:style>
  <w:style w:type="paragraph" w:customStyle="1" w:styleId="xl77">
    <w:name w:val="xl77"/>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afffffff9">
    <w:name w:val="表格"/>
    <w:basedOn w:val="a3"/>
    <w:autoRedefine/>
    <w:qFormat/>
    <w:pPr>
      <w:jc w:val="center"/>
      <w:textAlignment w:val="center"/>
    </w:pPr>
    <w:rPr>
      <w:rFonts w:ascii="华文细黑" w:hAnsi="华文细黑"/>
      <w:kern w:val="0"/>
    </w:rPr>
  </w:style>
  <w:style w:type="paragraph" w:customStyle="1" w:styleId="xl72">
    <w:name w:val="xl72"/>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2fd">
    <w:name w:val="样式 标题 2 + 五号"/>
    <w:basedOn w:val="21"/>
    <w:autoRedefine/>
    <w:qFormat/>
    <w:pPr>
      <w:tabs>
        <w:tab w:val="left" w:pos="780"/>
        <w:tab w:val="left" w:pos="1620"/>
      </w:tabs>
      <w:autoSpaceDE w:val="0"/>
      <w:autoSpaceDN w:val="0"/>
      <w:adjustRightInd w:val="0"/>
      <w:spacing w:before="0" w:after="0" w:line="240" w:lineRule="auto"/>
      <w:ind w:left="1620" w:firstLine="420"/>
      <w:textAlignment w:val="baseline"/>
    </w:pPr>
    <w:rPr>
      <w:rFonts w:ascii="Times New Roman" w:hAnsi="Times New Roman"/>
      <w:b w:val="0"/>
      <w:szCs w:val="21"/>
    </w:rPr>
  </w:style>
  <w:style w:type="paragraph" w:customStyle="1" w:styleId="CharCharCharCharCharCharCharCharCharCharCharCharChar2">
    <w:name w:val="Char Char Char Char Char Char Char Char Char Char Char Char Char2"/>
    <w:basedOn w:val="a3"/>
    <w:autoRedefine/>
    <w:uiPriority w:val="99"/>
    <w:qFormat/>
    <w:pPr>
      <w:widowControl/>
      <w:spacing w:after="160" w:line="240" w:lineRule="exact"/>
      <w:jc w:val="left"/>
    </w:pPr>
    <w:rPr>
      <w:szCs w:val="20"/>
    </w:rPr>
  </w:style>
  <w:style w:type="paragraph" w:customStyle="1" w:styleId="Revision1">
    <w:name w:val="Revision1"/>
    <w:autoRedefine/>
    <w:uiPriority w:val="99"/>
    <w:qFormat/>
    <w:rPr>
      <w:kern w:val="2"/>
      <w:sz w:val="21"/>
      <w:szCs w:val="24"/>
    </w:rPr>
  </w:style>
  <w:style w:type="paragraph" w:customStyle="1" w:styleId="afffffffa">
    <w:name w:val="附录"/>
    <w:basedOn w:val="1"/>
    <w:autoRedefine/>
    <w:qFormat/>
    <w:pPr>
      <w:tabs>
        <w:tab w:val="left" w:pos="1620"/>
      </w:tabs>
      <w:topLinePunct/>
      <w:spacing w:line="960" w:lineRule="auto"/>
      <w:ind w:left="1620" w:firstLine="420"/>
      <w:jc w:val="center"/>
      <w:textAlignment w:val="baseline"/>
    </w:pPr>
    <w:rPr>
      <w:b w:val="0"/>
      <w:bCs w:val="0"/>
      <w:kern w:val="2"/>
      <w:sz w:val="28"/>
      <w:szCs w:val="28"/>
    </w:rPr>
  </w:style>
  <w:style w:type="paragraph" w:customStyle="1" w:styleId="000">
    <w:name w:val="00"/>
    <w:basedOn w:val="a3"/>
    <w:autoRedefine/>
    <w:qFormat/>
    <w:pPr>
      <w:widowControl/>
      <w:overflowPunct w:val="0"/>
      <w:topLinePunct/>
      <w:spacing w:line="312" w:lineRule="exact"/>
      <w:jc w:val="left"/>
    </w:pPr>
    <w:rPr>
      <w:rFonts w:ascii="Calibri" w:hAnsi="Calibri"/>
      <w:kern w:val="0"/>
      <w:sz w:val="24"/>
    </w:rPr>
  </w:style>
  <w:style w:type="paragraph" w:customStyle="1" w:styleId="afffffffb">
    <w:name w:val="表格中的文字"/>
    <w:basedOn w:val="a3"/>
    <w:autoRedefine/>
    <w:qFormat/>
    <w:pPr>
      <w:adjustRightInd w:val="0"/>
      <w:spacing w:line="360" w:lineRule="atLeast"/>
      <w:jc w:val="left"/>
      <w:textAlignment w:val="baseline"/>
    </w:pPr>
    <w:rPr>
      <w:rFonts w:eastAsia="方正书宋简体"/>
      <w:kern w:val="0"/>
      <w:sz w:val="18"/>
      <w:szCs w:val="20"/>
    </w:rPr>
  </w:style>
  <w:style w:type="paragraph" w:customStyle="1" w:styleId="16620">
    <w:name w:val="样式 标题 1 + 黑体 三号 非加粗 居中 段前: 6 磅 段后: 6 磅 行距: 固定值 20 磅"/>
    <w:basedOn w:val="1"/>
    <w:autoRedefine/>
    <w:qFormat/>
    <w:pPr>
      <w:tabs>
        <w:tab w:val="left" w:pos="1620"/>
      </w:tabs>
      <w:spacing w:before="120" w:after="120" w:line="400" w:lineRule="exact"/>
      <w:ind w:left="1620" w:hanging="360"/>
      <w:jc w:val="center"/>
    </w:pPr>
    <w:rPr>
      <w:rFonts w:ascii="黑体" w:hAnsi="黑体" w:cs="宋体"/>
      <w:b w:val="0"/>
      <w:bCs w:val="0"/>
      <w:szCs w:val="20"/>
    </w:rPr>
  </w:style>
  <w:style w:type="paragraph" w:customStyle="1" w:styleId="1ffd">
    <w:name w:val="样式 标题 1 + 加粗"/>
    <w:basedOn w:val="1"/>
    <w:autoRedefine/>
    <w:qFormat/>
    <w:pPr>
      <w:tabs>
        <w:tab w:val="left" w:pos="1620"/>
      </w:tabs>
      <w:spacing w:beforeLines="100" w:afterLines="100" w:line="240" w:lineRule="auto"/>
      <w:ind w:left="1620" w:hanging="360"/>
    </w:pPr>
    <w:rPr>
      <w:bCs w:val="0"/>
      <w:sz w:val="28"/>
      <w:szCs w:val="28"/>
    </w:rPr>
  </w:style>
  <w:style w:type="paragraph" w:customStyle="1" w:styleId="afffffffc">
    <w:name w:val="章标题"/>
    <w:next w:val="affffe"/>
    <w:autoRedefine/>
    <w:qFormat/>
    <w:pPr>
      <w:spacing w:beforeLines="100" w:afterLines="100"/>
      <w:ind w:left="1110" w:hanging="1110"/>
      <w:jc w:val="both"/>
      <w:outlineLvl w:val="1"/>
    </w:pPr>
    <w:rPr>
      <w:rFonts w:ascii="黑体" w:eastAsia="黑体"/>
      <w:sz w:val="21"/>
      <w:szCs w:val="22"/>
    </w:rPr>
  </w:style>
  <w:style w:type="paragraph" w:customStyle="1" w:styleId="afffffffd">
    <w:name w:val="图片"/>
    <w:basedOn w:val="a3"/>
    <w:link w:val="Charf2"/>
    <w:autoRedefine/>
    <w:qFormat/>
    <w:pPr>
      <w:topLinePunct/>
      <w:snapToGrid w:val="0"/>
      <w:spacing w:before="160" w:after="60"/>
      <w:jc w:val="center"/>
    </w:pPr>
    <w:rPr>
      <w:sz w:val="20"/>
      <w:szCs w:val="21"/>
    </w:rPr>
  </w:style>
  <w:style w:type="paragraph" w:customStyle="1" w:styleId="1ffe">
    <w:name w:val="正文标题1"/>
    <w:basedOn w:val="a3"/>
    <w:next w:val="a3"/>
    <w:autoRedefine/>
    <w:qFormat/>
    <w:pPr>
      <w:tabs>
        <w:tab w:val="left" w:pos="360"/>
        <w:tab w:val="left" w:pos="1620"/>
      </w:tabs>
      <w:topLinePunct/>
      <w:spacing w:before="120" w:after="120" w:line="360" w:lineRule="auto"/>
      <w:ind w:left="1620" w:hanging="720"/>
    </w:pPr>
    <w:rPr>
      <w:b/>
      <w:sz w:val="32"/>
      <w:szCs w:val="20"/>
    </w:rPr>
  </w:style>
  <w:style w:type="paragraph" w:customStyle="1" w:styleId="xl67">
    <w:name w:val="xl67"/>
    <w:basedOn w:val="a3"/>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30015">
    <w:name w:val="标题 3 + 小四 段前: 0 磅 段后: 0 磅 行距: 1.5 倍行距"/>
    <w:basedOn w:val="31"/>
    <w:next w:val="31"/>
    <w:autoRedefine/>
    <w:qFormat/>
    <w:pPr>
      <w:tabs>
        <w:tab w:val="left" w:pos="780"/>
        <w:tab w:val="left" w:pos="1620"/>
      </w:tabs>
      <w:ind w:left="780"/>
    </w:pPr>
    <w:rPr>
      <w:rFonts w:eastAsia="宋体" w:cs="宋体"/>
      <w:sz w:val="24"/>
      <w:szCs w:val="20"/>
    </w:rPr>
  </w:style>
  <w:style w:type="paragraph" w:customStyle="1" w:styleId="205052050">
    <w:name w:val="样式 样式 标题 2 + 段前: 0.5 行 段后: 0.5 行 + 首行缩进:  2 字符 段前: 0.5 行 段后: 0..."/>
    <w:basedOn w:val="20505"/>
    <w:qFormat/>
    <w:pPr>
      <w:spacing w:before="50" w:after="50"/>
      <w:ind w:firstLineChars="0" w:firstLine="0"/>
    </w:pPr>
    <w:rPr>
      <w:bCs w:val="0"/>
      <w:szCs w:val="20"/>
    </w:rPr>
  </w:style>
  <w:style w:type="paragraph" w:customStyle="1" w:styleId="65">
    <w:name w:val="6'"/>
    <w:basedOn w:val="a3"/>
    <w:autoRedefine/>
    <w:qFormat/>
    <w:pPr>
      <w:autoSpaceDE w:val="0"/>
      <w:autoSpaceDN w:val="0"/>
      <w:adjustRightInd w:val="0"/>
      <w:snapToGrid w:val="0"/>
      <w:spacing w:line="320" w:lineRule="exact"/>
      <w:jc w:val="center"/>
      <w:textAlignment w:val="baseline"/>
    </w:pPr>
    <w:rPr>
      <w:spacing w:val="20"/>
      <w:kern w:val="28"/>
    </w:rPr>
  </w:style>
  <w:style w:type="character" w:customStyle="1" w:styleId="unnamed11">
    <w:name w:val="unnamed11"/>
    <w:autoRedefine/>
    <w:qFormat/>
    <w:rPr>
      <w:spacing w:val="12"/>
      <w:sz w:val="22"/>
    </w:rPr>
  </w:style>
  <w:style w:type="character" w:customStyle="1" w:styleId="unnamed5">
    <w:name w:val="unnamed5"/>
    <w:autoRedefine/>
    <w:qFormat/>
    <w:rPr>
      <w:rFonts w:cs="Times New Roman"/>
    </w:rPr>
  </w:style>
  <w:style w:type="character" w:customStyle="1" w:styleId="unnamed21">
    <w:name w:val="unnamed21"/>
    <w:qFormat/>
    <w:rPr>
      <w:spacing w:val="0"/>
      <w:sz w:val="22"/>
    </w:rPr>
  </w:style>
  <w:style w:type="character" w:customStyle="1" w:styleId="line1">
    <w:name w:val="line1"/>
    <w:autoRedefine/>
    <w:qFormat/>
    <w:rPr>
      <w:spacing w:val="0"/>
      <w:sz w:val="20"/>
    </w:rPr>
  </w:style>
  <w:style w:type="character" w:customStyle="1" w:styleId="unnamed6">
    <w:name w:val="unnamed6"/>
    <w:qFormat/>
    <w:rPr>
      <w:rFonts w:cs="Times New Roman"/>
    </w:rPr>
  </w:style>
  <w:style w:type="character" w:customStyle="1" w:styleId="unnamed7">
    <w:name w:val="unnamed7"/>
    <w:autoRedefine/>
    <w:qFormat/>
    <w:rPr>
      <w:rFonts w:cs="Times New Roman"/>
    </w:rPr>
  </w:style>
  <w:style w:type="character" w:customStyle="1" w:styleId="unnamed8">
    <w:name w:val="unnamed8"/>
    <w:autoRedefine/>
    <w:qFormat/>
    <w:rPr>
      <w:rFonts w:cs="Times New Roman"/>
    </w:rPr>
  </w:style>
  <w:style w:type="paragraph" w:customStyle="1" w:styleId="afffffffe">
    <w:name w:val="标准书脚_偶数页"/>
    <w:autoRedefine/>
    <w:qFormat/>
    <w:pPr>
      <w:spacing w:before="120"/>
    </w:pPr>
    <w:rPr>
      <w:sz w:val="18"/>
      <w:szCs w:val="22"/>
    </w:rPr>
  </w:style>
  <w:style w:type="paragraph" w:customStyle="1" w:styleId="affffffff">
    <w:name w:val="封面标准文稿编辑信息"/>
    <w:autoRedefine/>
    <w:qFormat/>
    <w:pPr>
      <w:spacing w:before="180" w:line="180" w:lineRule="exact"/>
      <w:jc w:val="center"/>
    </w:pPr>
    <w:rPr>
      <w:rFonts w:ascii="宋体"/>
      <w:sz w:val="21"/>
      <w:szCs w:val="22"/>
    </w:rPr>
  </w:style>
  <w:style w:type="paragraph" w:customStyle="1" w:styleId="unnamed71">
    <w:name w:val="unnamed71"/>
    <w:basedOn w:val="a3"/>
    <w:autoRedefine/>
    <w:qFormat/>
    <w:pPr>
      <w:widowControl/>
      <w:spacing w:before="100" w:beforeAutospacing="1" w:after="100" w:afterAutospacing="1"/>
      <w:jc w:val="left"/>
    </w:pPr>
    <w:rPr>
      <w:rFonts w:ascii="宋体" w:hAnsi="宋体"/>
      <w:color w:val="000000"/>
      <w:kern w:val="0"/>
      <w:sz w:val="24"/>
      <w:szCs w:val="20"/>
    </w:rPr>
  </w:style>
  <w:style w:type="paragraph" w:customStyle="1" w:styleId="affffffff0">
    <w:name w:val="标准书脚_奇数页"/>
    <w:autoRedefine/>
    <w:qFormat/>
    <w:pPr>
      <w:spacing w:before="120"/>
      <w:jc w:val="right"/>
    </w:pPr>
    <w:rPr>
      <w:sz w:val="18"/>
      <w:szCs w:val="22"/>
    </w:rPr>
  </w:style>
  <w:style w:type="paragraph" w:customStyle="1" w:styleId="unnamed81">
    <w:name w:val="unnamed81"/>
    <w:basedOn w:val="a3"/>
    <w:autoRedefine/>
    <w:qFormat/>
    <w:pPr>
      <w:widowControl/>
      <w:spacing w:before="100" w:beforeAutospacing="1" w:after="100" w:afterAutospacing="1"/>
      <w:jc w:val="left"/>
    </w:pPr>
    <w:rPr>
      <w:rFonts w:ascii="宋体" w:hAnsi="宋体"/>
      <w:color w:val="000000"/>
      <w:kern w:val="0"/>
      <w:sz w:val="24"/>
      <w:szCs w:val="20"/>
    </w:rPr>
  </w:style>
  <w:style w:type="paragraph" w:customStyle="1" w:styleId="CharCharCharCharCharCharCharCharCharCharCharCharChar1">
    <w:name w:val="Char Char Char Char Char Char Char Char Char Char Char Char Char1"/>
    <w:basedOn w:val="a3"/>
    <w:autoRedefine/>
    <w:uiPriority w:val="99"/>
    <w:qFormat/>
    <w:pPr>
      <w:widowControl/>
      <w:spacing w:after="160" w:line="240" w:lineRule="exact"/>
      <w:jc w:val="left"/>
    </w:pPr>
    <w:rPr>
      <w:rFonts w:ascii="Calibri" w:hAnsi="Calibri"/>
      <w:szCs w:val="20"/>
    </w:rPr>
  </w:style>
  <w:style w:type="paragraph" w:customStyle="1" w:styleId="affffffff1">
    <w:name w:val="名称"/>
    <w:basedOn w:val="a3"/>
    <w:next w:val="affffe"/>
    <w:autoRedefine/>
    <w:uiPriority w:val="99"/>
    <w:qFormat/>
    <w:pPr>
      <w:widowControl/>
      <w:shd w:val="clear" w:color="FFFFFF" w:fill="FFFFFF"/>
      <w:spacing w:before="640" w:after="560" w:line="460" w:lineRule="exact"/>
      <w:jc w:val="center"/>
    </w:pPr>
    <w:rPr>
      <w:rFonts w:ascii="黑体" w:eastAsia="黑体"/>
      <w:b/>
      <w:kern w:val="0"/>
      <w:sz w:val="32"/>
      <w:szCs w:val="20"/>
    </w:rPr>
  </w:style>
  <w:style w:type="character" w:customStyle="1" w:styleId="CharChar">
    <w:name w:val="段 Char Char"/>
    <w:link w:val="affffe"/>
    <w:autoRedefine/>
    <w:qFormat/>
    <w:locked/>
    <w:rPr>
      <w:rFonts w:ascii="宋体"/>
      <w:sz w:val="21"/>
    </w:rPr>
  </w:style>
  <w:style w:type="paragraph" w:customStyle="1" w:styleId="3f4">
    <w:name w:val="纯文本3"/>
    <w:basedOn w:val="a3"/>
    <w:autoRedefine/>
    <w:uiPriority w:val="99"/>
    <w:qFormat/>
    <w:pPr>
      <w:widowControl/>
      <w:spacing w:after="200" w:line="276" w:lineRule="auto"/>
      <w:jc w:val="left"/>
    </w:pPr>
    <w:rPr>
      <w:rFonts w:ascii="宋体" w:hAnsi="Courier New"/>
      <w:kern w:val="0"/>
      <w:szCs w:val="20"/>
      <w:lang w:val="zh-CN" w:eastAsia="en-US"/>
    </w:rPr>
  </w:style>
  <w:style w:type="paragraph" w:customStyle="1" w:styleId="Style347">
    <w:name w:val="_Style 347"/>
    <w:autoRedefine/>
    <w:uiPriority w:val="99"/>
    <w:qFormat/>
    <w:pPr>
      <w:widowControl w:val="0"/>
      <w:jc w:val="both"/>
    </w:pPr>
    <w:rPr>
      <w:kern w:val="2"/>
      <w:sz w:val="21"/>
      <w:szCs w:val="24"/>
    </w:rPr>
  </w:style>
  <w:style w:type="paragraph" w:customStyle="1" w:styleId="2fe">
    <w:name w:val="日期2"/>
    <w:basedOn w:val="a3"/>
    <w:next w:val="a3"/>
    <w:autoRedefine/>
    <w:uiPriority w:val="99"/>
    <w:qFormat/>
    <w:pPr>
      <w:widowControl/>
      <w:adjustRightInd w:val="0"/>
      <w:spacing w:after="200" w:line="360" w:lineRule="atLeast"/>
      <w:jc w:val="left"/>
      <w:textAlignment w:val="baseline"/>
    </w:pPr>
    <w:rPr>
      <w:rFonts w:ascii="Calibri" w:hAnsi="Calibri"/>
      <w:szCs w:val="20"/>
      <w:lang w:val="zh-CN"/>
    </w:rPr>
  </w:style>
  <w:style w:type="paragraph" w:customStyle="1" w:styleId="2ff">
    <w:name w:val="正文文本2"/>
    <w:basedOn w:val="a3"/>
    <w:autoRedefine/>
    <w:uiPriority w:val="99"/>
    <w:qFormat/>
    <w:pPr>
      <w:spacing w:after="120"/>
    </w:pPr>
    <w:rPr>
      <w:rFonts w:ascii="Calibri" w:hAnsi="Calibri"/>
      <w:szCs w:val="20"/>
      <w:lang w:val="zh-CN"/>
    </w:rPr>
  </w:style>
  <w:style w:type="paragraph" w:customStyle="1" w:styleId="2ff0">
    <w:name w:val="页脚2"/>
    <w:basedOn w:val="a3"/>
    <w:autoRedefine/>
    <w:uiPriority w:val="99"/>
    <w:qFormat/>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lang w:val="zh-CN"/>
    </w:rPr>
  </w:style>
  <w:style w:type="paragraph" w:customStyle="1" w:styleId="2ff1">
    <w:name w:val="页眉2"/>
    <w:basedOn w:val="a3"/>
    <w:autoRedefine/>
    <w:uiPriority w:val="99"/>
    <w:qFormat/>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lang w:val="zh-CN"/>
    </w:rPr>
  </w:style>
  <w:style w:type="paragraph" w:customStyle="1" w:styleId="220">
    <w:name w:val="正文文本缩进 22"/>
    <w:basedOn w:val="a3"/>
    <w:autoRedefine/>
    <w:uiPriority w:val="99"/>
    <w:qFormat/>
    <w:pPr>
      <w:widowControl/>
      <w:spacing w:after="120" w:line="480" w:lineRule="auto"/>
      <w:ind w:leftChars="200" w:left="420"/>
      <w:jc w:val="left"/>
    </w:pPr>
    <w:rPr>
      <w:rFonts w:ascii="Calibri" w:hAnsi="Calibri"/>
      <w:szCs w:val="20"/>
      <w:lang w:val="zh-CN"/>
    </w:rPr>
  </w:style>
  <w:style w:type="character" w:customStyle="1" w:styleId="2ff2">
    <w:name w:val="页码2"/>
    <w:autoRedefine/>
    <w:uiPriority w:val="99"/>
    <w:qFormat/>
    <w:rPr>
      <w:rFonts w:cs="Times New Roman"/>
    </w:rPr>
  </w:style>
  <w:style w:type="character" w:customStyle="1" w:styleId="2Char20">
    <w:name w:val="正文文本缩进 2 Char2"/>
    <w:autoRedefine/>
    <w:uiPriority w:val="99"/>
    <w:qFormat/>
    <w:rPr>
      <w:rFonts w:ascii="Calibri" w:hAnsi="Calibri" w:cs="Times New Roman"/>
      <w:kern w:val="2"/>
      <w:sz w:val="21"/>
    </w:rPr>
  </w:style>
  <w:style w:type="character" w:customStyle="1" w:styleId="Char24">
    <w:name w:val="正文文本缩进 Char2"/>
    <w:autoRedefine/>
    <w:uiPriority w:val="99"/>
    <w:qFormat/>
    <w:rPr>
      <w:rFonts w:ascii="Calibri" w:hAnsi="Calibri" w:cs="Times New Roman"/>
      <w:kern w:val="2"/>
      <w:sz w:val="21"/>
    </w:rPr>
  </w:style>
  <w:style w:type="character" w:customStyle="1" w:styleId="Char25">
    <w:name w:val="批注框文本 Char2"/>
    <w:autoRedefine/>
    <w:uiPriority w:val="99"/>
    <w:qFormat/>
    <w:rPr>
      <w:rFonts w:ascii="Calibri" w:hAnsi="Calibri" w:cs="Times New Roman"/>
      <w:kern w:val="2"/>
      <w:sz w:val="18"/>
      <w:szCs w:val="18"/>
    </w:rPr>
  </w:style>
  <w:style w:type="character" w:customStyle="1" w:styleId="3Char2">
    <w:name w:val="正文文本缩进 3 Char2"/>
    <w:autoRedefine/>
    <w:uiPriority w:val="99"/>
    <w:qFormat/>
    <w:rPr>
      <w:rFonts w:ascii="Calibri" w:hAnsi="Calibri" w:cs="Times New Roman"/>
      <w:kern w:val="2"/>
      <w:sz w:val="16"/>
      <w:szCs w:val="16"/>
    </w:rPr>
  </w:style>
  <w:style w:type="character" w:customStyle="1" w:styleId="Char26">
    <w:name w:val="日期 Char2"/>
    <w:autoRedefine/>
    <w:uiPriority w:val="99"/>
    <w:qFormat/>
    <w:rPr>
      <w:rFonts w:ascii="Calibri" w:hAnsi="Calibri" w:cs="Times New Roman"/>
      <w:kern w:val="2"/>
      <w:sz w:val="21"/>
    </w:rPr>
  </w:style>
  <w:style w:type="character" w:customStyle="1" w:styleId="Char27">
    <w:name w:val="批注主题 Char2"/>
    <w:autoRedefine/>
    <w:uiPriority w:val="99"/>
    <w:qFormat/>
    <w:rPr>
      <w:rFonts w:ascii="Calibri" w:hAnsi="Calibri" w:cs="Times New Roman"/>
      <w:b/>
      <w:bCs/>
      <w:kern w:val="2"/>
      <w:sz w:val="21"/>
    </w:rPr>
  </w:style>
  <w:style w:type="paragraph" w:customStyle="1" w:styleId="CharCharCharCharCharCharCharCharCharCharCharCharChar3">
    <w:name w:val="Char Char Char Char Char Char Char Char Char Char Char Char Char3"/>
    <w:basedOn w:val="a3"/>
    <w:autoRedefine/>
    <w:uiPriority w:val="99"/>
    <w:qFormat/>
    <w:pPr>
      <w:widowControl/>
      <w:spacing w:after="160" w:line="240" w:lineRule="exact"/>
      <w:jc w:val="left"/>
    </w:pPr>
    <w:rPr>
      <w:rFonts w:ascii="Calibri" w:hAnsi="Calibri"/>
      <w:szCs w:val="20"/>
    </w:rPr>
  </w:style>
  <w:style w:type="paragraph" w:customStyle="1" w:styleId="2ff3">
    <w:name w:val="正文缩进2"/>
    <w:basedOn w:val="a3"/>
    <w:autoRedefine/>
    <w:uiPriority w:val="99"/>
    <w:qFormat/>
    <w:pPr>
      <w:adjustRightInd w:val="0"/>
      <w:ind w:firstLine="420"/>
      <w:jc w:val="left"/>
      <w:textAlignment w:val="baseline"/>
    </w:pPr>
    <w:rPr>
      <w:spacing w:val="10"/>
      <w:kern w:val="28"/>
      <w:sz w:val="24"/>
      <w:szCs w:val="20"/>
    </w:rPr>
  </w:style>
  <w:style w:type="paragraph" w:customStyle="1" w:styleId="4a0">
    <w:name w:val="样式4a"/>
    <w:basedOn w:val="a3"/>
    <w:autoRedefine/>
    <w:qFormat/>
    <w:pPr>
      <w:spacing w:line="600" w:lineRule="exact"/>
      <w:ind w:left="-113" w:right="-113"/>
      <w:jc w:val="center"/>
    </w:pPr>
    <w:rPr>
      <w:rFonts w:eastAsia="黑体"/>
      <w:sz w:val="54"/>
      <w:szCs w:val="54"/>
    </w:rPr>
  </w:style>
  <w:style w:type="paragraph" w:customStyle="1" w:styleId="affffffff2">
    <w:name w:val="公式"/>
    <w:basedOn w:val="a3"/>
    <w:autoRedefine/>
    <w:qFormat/>
    <w:pPr>
      <w:tabs>
        <w:tab w:val="center" w:pos="4706"/>
        <w:tab w:val="right" w:pos="9412"/>
      </w:tabs>
      <w:topLinePunct/>
      <w:snapToGrid w:val="0"/>
      <w:spacing w:before="40" w:after="40"/>
      <w:ind w:firstLine="420"/>
    </w:pPr>
    <w:rPr>
      <w:szCs w:val="21"/>
    </w:rPr>
  </w:style>
  <w:style w:type="paragraph" w:customStyle="1" w:styleId="affffffff3">
    <w:name w:val="目次"/>
    <w:basedOn w:val="a3"/>
    <w:autoRedefine/>
    <w:qFormat/>
    <w:pPr>
      <w:spacing w:line="1200" w:lineRule="auto"/>
      <w:jc w:val="center"/>
    </w:pPr>
    <w:rPr>
      <w:rFonts w:eastAsia="黑体"/>
      <w:kern w:val="21"/>
      <w:sz w:val="32"/>
      <w:szCs w:val="32"/>
    </w:rPr>
  </w:style>
  <w:style w:type="paragraph" w:customStyle="1" w:styleId="tp">
    <w:name w:val="tp"/>
    <w:basedOn w:val="a3"/>
    <w:autoRedefine/>
    <w:qFormat/>
    <w:pPr>
      <w:topLinePunct/>
      <w:snapToGrid w:val="0"/>
      <w:spacing w:before="160" w:after="60"/>
      <w:jc w:val="center"/>
    </w:pPr>
    <w:rPr>
      <w:kern w:val="21"/>
      <w:szCs w:val="21"/>
    </w:rPr>
  </w:style>
  <w:style w:type="character" w:customStyle="1" w:styleId="high-light-bg">
    <w:name w:val="high-light-bg"/>
    <w:autoRedefine/>
    <w:qFormat/>
    <w:rPr>
      <w:rFonts w:cs="Times New Roman"/>
    </w:rPr>
  </w:style>
  <w:style w:type="paragraph" w:customStyle="1" w:styleId="affffffff4">
    <w:name w:val="表格内字体字号"/>
    <w:basedOn w:val="a3"/>
    <w:autoRedefine/>
    <w:uiPriority w:val="99"/>
    <w:semiHidden/>
    <w:qFormat/>
    <w:pPr>
      <w:topLinePunct/>
      <w:snapToGrid w:val="0"/>
      <w:spacing w:beforeLines="20" w:afterLines="20"/>
      <w:ind w:leftChars="30" w:left="30" w:rightChars="30" w:right="30"/>
      <w:jc w:val="center"/>
    </w:pPr>
    <w:rPr>
      <w:sz w:val="18"/>
      <w:szCs w:val="18"/>
    </w:rPr>
  </w:style>
  <w:style w:type="paragraph" w:customStyle="1" w:styleId="0Char">
    <w:name w:val="样式 首行缩进:  0 厘米 行距: 单倍行距 Char"/>
    <w:basedOn w:val="a3"/>
    <w:autoRedefine/>
    <w:semiHidden/>
    <w:qFormat/>
    <w:pPr>
      <w:topLinePunct/>
      <w:adjustRightInd w:val="0"/>
      <w:textAlignment w:val="baseline"/>
    </w:pPr>
    <w:rPr>
      <w:kern w:val="0"/>
      <w:szCs w:val="21"/>
    </w:rPr>
  </w:style>
  <w:style w:type="paragraph" w:customStyle="1" w:styleId="Arial2">
    <w:name w:val="样式 Arial 首行缩进:  2 字符"/>
    <w:basedOn w:val="a3"/>
    <w:autoRedefine/>
    <w:semiHidden/>
    <w:qFormat/>
    <w:pPr>
      <w:topLinePunct/>
      <w:ind w:firstLineChars="200" w:firstLine="403"/>
    </w:pPr>
    <w:rPr>
      <w:szCs w:val="21"/>
    </w:rPr>
  </w:style>
  <w:style w:type="paragraph" w:customStyle="1" w:styleId="t">
    <w:name w:val="t"/>
    <w:basedOn w:val="aff2"/>
    <w:autoRedefine/>
    <w:uiPriority w:val="99"/>
    <w:qFormat/>
    <w:pPr>
      <w:overflowPunct w:val="0"/>
      <w:topLinePunct/>
      <w:spacing w:beforeLines="50" w:afterLines="50"/>
      <w:jc w:val="center"/>
    </w:pPr>
    <w:rPr>
      <w:rFonts w:ascii="Times New Roman" w:hAnsi="Times New Roman"/>
      <w:color w:val="000000"/>
      <w:sz w:val="18"/>
      <w:szCs w:val="21"/>
      <w:lang w:val="zh-CN"/>
    </w:rPr>
  </w:style>
  <w:style w:type="paragraph" w:customStyle="1" w:styleId="affffffff5">
    <w:name w:val="节小标题"/>
    <w:basedOn w:val="8"/>
    <w:autoRedefine/>
    <w:semiHidden/>
    <w:qFormat/>
    <w:pPr>
      <w:tabs>
        <w:tab w:val="left" w:pos="780"/>
        <w:tab w:val="left" w:pos="1620"/>
      </w:tabs>
      <w:adjustRightInd w:val="0"/>
      <w:snapToGrid w:val="0"/>
      <w:spacing w:before="100" w:after="0" w:line="300" w:lineRule="auto"/>
      <w:ind w:firstLine="359"/>
      <w:outlineLvl w:val="9"/>
    </w:pPr>
    <w:rPr>
      <w:rFonts w:ascii="Times New Roman" w:eastAsia="仿宋_GB2312" w:hAnsi="Times New Roman"/>
      <w:sz w:val="30"/>
      <w:szCs w:val="20"/>
      <w:lang w:val="zh-CN"/>
    </w:rPr>
  </w:style>
  <w:style w:type="paragraph" w:customStyle="1" w:styleId="xl53">
    <w:name w:val="xl53"/>
    <w:basedOn w:val="a3"/>
    <w:autoRedefine/>
    <w:semiHidden/>
    <w:qFormat/>
    <w:pPr>
      <w:widowControl/>
      <w:pBdr>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kern w:val="0"/>
      <w:sz w:val="16"/>
      <w:szCs w:val="16"/>
    </w:rPr>
  </w:style>
  <w:style w:type="paragraph" w:customStyle="1" w:styleId="xl54">
    <w:name w:val="xl54"/>
    <w:basedOn w:val="a3"/>
    <w:autoRedefine/>
    <w:semiHidden/>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xl55">
    <w:name w:val="xl55"/>
    <w:basedOn w:val="a3"/>
    <w:autoRedefine/>
    <w:semiHidden/>
    <w:qFormat/>
    <w:pPr>
      <w:widowControl/>
      <w:pBdr>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kern w:val="0"/>
      <w:sz w:val="16"/>
      <w:szCs w:val="16"/>
    </w:rPr>
  </w:style>
  <w:style w:type="paragraph" w:customStyle="1" w:styleId="xl56">
    <w:name w:val="xl56"/>
    <w:basedOn w:val="a3"/>
    <w:autoRedefine/>
    <w:semiHidden/>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affffffff6">
    <w:name w:val="图形标题"/>
    <w:basedOn w:val="af1"/>
    <w:autoRedefine/>
    <w:semiHidden/>
    <w:qFormat/>
    <w:pPr>
      <w:jc w:val="center"/>
    </w:pPr>
    <w:rPr>
      <w:rFonts w:ascii="宋体" w:eastAsia="宋体" w:hAnsi="Plotter"/>
      <w:sz w:val="21"/>
      <w:lang w:val="zh-CN"/>
    </w:rPr>
  </w:style>
  <w:style w:type="paragraph" w:customStyle="1" w:styleId="p82">
    <w:name w:val="p82"/>
    <w:basedOn w:val="a3"/>
    <w:autoRedefine/>
    <w:semiHidden/>
    <w:qFormat/>
    <w:pPr>
      <w:widowControl/>
      <w:tabs>
        <w:tab w:val="left" w:pos="460"/>
      </w:tabs>
      <w:overflowPunct w:val="0"/>
      <w:autoSpaceDE w:val="0"/>
      <w:autoSpaceDN w:val="0"/>
      <w:adjustRightInd w:val="0"/>
      <w:spacing w:line="320" w:lineRule="atLeast"/>
      <w:textAlignment w:val="baseline"/>
    </w:pPr>
    <w:rPr>
      <w:kern w:val="0"/>
      <w:sz w:val="24"/>
      <w:szCs w:val="20"/>
      <w:lang w:val="en-GB"/>
    </w:rPr>
  </w:style>
  <w:style w:type="paragraph" w:customStyle="1" w:styleId="210251025">
    <w:name w:val="样式 标题 2 + 黑体 段前: 10.25 磅 段后: 10.25 磅 行距: 单倍行距"/>
    <w:basedOn w:val="21"/>
    <w:autoRedefine/>
    <w:semiHidden/>
    <w:qFormat/>
    <w:pPr>
      <w:tabs>
        <w:tab w:val="left" w:pos="780"/>
        <w:tab w:val="left" w:pos="1620"/>
      </w:tabs>
      <w:adjustRightInd w:val="0"/>
      <w:spacing w:beforeLines="50" w:afterLines="50" w:line="240" w:lineRule="auto"/>
      <w:jc w:val="left"/>
      <w:textAlignment w:val="baseline"/>
    </w:pPr>
    <w:rPr>
      <w:rFonts w:ascii="黑体" w:hAnsi="黑体"/>
      <w:b w:val="0"/>
      <w:bCs w:val="0"/>
      <w:kern w:val="0"/>
      <w:szCs w:val="20"/>
    </w:rPr>
  </w:style>
  <w:style w:type="paragraph" w:customStyle="1" w:styleId="D4">
    <w:name w:val="D4"/>
    <w:basedOn w:val="wang"/>
    <w:link w:val="D4Char"/>
    <w:autoRedefine/>
    <w:qFormat/>
    <w:pPr>
      <w:tabs>
        <w:tab w:val="clear" w:pos="6840"/>
      </w:tabs>
      <w:overflowPunct w:val="0"/>
      <w:spacing w:line="312" w:lineRule="exact"/>
      <w:ind w:leftChars="200" w:left="840" w:hangingChars="200" w:hanging="420"/>
    </w:pPr>
  </w:style>
  <w:style w:type="paragraph" w:customStyle="1" w:styleId="affffffff7">
    <w:name w:val="三级标题"/>
    <w:basedOn w:val="31"/>
    <w:autoRedefine/>
    <w:semiHidden/>
    <w:qFormat/>
    <w:pPr>
      <w:tabs>
        <w:tab w:val="left" w:pos="780"/>
        <w:tab w:val="left" w:pos="1620"/>
      </w:tabs>
      <w:adjustRightInd w:val="0"/>
      <w:spacing w:beforeLines="50" w:afterLines="50" w:line="240" w:lineRule="auto"/>
      <w:ind w:firstLineChars="200" w:firstLine="200"/>
      <w:jc w:val="left"/>
      <w:textAlignment w:val="baseline"/>
    </w:pPr>
    <w:rPr>
      <w:rFonts w:eastAsia="宋体"/>
      <w:bCs w:val="0"/>
      <w:kern w:val="0"/>
      <w:sz w:val="24"/>
      <w:szCs w:val="20"/>
      <w:lang w:val="zh-CN"/>
    </w:rPr>
  </w:style>
  <w:style w:type="paragraph" w:customStyle="1" w:styleId="wang21">
    <w:name w:val="样式 wang正文 + 首行缩进:  2 字符1"/>
    <w:basedOn w:val="wang"/>
    <w:autoRedefine/>
    <w:semiHidden/>
    <w:qFormat/>
    <w:pPr>
      <w:topLinePunct w:val="0"/>
      <w:autoSpaceDE w:val="0"/>
      <w:autoSpaceDN w:val="0"/>
      <w:adjustRightInd w:val="0"/>
      <w:ind w:firstLineChars="200" w:firstLine="640"/>
      <w:jc w:val="left"/>
      <w:textAlignment w:val="baseline"/>
    </w:pPr>
  </w:style>
  <w:style w:type="paragraph" w:customStyle="1" w:styleId="affffffff8">
    <w:name w:val="一级标题"/>
    <w:basedOn w:val="1"/>
    <w:autoRedefine/>
    <w:qFormat/>
    <w:pPr>
      <w:keepLines w:val="0"/>
      <w:tabs>
        <w:tab w:val="left" w:pos="6840"/>
      </w:tabs>
      <w:spacing w:beforeLines="100" w:afterLines="150" w:line="240" w:lineRule="auto"/>
      <w:jc w:val="center"/>
    </w:pPr>
    <w:rPr>
      <w:rFonts w:ascii="隶书"/>
      <w:bCs w:val="0"/>
      <w:kern w:val="2"/>
      <w:sz w:val="30"/>
      <w:szCs w:val="32"/>
    </w:rPr>
  </w:style>
  <w:style w:type="paragraph" w:customStyle="1" w:styleId="affffffff9">
    <w:name w:val="封面标准英文名称"/>
    <w:autoRedefine/>
    <w:semiHidden/>
    <w:qFormat/>
    <w:pPr>
      <w:widowControl w:val="0"/>
      <w:spacing w:before="370" w:line="400" w:lineRule="exact"/>
      <w:jc w:val="center"/>
    </w:pPr>
    <w:rPr>
      <w:sz w:val="28"/>
    </w:rPr>
  </w:style>
  <w:style w:type="paragraph" w:customStyle="1" w:styleId="CharCharCharCharChar2Char2">
    <w:name w:val="Char Char Char Char Char2 Char2"/>
    <w:basedOn w:val="a3"/>
    <w:autoRedefine/>
    <w:uiPriority w:val="99"/>
    <w:semiHidden/>
    <w:qFormat/>
    <w:rPr>
      <w:szCs w:val="20"/>
    </w:rPr>
  </w:style>
  <w:style w:type="paragraph" w:customStyle="1" w:styleId="Z">
    <w:name w:val="Z"/>
    <w:basedOn w:val="a3"/>
    <w:autoRedefine/>
    <w:uiPriority w:val="99"/>
    <w:semiHidden/>
    <w:qFormat/>
    <w:pPr>
      <w:topLinePunct/>
      <w:ind w:rightChars="100" w:right="210" w:firstLineChars="200" w:firstLine="360"/>
    </w:pPr>
    <w:rPr>
      <w:rFonts w:hAnsi="宋体"/>
      <w:color w:val="000000"/>
      <w:sz w:val="18"/>
      <w:szCs w:val="18"/>
    </w:rPr>
  </w:style>
  <w:style w:type="paragraph" w:customStyle="1" w:styleId="Char31">
    <w:name w:val="Char3"/>
    <w:basedOn w:val="a3"/>
    <w:autoRedefine/>
    <w:semiHidden/>
    <w:qFormat/>
    <w:rPr>
      <w:rFonts w:ascii="宋体" w:hAnsi="宋体"/>
      <w:b/>
      <w:color w:val="000000"/>
      <w:sz w:val="24"/>
    </w:rPr>
  </w:style>
  <w:style w:type="paragraph" w:customStyle="1" w:styleId="affffffffa">
    <w:name w:val="_标准条文"/>
    <w:basedOn w:val="a3"/>
    <w:autoRedefine/>
    <w:uiPriority w:val="99"/>
    <w:semiHidden/>
    <w:qFormat/>
    <w:pPr>
      <w:overflowPunct w:val="0"/>
      <w:snapToGrid w:val="0"/>
      <w:spacing w:line="276" w:lineRule="auto"/>
      <w:ind w:firstLineChars="200" w:firstLine="420"/>
    </w:pPr>
    <w:rPr>
      <w:rFonts w:ascii="Arial" w:hAnsi="Arial" w:cs="宋体"/>
      <w:szCs w:val="20"/>
    </w:rPr>
  </w:style>
  <w:style w:type="paragraph" w:customStyle="1" w:styleId="affffffffb">
    <w:name w:val="_表格条文"/>
    <w:basedOn w:val="a3"/>
    <w:autoRedefine/>
    <w:uiPriority w:val="99"/>
    <w:semiHidden/>
    <w:qFormat/>
    <w:pPr>
      <w:spacing w:line="276" w:lineRule="auto"/>
    </w:pPr>
    <w:rPr>
      <w:rFonts w:ascii="Arial" w:hAnsi="Arial"/>
      <w:color w:val="000000"/>
      <w:sz w:val="18"/>
      <w:szCs w:val="21"/>
    </w:rPr>
  </w:style>
  <w:style w:type="paragraph" w:customStyle="1" w:styleId="1fff">
    <w:name w:val="_列表编号1"/>
    <w:basedOn w:val="a"/>
    <w:autoRedefine/>
    <w:uiPriority w:val="99"/>
    <w:semiHidden/>
    <w:qFormat/>
    <w:pPr>
      <w:widowControl/>
      <w:numPr>
        <w:numId w:val="0"/>
      </w:numPr>
      <w:tabs>
        <w:tab w:val="clear" w:pos="780"/>
        <w:tab w:val="left" w:pos="800"/>
      </w:tabs>
      <w:snapToGrid w:val="0"/>
      <w:spacing w:line="276" w:lineRule="auto"/>
      <w:ind w:left="800" w:hanging="400"/>
    </w:pPr>
    <w:rPr>
      <w:rFonts w:ascii="Arial" w:hAnsi="Arial"/>
      <w:kern w:val="0"/>
      <w:szCs w:val="18"/>
    </w:rPr>
  </w:style>
  <w:style w:type="paragraph" w:customStyle="1" w:styleId="020">
    <w:name w:val="02"/>
    <w:basedOn w:val="010"/>
    <w:autoRedefine/>
    <w:uiPriority w:val="99"/>
    <w:qFormat/>
    <w:pPr>
      <w:widowControl w:val="0"/>
      <w:ind w:leftChars="200" w:left="867" w:hangingChars="213" w:hanging="447"/>
      <w:jc w:val="both"/>
    </w:pPr>
    <w:rPr>
      <w:rFonts w:cs="宋体"/>
    </w:rPr>
  </w:style>
  <w:style w:type="paragraph" w:customStyle="1" w:styleId="5b">
    <w:name w:val="5"/>
    <w:basedOn w:val="000"/>
    <w:autoRedefine/>
    <w:uiPriority w:val="99"/>
    <w:qFormat/>
    <w:pPr>
      <w:widowControl w:val="0"/>
      <w:jc w:val="both"/>
    </w:pPr>
    <w:rPr>
      <w:rFonts w:ascii="Times New Roman" w:hAnsi="Times New Roman"/>
      <w:kern w:val="2"/>
      <w:sz w:val="21"/>
    </w:rPr>
  </w:style>
  <w:style w:type="paragraph" w:customStyle="1" w:styleId="affffffffc">
    <w:name w:val="０１"/>
    <w:basedOn w:val="1Char3"/>
    <w:autoRedefine/>
    <w:uiPriority w:val="99"/>
    <w:qFormat/>
    <w:pPr>
      <w:overflowPunct w:val="0"/>
      <w:topLinePunct/>
      <w:snapToGrid/>
      <w:spacing w:afterLines="0" w:line="240" w:lineRule="auto"/>
    </w:pPr>
    <w:rPr>
      <w:rFonts w:ascii="Times New Roman"/>
      <w:color w:val="000000"/>
    </w:rPr>
  </w:style>
  <w:style w:type="paragraph" w:customStyle="1" w:styleId="030">
    <w:name w:val="03"/>
    <w:basedOn w:val="010"/>
    <w:autoRedefine/>
    <w:uiPriority w:val="99"/>
    <w:qFormat/>
    <w:pPr>
      <w:widowControl w:val="0"/>
      <w:ind w:firstLineChars="413" w:firstLine="867"/>
      <w:jc w:val="both"/>
    </w:pPr>
    <w:rPr>
      <w:rFonts w:cs="宋体"/>
    </w:rPr>
  </w:style>
  <w:style w:type="paragraph" w:customStyle="1" w:styleId="V">
    <w:name w:val="V"/>
    <w:basedOn w:val="B"/>
    <w:autoRedefine/>
    <w:uiPriority w:val="99"/>
    <w:qFormat/>
    <w:pPr>
      <w:widowControl w:val="0"/>
    </w:pPr>
    <w:rPr>
      <w:rFonts w:hAnsi="Times New Roman"/>
      <w:lang w:val="zh-CN"/>
    </w:rPr>
  </w:style>
  <w:style w:type="paragraph" w:customStyle="1" w:styleId="001">
    <w:name w:val="001"/>
    <w:basedOn w:val="000"/>
    <w:autoRedefine/>
    <w:uiPriority w:val="99"/>
    <w:qFormat/>
    <w:pPr>
      <w:widowControl w:val="0"/>
      <w:jc w:val="both"/>
    </w:pPr>
    <w:rPr>
      <w:rFonts w:ascii="Times New Roman" w:hAnsi="Times New Roman"/>
      <w:kern w:val="2"/>
      <w:sz w:val="21"/>
    </w:rPr>
  </w:style>
  <w:style w:type="paragraph" w:customStyle="1" w:styleId="ParaCharCharCharCharCharTimesNewRoman">
    <w:name w:val="默认段落字体 Para Char Char Char Char Char + Times New Roman"/>
    <w:basedOn w:val="ParaCharCharCharCharChar"/>
    <w:autoRedefine/>
    <w:uiPriority w:val="99"/>
    <w:qFormat/>
    <w:pPr>
      <w:overflowPunct w:val="0"/>
      <w:topLinePunct/>
    </w:pPr>
    <w:rPr>
      <w:rFonts w:ascii="Times New Roman" w:hAnsi="Times New Roman"/>
      <w:b w:val="0"/>
      <w:sz w:val="21"/>
      <w:szCs w:val="21"/>
    </w:rPr>
  </w:style>
  <w:style w:type="paragraph" w:customStyle="1" w:styleId="affffffffd">
    <w:name w:val="术语定义条标题"/>
    <w:basedOn w:val="a3"/>
    <w:next w:val="affffe"/>
    <w:autoRedefine/>
    <w:uiPriority w:val="99"/>
    <w:qFormat/>
    <w:pPr>
      <w:widowControl/>
      <w:tabs>
        <w:tab w:val="left" w:pos="420"/>
      </w:tabs>
      <w:jc w:val="left"/>
    </w:pPr>
    <w:rPr>
      <w:rFonts w:ascii="黑体" w:eastAsia="黑体"/>
      <w:b/>
      <w:kern w:val="0"/>
      <w:szCs w:val="20"/>
    </w:rPr>
  </w:style>
  <w:style w:type="paragraph" w:customStyle="1" w:styleId="a2">
    <w:name w:val="a"/>
    <w:basedOn w:val="a3"/>
    <w:autoRedefine/>
    <w:uiPriority w:val="99"/>
    <w:qFormat/>
    <w:pPr>
      <w:keepNext/>
      <w:keepLines/>
      <w:numPr>
        <w:numId w:val="13"/>
      </w:numPr>
      <w:tabs>
        <w:tab w:val="left" w:pos="210"/>
      </w:tabs>
      <w:spacing w:before="50" w:after="50"/>
      <w:outlineLvl w:val="0"/>
    </w:pPr>
    <w:rPr>
      <w:rFonts w:ascii="宋体" w:eastAsia="黑体" w:hAnsi="宋体"/>
      <w:kern w:val="0"/>
      <w:sz w:val="30"/>
      <w:szCs w:val="20"/>
    </w:rPr>
  </w:style>
  <w:style w:type="paragraph" w:customStyle="1" w:styleId="150101">
    <w:name w:val="样式1 标题 5 + 段前: 0.1 行 + 段前: 0.1 行"/>
    <w:basedOn w:val="a3"/>
    <w:autoRedefine/>
    <w:uiPriority w:val="99"/>
    <w:qFormat/>
    <w:pPr>
      <w:tabs>
        <w:tab w:val="left" w:pos="357"/>
        <w:tab w:val="left" w:pos="1134"/>
      </w:tabs>
      <w:spacing w:beforeLines="10" w:line="312" w:lineRule="auto"/>
    </w:pPr>
    <w:rPr>
      <w:szCs w:val="20"/>
    </w:rPr>
  </w:style>
  <w:style w:type="paragraph" w:customStyle="1" w:styleId="MTDisplayEquation">
    <w:name w:val="MTDisplayEquation"/>
    <w:basedOn w:val="a3"/>
    <w:next w:val="a3"/>
    <w:autoRedefine/>
    <w:qFormat/>
    <w:pPr>
      <w:widowControl/>
      <w:tabs>
        <w:tab w:val="center" w:pos="4160"/>
        <w:tab w:val="right" w:pos="8300"/>
      </w:tabs>
      <w:spacing w:line="312" w:lineRule="auto"/>
      <w:jc w:val="left"/>
    </w:pPr>
    <w:rPr>
      <w:rFonts w:ascii="Calibri" w:hAnsi="Calibri"/>
      <w:kern w:val="0"/>
    </w:rPr>
  </w:style>
  <w:style w:type="paragraph" w:customStyle="1" w:styleId="affffffffe">
    <w:name w:val="流程正文"/>
    <w:basedOn w:val="a3"/>
    <w:autoRedefine/>
    <w:uiPriority w:val="99"/>
    <w:qFormat/>
    <w:pPr>
      <w:widowControl/>
      <w:autoSpaceDE w:val="0"/>
      <w:autoSpaceDN w:val="0"/>
      <w:spacing w:line="360" w:lineRule="auto"/>
      <w:ind w:firstLineChars="262" w:firstLine="262"/>
      <w:jc w:val="left"/>
    </w:pPr>
    <w:rPr>
      <w:rFonts w:ascii="宋体" w:hAnsi="Calibri"/>
      <w:kern w:val="0"/>
      <w:sz w:val="24"/>
    </w:rPr>
  </w:style>
  <w:style w:type="paragraph" w:customStyle="1" w:styleId="911111">
    <w:name w:val="样式 样式 样式 样式9 + 段前: 1 行 段后: 1 行 + 段前: 1 行 段后: 1 行 + 段前: 1 行 段后: ..."/>
    <w:basedOn w:val="a3"/>
    <w:autoRedefine/>
    <w:uiPriority w:val="99"/>
    <w:qFormat/>
    <w:pPr>
      <w:keepNext/>
      <w:keepLines/>
      <w:widowControl/>
      <w:numPr>
        <w:ilvl w:val="2"/>
        <w:numId w:val="14"/>
      </w:numPr>
      <w:spacing w:beforeLines="50" w:afterLines="50"/>
      <w:jc w:val="left"/>
      <w:outlineLvl w:val="2"/>
    </w:pPr>
    <w:rPr>
      <w:rFonts w:ascii="宋体" w:hAnsi="Calibri"/>
      <w:b/>
      <w:kern w:val="0"/>
      <w:sz w:val="32"/>
    </w:rPr>
  </w:style>
  <w:style w:type="paragraph" w:customStyle="1" w:styleId="afffffffff">
    <w:name w:val="编号列项（三级）"/>
    <w:autoRedefine/>
    <w:uiPriority w:val="99"/>
    <w:qFormat/>
    <w:pPr>
      <w:widowControl w:val="0"/>
      <w:adjustRightInd w:val="0"/>
      <w:spacing w:line="360" w:lineRule="atLeast"/>
      <w:ind w:leftChars="600" w:left="800" w:hangingChars="200" w:hanging="200"/>
      <w:jc w:val="both"/>
      <w:textAlignment w:val="baseline"/>
    </w:pPr>
    <w:rPr>
      <w:rFonts w:ascii="宋体" w:hAnsi="Calibri"/>
      <w:sz w:val="21"/>
      <w:szCs w:val="22"/>
    </w:rPr>
  </w:style>
  <w:style w:type="paragraph" w:customStyle="1" w:styleId="afffffffff0">
    <w:name w:val="条文脚注"/>
    <w:basedOn w:val="a3"/>
    <w:autoRedefine/>
    <w:uiPriority w:val="99"/>
    <w:qFormat/>
    <w:pPr>
      <w:widowControl/>
      <w:snapToGrid w:val="0"/>
      <w:ind w:leftChars="200" w:left="780" w:hangingChars="200" w:hanging="360"/>
      <w:jc w:val="left"/>
    </w:pPr>
    <w:rPr>
      <w:rFonts w:ascii="宋体" w:hAnsi="Calibri"/>
      <w:kern w:val="0"/>
      <w:sz w:val="18"/>
    </w:rPr>
  </w:style>
  <w:style w:type="paragraph" w:customStyle="1" w:styleId="afffffffff1">
    <w:name w:val="数字编号列项（二级）"/>
    <w:autoRedefine/>
    <w:uiPriority w:val="99"/>
    <w:qFormat/>
    <w:pPr>
      <w:widowControl w:val="0"/>
      <w:adjustRightInd w:val="0"/>
      <w:spacing w:line="360" w:lineRule="atLeast"/>
      <w:ind w:leftChars="400" w:left="1260" w:hangingChars="200" w:hanging="420"/>
      <w:jc w:val="both"/>
      <w:textAlignment w:val="baseline"/>
    </w:pPr>
    <w:rPr>
      <w:rFonts w:ascii="宋体" w:hAnsi="Calibri"/>
      <w:sz w:val="21"/>
      <w:szCs w:val="22"/>
    </w:rPr>
  </w:style>
  <w:style w:type="paragraph" w:customStyle="1" w:styleId="afffffffff2">
    <w:name w:val="四级条标题"/>
    <w:basedOn w:val="afffffff2"/>
    <w:next w:val="affffe"/>
    <w:autoRedefine/>
    <w:qFormat/>
    <w:pPr>
      <w:tabs>
        <w:tab w:val="clear" w:pos="1440"/>
        <w:tab w:val="clear" w:pos="2880"/>
      </w:tabs>
      <w:spacing w:line="360" w:lineRule="atLeast"/>
      <w:ind w:left="0" w:firstLine="0"/>
      <w:textAlignment w:val="baseline"/>
      <w:outlineLvl w:val="5"/>
    </w:pPr>
    <w:rPr>
      <w:rFonts w:ascii="Calibri"/>
      <w:kern w:val="0"/>
      <w:szCs w:val="24"/>
    </w:rPr>
  </w:style>
  <w:style w:type="paragraph" w:customStyle="1" w:styleId="555">
    <w:name w:val="样式 样式5 + 段前: 5 磅 段后: 5 磅 行距: 单倍行距"/>
    <w:basedOn w:val="a3"/>
    <w:autoRedefine/>
    <w:uiPriority w:val="99"/>
    <w:qFormat/>
    <w:pPr>
      <w:keepNext/>
      <w:keepLines/>
      <w:widowControl/>
      <w:numPr>
        <w:ilvl w:val="1"/>
        <w:numId w:val="15"/>
      </w:numPr>
      <w:spacing w:beforeLines="50" w:afterLines="50"/>
      <w:jc w:val="left"/>
      <w:outlineLvl w:val="1"/>
    </w:pPr>
    <w:rPr>
      <w:rFonts w:ascii="宋体" w:hAnsi="Arial"/>
      <w:b/>
      <w:kern w:val="0"/>
      <w:sz w:val="32"/>
    </w:rPr>
  </w:style>
  <w:style w:type="paragraph" w:customStyle="1" w:styleId="afffffffff3">
    <w:name w:val="图表脚注"/>
    <w:next w:val="affffe"/>
    <w:autoRedefine/>
    <w:uiPriority w:val="99"/>
    <w:qFormat/>
    <w:pPr>
      <w:widowControl w:val="0"/>
      <w:adjustRightInd w:val="0"/>
      <w:spacing w:line="360" w:lineRule="atLeast"/>
      <w:ind w:leftChars="200" w:left="300" w:hangingChars="100" w:hanging="100"/>
      <w:jc w:val="both"/>
      <w:textAlignment w:val="baseline"/>
    </w:pPr>
    <w:rPr>
      <w:rFonts w:ascii="宋体" w:hAnsi="Calibri"/>
      <w:sz w:val="18"/>
      <w:szCs w:val="22"/>
    </w:rPr>
  </w:style>
  <w:style w:type="paragraph" w:customStyle="1" w:styleId="CM38">
    <w:name w:val="CM38"/>
    <w:basedOn w:val="Default"/>
    <w:next w:val="Default"/>
    <w:autoRedefine/>
    <w:uiPriority w:val="99"/>
    <w:qFormat/>
    <w:pPr>
      <w:spacing w:line="320" w:lineRule="atLeast"/>
    </w:pPr>
    <w:rPr>
      <w:rFonts w:hAnsi="Calibri" w:cs="Times New Roman"/>
      <w:color w:val="auto"/>
      <w:szCs w:val="22"/>
    </w:rPr>
  </w:style>
  <w:style w:type="paragraph" w:customStyle="1" w:styleId="afffffffff4">
    <w:name w:val="标准书眉一"/>
    <w:autoRedefine/>
    <w:uiPriority w:val="99"/>
    <w:qFormat/>
    <w:pPr>
      <w:widowControl w:val="0"/>
      <w:adjustRightInd w:val="0"/>
      <w:spacing w:line="360" w:lineRule="atLeast"/>
      <w:jc w:val="both"/>
      <w:textAlignment w:val="baseline"/>
    </w:pPr>
    <w:rPr>
      <w:rFonts w:ascii="Calibri" w:hAnsi="Calibri"/>
      <w:sz w:val="22"/>
      <w:szCs w:val="22"/>
    </w:rPr>
  </w:style>
  <w:style w:type="paragraph" w:customStyle="1" w:styleId="afffffffff5">
    <w:name w:val="正文图标题"/>
    <w:next w:val="affffe"/>
    <w:autoRedefine/>
    <w:uiPriority w:val="99"/>
    <w:qFormat/>
    <w:pPr>
      <w:widowControl w:val="0"/>
      <w:adjustRightInd w:val="0"/>
      <w:spacing w:line="360" w:lineRule="atLeast"/>
      <w:ind w:left="1980"/>
      <w:jc w:val="center"/>
      <w:textAlignment w:val="baseline"/>
    </w:pPr>
    <w:rPr>
      <w:rFonts w:ascii="黑体" w:eastAsia="黑体" w:hAnsi="Calibri"/>
      <w:sz w:val="21"/>
      <w:szCs w:val="22"/>
    </w:rPr>
  </w:style>
  <w:style w:type="paragraph" w:customStyle="1" w:styleId="CM54">
    <w:name w:val="CM54"/>
    <w:basedOn w:val="Default"/>
    <w:next w:val="Default"/>
    <w:autoRedefine/>
    <w:uiPriority w:val="99"/>
    <w:qFormat/>
    <w:rPr>
      <w:rFonts w:hAnsi="Calibri" w:cs="Times New Roman"/>
      <w:color w:val="auto"/>
      <w:szCs w:val="22"/>
    </w:rPr>
  </w:style>
  <w:style w:type="paragraph" w:customStyle="1" w:styleId="afffffffff6">
    <w:name w:val="标准标志"/>
    <w:next w:val="a3"/>
    <w:autoRedefine/>
    <w:uiPriority w:val="99"/>
    <w:qFormat/>
    <w:pPr>
      <w:widowControl w:val="0"/>
      <w:shd w:val="solid" w:color="FFFFFF" w:fill="FFFFFF"/>
      <w:adjustRightInd w:val="0"/>
      <w:spacing w:line="240" w:lineRule="atLeast"/>
      <w:jc w:val="right"/>
      <w:textAlignment w:val="baseline"/>
    </w:pPr>
    <w:rPr>
      <w:rFonts w:ascii="Calibri" w:hAnsi="Calibri"/>
      <w:b/>
      <w:w w:val="130"/>
      <w:sz w:val="96"/>
      <w:szCs w:val="22"/>
    </w:rPr>
  </w:style>
  <w:style w:type="paragraph" w:customStyle="1" w:styleId="afffffffff7">
    <w:name w:val="其他标准称谓"/>
    <w:autoRedefine/>
    <w:uiPriority w:val="99"/>
    <w:qFormat/>
    <w:pPr>
      <w:widowControl w:val="0"/>
      <w:adjustRightInd w:val="0"/>
      <w:spacing w:line="240" w:lineRule="atLeast"/>
      <w:jc w:val="distribute"/>
      <w:textAlignment w:val="baseline"/>
    </w:pPr>
    <w:rPr>
      <w:rFonts w:ascii="黑体" w:eastAsia="黑体" w:hAnsi="宋体"/>
      <w:sz w:val="52"/>
      <w:szCs w:val="22"/>
    </w:rPr>
  </w:style>
  <w:style w:type="paragraph" w:customStyle="1" w:styleId="afffffffff8">
    <w:name w:val="示例"/>
    <w:next w:val="affffe"/>
    <w:autoRedefine/>
    <w:uiPriority w:val="99"/>
    <w:qFormat/>
    <w:pPr>
      <w:widowControl w:val="0"/>
      <w:tabs>
        <w:tab w:val="left" w:pos="816"/>
      </w:tabs>
      <w:adjustRightInd w:val="0"/>
      <w:spacing w:line="360" w:lineRule="atLeast"/>
      <w:ind w:firstLineChars="233" w:firstLine="419"/>
      <w:jc w:val="both"/>
      <w:textAlignment w:val="baseline"/>
    </w:pPr>
    <w:rPr>
      <w:rFonts w:ascii="宋体" w:hAnsi="Calibri"/>
      <w:sz w:val="18"/>
      <w:szCs w:val="22"/>
    </w:rPr>
  </w:style>
  <w:style w:type="paragraph" w:customStyle="1" w:styleId="CM40">
    <w:name w:val="CM40"/>
    <w:basedOn w:val="Default"/>
    <w:next w:val="Default"/>
    <w:autoRedefine/>
    <w:uiPriority w:val="99"/>
    <w:qFormat/>
    <w:pPr>
      <w:spacing w:line="320" w:lineRule="atLeast"/>
    </w:pPr>
    <w:rPr>
      <w:rFonts w:hAnsi="Calibri" w:cs="Times New Roman"/>
      <w:color w:val="auto"/>
      <w:szCs w:val="22"/>
    </w:rPr>
  </w:style>
  <w:style w:type="paragraph" w:customStyle="1" w:styleId="afffffffff9">
    <w:name w:val="五级条标题"/>
    <w:basedOn w:val="afffffffff2"/>
    <w:next w:val="affffe"/>
    <w:autoRedefine/>
    <w:qFormat/>
    <w:pPr>
      <w:outlineLvl w:val="6"/>
    </w:pPr>
  </w:style>
  <w:style w:type="paragraph" w:customStyle="1" w:styleId="afffffffffa">
    <w:name w:val="封面正文"/>
    <w:autoRedefine/>
    <w:uiPriority w:val="99"/>
    <w:qFormat/>
    <w:pPr>
      <w:jc w:val="both"/>
    </w:pPr>
    <w:rPr>
      <w:rFonts w:ascii="Calibri" w:hAnsi="Calibri"/>
      <w:sz w:val="22"/>
      <w:szCs w:val="22"/>
    </w:rPr>
  </w:style>
  <w:style w:type="paragraph" w:customStyle="1" w:styleId="afffffffffb">
    <w:name w:val="字母编号列项（一级）"/>
    <w:autoRedefine/>
    <w:qFormat/>
    <w:pPr>
      <w:widowControl w:val="0"/>
      <w:adjustRightInd w:val="0"/>
      <w:spacing w:line="360" w:lineRule="atLeast"/>
      <w:ind w:leftChars="200" w:left="840" w:hangingChars="200" w:hanging="420"/>
      <w:jc w:val="both"/>
      <w:textAlignment w:val="baseline"/>
    </w:pPr>
    <w:rPr>
      <w:rFonts w:ascii="宋体" w:hAnsi="Calibri"/>
      <w:sz w:val="21"/>
      <w:szCs w:val="22"/>
    </w:rPr>
  </w:style>
  <w:style w:type="paragraph" w:customStyle="1" w:styleId="afffffffffc">
    <w:name w:val="标准称谓"/>
    <w:next w:val="a3"/>
    <w:autoRedefine/>
    <w:uiPriority w:val="99"/>
    <w:qFormat/>
    <w:pPr>
      <w:widowControl w:val="0"/>
      <w:kinsoku w:val="0"/>
      <w:overflowPunct w:val="0"/>
      <w:autoSpaceDE w:val="0"/>
      <w:autoSpaceDN w:val="0"/>
      <w:adjustRightInd w:val="0"/>
      <w:spacing w:line="240" w:lineRule="atLeast"/>
      <w:jc w:val="distribute"/>
      <w:textAlignment w:val="baseline"/>
    </w:pPr>
    <w:rPr>
      <w:rFonts w:ascii="宋体" w:hAnsi="Calibri"/>
      <w:b/>
      <w:spacing w:val="20"/>
      <w:w w:val="148"/>
      <w:sz w:val="52"/>
      <w:szCs w:val="22"/>
    </w:rPr>
  </w:style>
  <w:style w:type="paragraph" w:customStyle="1" w:styleId="afffffffffd">
    <w:name w:val=".."/>
    <w:basedOn w:val="Default"/>
    <w:next w:val="Default"/>
    <w:autoRedefine/>
    <w:uiPriority w:val="99"/>
    <w:qFormat/>
    <w:rPr>
      <w:rFonts w:ascii="宋体" w:hAnsi="Calibri" w:cs="Times New Roman"/>
      <w:color w:val="auto"/>
      <w:szCs w:val="22"/>
    </w:rPr>
  </w:style>
  <w:style w:type="paragraph" w:customStyle="1" w:styleId="Style101">
    <w:name w:val="_Style 101"/>
    <w:next w:val="a3"/>
    <w:autoRedefine/>
    <w:uiPriority w:val="99"/>
    <w:qFormat/>
    <w:pPr>
      <w:widowControl w:val="0"/>
      <w:topLinePunct/>
      <w:adjustRightInd w:val="0"/>
      <w:jc w:val="both"/>
    </w:pPr>
    <w:rPr>
      <w:rFonts w:ascii="Calibri" w:hAnsi="Calibri"/>
      <w:kern w:val="2"/>
      <w:sz w:val="21"/>
      <w:szCs w:val="22"/>
    </w:rPr>
  </w:style>
  <w:style w:type="paragraph" w:customStyle="1" w:styleId="afffffffffe">
    <w:name w:val="段落"/>
    <w:basedOn w:val="a3"/>
    <w:autoRedefine/>
    <w:uiPriority w:val="99"/>
    <w:qFormat/>
    <w:pPr>
      <w:widowControl/>
      <w:snapToGrid w:val="0"/>
      <w:spacing w:line="360" w:lineRule="auto"/>
      <w:ind w:firstLineChars="200" w:firstLine="200"/>
      <w:jc w:val="left"/>
    </w:pPr>
    <w:rPr>
      <w:rFonts w:ascii="Calibri" w:hAnsi="Calibri"/>
      <w:kern w:val="0"/>
    </w:rPr>
  </w:style>
  <w:style w:type="paragraph" w:customStyle="1" w:styleId="affffffffff">
    <w:name w:val="参考文献、索引标题"/>
    <w:basedOn w:val="afffffff"/>
    <w:next w:val="a3"/>
    <w:autoRedefine/>
    <w:uiPriority w:val="99"/>
    <w:qFormat/>
    <w:pPr>
      <w:widowControl w:val="0"/>
      <w:adjustRightInd w:val="0"/>
      <w:spacing w:after="200" w:line="360" w:lineRule="atLeast"/>
      <w:textAlignment w:val="baseline"/>
    </w:pPr>
    <w:rPr>
      <w:rFonts w:hAnsi="Calibri"/>
      <w:sz w:val="21"/>
    </w:rPr>
  </w:style>
  <w:style w:type="paragraph" w:customStyle="1" w:styleId="affffffffff0">
    <w:name w:val="其他发布部门"/>
    <w:basedOn w:val="a3"/>
    <w:autoRedefine/>
    <w:uiPriority w:val="99"/>
    <w:qFormat/>
    <w:pPr>
      <w:widowControl/>
      <w:spacing w:line="240" w:lineRule="atLeast"/>
      <w:jc w:val="center"/>
      <w:textAlignment w:val="baseline"/>
    </w:pPr>
    <w:rPr>
      <w:rFonts w:ascii="黑体" w:eastAsia="黑体" w:hAnsi="Calibri"/>
      <w:spacing w:val="20"/>
      <w:w w:val="135"/>
      <w:kern w:val="0"/>
      <w:sz w:val="36"/>
    </w:rPr>
  </w:style>
  <w:style w:type="paragraph" w:customStyle="1" w:styleId="affffffffff1">
    <w:name w:val="标准书眉_偶数页"/>
    <w:basedOn w:val="affffffffff2"/>
    <w:next w:val="a3"/>
    <w:autoRedefine/>
    <w:uiPriority w:val="99"/>
    <w:qFormat/>
    <w:pPr>
      <w:jc w:val="left"/>
    </w:pPr>
  </w:style>
  <w:style w:type="paragraph" w:customStyle="1" w:styleId="affffffffff2">
    <w:name w:val="标准书眉_奇数页"/>
    <w:next w:val="a3"/>
    <w:autoRedefine/>
    <w:uiPriority w:val="99"/>
    <w:qFormat/>
    <w:pPr>
      <w:widowControl w:val="0"/>
      <w:tabs>
        <w:tab w:val="center" w:pos="4154"/>
        <w:tab w:val="right" w:pos="8306"/>
      </w:tabs>
      <w:adjustRightInd w:val="0"/>
      <w:spacing w:after="120" w:line="360" w:lineRule="atLeast"/>
      <w:jc w:val="right"/>
      <w:textAlignment w:val="baseline"/>
    </w:pPr>
    <w:rPr>
      <w:rFonts w:ascii="Calibri" w:hAnsi="Calibri"/>
      <w:sz w:val="21"/>
      <w:szCs w:val="22"/>
    </w:rPr>
  </w:style>
  <w:style w:type="paragraph" w:customStyle="1" w:styleId="affffffffff3">
    <w:name w:val="注："/>
    <w:next w:val="affffe"/>
    <w:autoRedefine/>
    <w:qFormat/>
    <w:pPr>
      <w:widowControl w:val="0"/>
      <w:autoSpaceDE w:val="0"/>
      <w:autoSpaceDN w:val="0"/>
      <w:adjustRightInd w:val="0"/>
      <w:spacing w:line="360" w:lineRule="atLeast"/>
      <w:ind w:left="840" w:hanging="420"/>
      <w:jc w:val="both"/>
      <w:textAlignment w:val="baseline"/>
    </w:pPr>
    <w:rPr>
      <w:rFonts w:ascii="宋体" w:hAnsi="Calibri"/>
      <w:sz w:val="18"/>
      <w:szCs w:val="22"/>
    </w:rPr>
  </w:style>
  <w:style w:type="paragraph" w:customStyle="1" w:styleId="CM64">
    <w:name w:val="CM64"/>
    <w:basedOn w:val="Default"/>
    <w:next w:val="Default"/>
    <w:autoRedefine/>
    <w:uiPriority w:val="99"/>
    <w:qFormat/>
    <w:rPr>
      <w:rFonts w:hAnsi="Calibri" w:cs="Times New Roman"/>
      <w:color w:val="auto"/>
      <w:szCs w:val="22"/>
    </w:rPr>
  </w:style>
  <w:style w:type="paragraph" w:customStyle="1" w:styleId="affffffffff4">
    <w:name w:val="实施日期"/>
    <w:basedOn w:val="a3"/>
    <w:autoRedefine/>
    <w:uiPriority w:val="99"/>
    <w:qFormat/>
    <w:pPr>
      <w:widowControl/>
      <w:spacing w:line="360" w:lineRule="atLeast"/>
      <w:jc w:val="right"/>
      <w:textAlignment w:val="baseline"/>
    </w:pPr>
    <w:rPr>
      <w:rFonts w:ascii="Calibri" w:eastAsia="黑体" w:hAnsi="Calibri"/>
      <w:kern w:val="0"/>
      <w:sz w:val="28"/>
    </w:rPr>
  </w:style>
  <w:style w:type="paragraph" w:customStyle="1" w:styleId="CM56">
    <w:name w:val="CM56"/>
    <w:basedOn w:val="Default"/>
    <w:next w:val="Default"/>
    <w:autoRedefine/>
    <w:uiPriority w:val="99"/>
    <w:qFormat/>
    <w:rPr>
      <w:rFonts w:hAnsi="Calibri" w:cs="Times New Roman"/>
      <w:color w:val="auto"/>
      <w:szCs w:val="22"/>
    </w:rPr>
  </w:style>
  <w:style w:type="paragraph" w:customStyle="1" w:styleId="affffffffff5">
    <w:name w:val="文献分类号"/>
    <w:autoRedefine/>
    <w:uiPriority w:val="99"/>
    <w:qFormat/>
    <w:pPr>
      <w:widowControl w:val="0"/>
      <w:adjustRightInd w:val="0"/>
      <w:spacing w:line="360" w:lineRule="atLeast"/>
      <w:jc w:val="both"/>
      <w:textAlignment w:val="center"/>
    </w:pPr>
    <w:rPr>
      <w:rFonts w:ascii="Calibri" w:eastAsia="黑体" w:hAnsi="Calibri"/>
      <w:sz w:val="21"/>
      <w:szCs w:val="22"/>
    </w:rPr>
  </w:style>
  <w:style w:type="paragraph" w:customStyle="1" w:styleId="affffffffff6">
    <w:name w:val="_图表编号"/>
    <w:basedOn w:val="af1"/>
    <w:next w:val="affffffffa"/>
    <w:autoRedefine/>
    <w:uiPriority w:val="99"/>
    <w:qFormat/>
    <w:pPr>
      <w:snapToGrid w:val="0"/>
      <w:spacing w:beforeLines="15" w:afterLines="15"/>
      <w:jc w:val="center"/>
    </w:pPr>
    <w:rPr>
      <w:rFonts w:ascii="Arial" w:hAnsi="Arial"/>
      <w:sz w:val="21"/>
    </w:rPr>
  </w:style>
  <w:style w:type="paragraph" w:customStyle="1" w:styleId="affffffffff7">
    <w:name w:val="列项——（一级）"/>
    <w:autoRedefine/>
    <w:uiPriority w:val="99"/>
    <w:qFormat/>
    <w:pPr>
      <w:widowControl w:val="0"/>
      <w:tabs>
        <w:tab w:val="left" w:pos="1080"/>
        <w:tab w:val="left" w:pos="1620"/>
      </w:tabs>
      <w:adjustRightInd w:val="0"/>
      <w:spacing w:line="360" w:lineRule="atLeast"/>
      <w:ind w:leftChars="600" w:left="1620" w:hangingChars="200" w:hanging="360"/>
      <w:jc w:val="both"/>
      <w:textAlignment w:val="baseline"/>
    </w:pPr>
    <w:rPr>
      <w:rFonts w:ascii="宋体"/>
      <w:sz w:val="21"/>
    </w:rPr>
  </w:style>
  <w:style w:type="character" w:customStyle="1" w:styleId="1Char">
    <w:name w:val="样式1 Char"/>
    <w:link w:val="1f8"/>
    <w:autoRedefine/>
    <w:qFormat/>
    <w:locked/>
    <w:rPr>
      <w:rFonts w:ascii="宋体" w:hAnsi="宋体"/>
      <w:kern w:val="2"/>
      <w:sz w:val="21"/>
      <w:szCs w:val="21"/>
    </w:rPr>
  </w:style>
  <w:style w:type="character" w:customStyle="1" w:styleId="2CharChar">
    <w:name w:val="样式2 Char Char"/>
    <w:autoRedefine/>
    <w:qFormat/>
    <w:rPr>
      <w:kern w:val="2"/>
      <w:sz w:val="24"/>
    </w:rPr>
  </w:style>
  <w:style w:type="paragraph" w:customStyle="1" w:styleId="Char28">
    <w:name w:val="Char2"/>
    <w:basedOn w:val="a3"/>
    <w:autoRedefine/>
    <w:qFormat/>
    <w:rPr>
      <w:szCs w:val="20"/>
    </w:rPr>
  </w:style>
  <w:style w:type="paragraph" w:customStyle="1" w:styleId="CharCharCharCharCharCharCharCharCharCharCharCharChar4">
    <w:name w:val="Char Char Char Char Char Char Char Char Char Char Char Char Char4"/>
    <w:basedOn w:val="a3"/>
    <w:autoRedefine/>
    <w:uiPriority w:val="99"/>
    <w:qFormat/>
    <w:pPr>
      <w:widowControl/>
      <w:spacing w:after="160" w:line="240" w:lineRule="exact"/>
      <w:jc w:val="left"/>
    </w:pPr>
    <w:rPr>
      <w:szCs w:val="20"/>
    </w:rPr>
  </w:style>
  <w:style w:type="paragraph" w:customStyle="1" w:styleId="Style554">
    <w:name w:val="_Style 554"/>
    <w:autoRedefine/>
    <w:qFormat/>
    <w:pPr>
      <w:widowControl w:val="0"/>
      <w:jc w:val="both"/>
    </w:pPr>
    <w:rPr>
      <w:kern w:val="2"/>
      <w:sz w:val="21"/>
      <w:szCs w:val="24"/>
    </w:rPr>
  </w:style>
  <w:style w:type="character" w:customStyle="1" w:styleId="3f5">
    <w:name w:val="页码3"/>
    <w:autoRedefine/>
    <w:qFormat/>
  </w:style>
  <w:style w:type="paragraph" w:customStyle="1" w:styleId="4c">
    <w:name w:val="纯文本4"/>
    <w:basedOn w:val="a3"/>
    <w:autoRedefine/>
    <w:qFormat/>
    <w:pPr>
      <w:widowControl/>
      <w:spacing w:after="200" w:line="276" w:lineRule="auto"/>
      <w:jc w:val="left"/>
    </w:pPr>
    <w:rPr>
      <w:rFonts w:ascii="宋体" w:hAnsi="Courier New"/>
      <w:szCs w:val="20"/>
      <w:lang w:val="zh-CN"/>
    </w:rPr>
  </w:style>
  <w:style w:type="paragraph" w:customStyle="1" w:styleId="3f6">
    <w:name w:val="正文缩进3"/>
    <w:basedOn w:val="a3"/>
    <w:autoRedefine/>
    <w:qFormat/>
    <w:pPr>
      <w:adjustRightInd w:val="0"/>
      <w:ind w:firstLine="420"/>
      <w:jc w:val="left"/>
      <w:textAlignment w:val="baseline"/>
    </w:pPr>
    <w:rPr>
      <w:spacing w:val="10"/>
      <w:kern w:val="28"/>
      <w:sz w:val="24"/>
      <w:szCs w:val="20"/>
    </w:rPr>
  </w:style>
  <w:style w:type="paragraph" w:customStyle="1" w:styleId="3f7">
    <w:name w:val="日期3"/>
    <w:basedOn w:val="a3"/>
    <w:next w:val="a3"/>
    <w:autoRedefine/>
    <w:qFormat/>
    <w:pPr>
      <w:widowControl/>
      <w:adjustRightInd w:val="0"/>
      <w:spacing w:after="200" w:line="360" w:lineRule="atLeast"/>
      <w:jc w:val="left"/>
      <w:textAlignment w:val="baseline"/>
    </w:pPr>
    <w:rPr>
      <w:rFonts w:ascii="Calibri" w:hAnsi="Calibri"/>
      <w:szCs w:val="20"/>
      <w:lang w:val="zh-CN"/>
    </w:rPr>
  </w:style>
  <w:style w:type="paragraph" w:customStyle="1" w:styleId="Char40">
    <w:name w:val="Char4"/>
    <w:basedOn w:val="a3"/>
    <w:autoRedefine/>
    <w:qFormat/>
    <w:rPr>
      <w:szCs w:val="20"/>
    </w:rPr>
  </w:style>
  <w:style w:type="paragraph" w:customStyle="1" w:styleId="3f8">
    <w:name w:val="页眉3"/>
    <w:basedOn w:val="a3"/>
    <w:autoRedefine/>
    <w:qFormat/>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lang w:val="zh-CN"/>
    </w:rPr>
  </w:style>
  <w:style w:type="paragraph" w:customStyle="1" w:styleId="CharCharCharCharCharCharCharCharCharCharCharCharChar5">
    <w:name w:val="Char Char Char Char Char Char Char Char Char Char Char Char Char5"/>
    <w:basedOn w:val="a3"/>
    <w:autoRedefine/>
    <w:qFormat/>
    <w:pPr>
      <w:widowControl/>
      <w:spacing w:after="160" w:line="240" w:lineRule="exact"/>
      <w:jc w:val="left"/>
    </w:pPr>
    <w:rPr>
      <w:rFonts w:ascii="Calibri" w:hAnsi="Calibri"/>
      <w:szCs w:val="20"/>
    </w:rPr>
  </w:style>
  <w:style w:type="paragraph" w:customStyle="1" w:styleId="3f9">
    <w:name w:val="正文文本3"/>
    <w:basedOn w:val="a3"/>
    <w:autoRedefine/>
    <w:qFormat/>
    <w:pPr>
      <w:spacing w:after="120"/>
    </w:pPr>
    <w:rPr>
      <w:rFonts w:ascii="Calibri" w:hAnsi="Calibri"/>
      <w:szCs w:val="20"/>
      <w:lang w:val="zh-CN"/>
    </w:rPr>
  </w:style>
  <w:style w:type="paragraph" w:customStyle="1" w:styleId="CharCharCharChar2">
    <w:name w:val="Char Char Char Char2"/>
    <w:basedOn w:val="a3"/>
    <w:autoRedefine/>
    <w:qFormat/>
    <w:rPr>
      <w:szCs w:val="20"/>
    </w:rPr>
  </w:style>
  <w:style w:type="paragraph" w:customStyle="1" w:styleId="230">
    <w:name w:val="正文文本缩进 23"/>
    <w:basedOn w:val="a3"/>
    <w:autoRedefine/>
    <w:qFormat/>
    <w:pPr>
      <w:widowControl/>
      <w:spacing w:after="120" w:line="480" w:lineRule="auto"/>
      <w:ind w:leftChars="200" w:left="420"/>
      <w:jc w:val="left"/>
    </w:pPr>
    <w:rPr>
      <w:rFonts w:ascii="Calibri" w:hAnsi="Calibri"/>
      <w:szCs w:val="20"/>
      <w:lang w:val="zh-CN"/>
    </w:rPr>
  </w:style>
  <w:style w:type="paragraph" w:customStyle="1" w:styleId="3fa">
    <w:name w:val="页脚3"/>
    <w:basedOn w:val="a3"/>
    <w:autoRedefine/>
    <w:qFormat/>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lang w:val="zh-CN"/>
    </w:rPr>
  </w:style>
  <w:style w:type="character" w:customStyle="1" w:styleId="font01">
    <w:name w:val="font01"/>
    <w:autoRedefine/>
    <w:qFormat/>
    <w:rPr>
      <w:rFonts w:ascii="宋体" w:eastAsia="宋体" w:hAnsi="宋体" w:cs="宋体" w:hint="eastAsia"/>
      <w:color w:val="000000"/>
      <w:sz w:val="22"/>
      <w:szCs w:val="22"/>
      <w:u w:val="none"/>
    </w:rPr>
  </w:style>
  <w:style w:type="paragraph" w:customStyle="1" w:styleId="4d">
    <w:name w:val="页眉4"/>
    <w:basedOn w:val="a3"/>
    <w:autoRedefine/>
    <w:qFormat/>
    <w:pPr>
      <w:widowControl/>
      <w:pBdr>
        <w:bottom w:val="single" w:sz="6" w:space="1" w:color="auto"/>
      </w:pBdr>
      <w:tabs>
        <w:tab w:val="center" w:pos="4153"/>
        <w:tab w:val="right" w:pos="8306"/>
      </w:tabs>
      <w:snapToGrid w:val="0"/>
      <w:spacing w:after="200" w:line="276" w:lineRule="auto"/>
      <w:jc w:val="center"/>
    </w:pPr>
    <w:rPr>
      <w:rFonts w:ascii="Calibri" w:hAnsi="Calibri"/>
      <w:sz w:val="18"/>
    </w:rPr>
  </w:style>
  <w:style w:type="paragraph" w:customStyle="1" w:styleId="4e">
    <w:name w:val="页脚4"/>
    <w:basedOn w:val="a3"/>
    <w:autoRedefine/>
    <w:qFormat/>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rPr>
  </w:style>
  <w:style w:type="character" w:customStyle="1" w:styleId="4f">
    <w:name w:val="页码4"/>
    <w:basedOn w:val="a5"/>
    <w:autoRedefine/>
    <w:qFormat/>
  </w:style>
  <w:style w:type="paragraph" w:customStyle="1" w:styleId="CharCharCharCharCharCharCharCharCharCharCharCharChar6">
    <w:name w:val="Char Char Char Char Char Char Char Char Char Char Char Char Char6"/>
    <w:basedOn w:val="a3"/>
    <w:autoRedefine/>
    <w:qFormat/>
    <w:pPr>
      <w:widowControl/>
      <w:spacing w:after="160" w:line="240" w:lineRule="exact"/>
      <w:jc w:val="left"/>
    </w:pPr>
    <w:rPr>
      <w:szCs w:val="20"/>
    </w:rPr>
  </w:style>
  <w:style w:type="character" w:customStyle="1" w:styleId="115">
    <w:name w:val="不明显参考11"/>
    <w:autoRedefine/>
    <w:qFormat/>
    <w:rPr>
      <w:sz w:val="24"/>
      <w:szCs w:val="24"/>
      <w:u w:val="single"/>
    </w:rPr>
  </w:style>
  <w:style w:type="character" w:customStyle="1" w:styleId="116">
    <w:name w:val="不明显强调11"/>
    <w:autoRedefine/>
    <w:qFormat/>
    <w:rPr>
      <w:i/>
      <w:color w:val="5A5A5A"/>
    </w:rPr>
  </w:style>
  <w:style w:type="character" w:customStyle="1" w:styleId="117">
    <w:name w:val="书籍标题11"/>
    <w:autoRedefine/>
    <w:qFormat/>
    <w:rPr>
      <w:rFonts w:ascii="Cambria" w:eastAsia="宋体" w:hAnsi="Cambria" w:cs="Cambria" w:hint="default"/>
      <w:b/>
      <w:i/>
      <w:sz w:val="24"/>
      <w:szCs w:val="24"/>
    </w:rPr>
  </w:style>
  <w:style w:type="character" w:customStyle="1" w:styleId="5c">
    <w:name w:val="页码5"/>
    <w:basedOn w:val="a5"/>
    <w:autoRedefine/>
    <w:qFormat/>
  </w:style>
  <w:style w:type="character" w:customStyle="1" w:styleId="118">
    <w:name w:val="明显参考11"/>
    <w:autoRedefine/>
    <w:qFormat/>
    <w:rPr>
      <w:b/>
      <w:sz w:val="24"/>
      <w:u w:val="single"/>
    </w:rPr>
  </w:style>
  <w:style w:type="character" w:customStyle="1" w:styleId="119">
    <w:name w:val="明显强调11"/>
    <w:autoRedefine/>
    <w:qFormat/>
    <w:rPr>
      <w:b/>
      <w:i/>
      <w:sz w:val="24"/>
      <w:szCs w:val="24"/>
      <w:u w:val="single"/>
    </w:rPr>
  </w:style>
  <w:style w:type="paragraph" w:customStyle="1" w:styleId="4f0">
    <w:name w:val="正文缩进4"/>
    <w:basedOn w:val="a3"/>
    <w:autoRedefine/>
    <w:qFormat/>
    <w:pPr>
      <w:adjustRightInd w:val="0"/>
      <w:ind w:firstLine="420"/>
      <w:jc w:val="left"/>
      <w:textAlignment w:val="baseline"/>
    </w:pPr>
    <w:rPr>
      <w:spacing w:val="10"/>
      <w:kern w:val="28"/>
      <w:sz w:val="24"/>
      <w:szCs w:val="20"/>
    </w:rPr>
  </w:style>
  <w:style w:type="paragraph" w:styleId="affffffffff8">
    <w:name w:val="List Paragraph"/>
    <w:basedOn w:val="a3"/>
    <w:autoRedefine/>
    <w:uiPriority w:val="34"/>
    <w:qFormat/>
    <w:pPr>
      <w:widowControl/>
      <w:ind w:left="720"/>
      <w:contextualSpacing/>
      <w:jc w:val="left"/>
    </w:pPr>
    <w:rPr>
      <w:rFonts w:ascii="Calibri" w:hAnsi="Calibri"/>
      <w:kern w:val="0"/>
      <w:sz w:val="24"/>
    </w:rPr>
  </w:style>
  <w:style w:type="paragraph" w:customStyle="1" w:styleId="240">
    <w:name w:val="正文文本缩进 24"/>
    <w:basedOn w:val="a3"/>
    <w:autoRedefine/>
    <w:qFormat/>
    <w:pPr>
      <w:widowControl/>
      <w:spacing w:after="120" w:line="480" w:lineRule="auto"/>
      <w:ind w:leftChars="200" w:left="420"/>
      <w:jc w:val="left"/>
    </w:pPr>
    <w:rPr>
      <w:rFonts w:ascii="Calibri" w:hAnsi="Calibri"/>
      <w:szCs w:val="20"/>
    </w:rPr>
  </w:style>
  <w:style w:type="paragraph" w:customStyle="1" w:styleId="CharCharCharCharCharCharCharCharCharCharCharCharChar7">
    <w:name w:val="Char Char Char Char Char Char Char Char Char Char Char Char Char7"/>
    <w:basedOn w:val="a3"/>
    <w:autoRedefine/>
    <w:qFormat/>
    <w:pPr>
      <w:widowControl/>
      <w:spacing w:after="160" w:line="240" w:lineRule="exact"/>
      <w:jc w:val="left"/>
    </w:pPr>
    <w:rPr>
      <w:rFonts w:ascii="Calibri" w:hAnsi="Calibri"/>
      <w:szCs w:val="20"/>
    </w:rPr>
  </w:style>
  <w:style w:type="paragraph" w:customStyle="1" w:styleId="4f1">
    <w:name w:val="日期4"/>
    <w:basedOn w:val="a3"/>
    <w:next w:val="a3"/>
    <w:autoRedefine/>
    <w:qFormat/>
    <w:pPr>
      <w:widowControl/>
      <w:adjustRightInd w:val="0"/>
      <w:spacing w:after="200" w:line="360" w:lineRule="atLeast"/>
      <w:jc w:val="left"/>
      <w:textAlignment w:val="baseline"/>
    </w:pPr>
    <w:rPr>
      <w:rFonts w:ascii="Calibri" w:hAnsi="Calibri"/>
      <w:szCs w:val="20"/>
    </w:rPr>
  </w:style>
  <w:style w:type="paragraph" w:customStyle="1" w:styleId="4f2">
    <w:name w:val="正文文本4"/>
    <w:basedOn w:val="a3"/>
    <w:autoRedefine/>
    <w:qFormat/>
    <w:pPr>
      <w:spacing w:after="120"/>
    </w:pPr>
    <w:rPr>
      <w:rFonts w:ascii="Calibri" w:hAnsi="Calibri"/>
      <w:szCs w:val="20"/>
    </w:rPr>
  </w:style>
  <w:style w:type="paragraph" w:customStyle="1" w:styleId="5d">
    <w:name w:val="页脚5"/>
    <w:basedOn w:val="a3"/>
    <w:autoRedefine/>
    <w:qFormat/>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rPr>
  </w:style>
  <w:style w:type="paragraph" w:customStyle="1" w:styleId="5e">
    <w:name w:val="页眉5"/>
    <w:basedOn w:val="a3"/>
    <w:autoRedefine/>
    <w:qFormat/>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rPr>
  </w:style>
  <w:style w:type="paragraph" w:customStyle="1" w:styleId="5f">
    <w:name w:val="纯文本5"/>
    <w:basedOn w:val="a3"/>
    <w:autoRedefine/>
    <w:qFormat/>
    <w:pPr>
      <w:widowControl/>
      <w:spacing w:after="200" w:line="276" w:lineRule="auto"/>
      <w:jc w:val="left"/>
    </w:pPr>
    <w:rPr>
      <w:rFonts w:ascii="宋体" w:hAnsi="Courier New"/>
      <w:szCs w:val="20"/>
    </w:rPr>
  </w:style>
  <w:style w:type="paragraph" w:customStyle="1" w:styleId="CharCharCharCharCharCharCharCharCharCharCharCharChar8">
    <w:name w:val="Char Char Char Char Char Char Char Char Char Char Char Char Char8"/>
    <w:basedOn w:val="a3"/>
    <w:autoRedefine/>
    <w:qFormat/>
    <w:pPr>
      <w:widowControl/>
      <w:spacing w:after="160" w:line="240" w:lineRule="exact"/>
      <w:jc w:val="left"/>
    </w:pPr>
    <w:rPr>
      <w:rFonts w:ascii="Calibri" w:hAnsi="Calibri"/>
      <w:szCs w:val="20"/>
    </w:rPr>
  </w:style>
  <w:style w:type="character" w:customStyle="1" w:styleId="66">
    <w:name w:val="页码6"/>
    <w:basedOn w:val="a5"/>
    <w:autoRedefine/>
    <w:qFormat/>
  </w:style>
  <w:style w:type="paragraph" w:customStyle="1" w:styleId="CharCharCharCharCharCharCharCharCharCharCharCharChar9">
    <w:name w:val="Char Char Char Char Char Char Char Char Char Char Char Char Char9"/>
    <w:basedOn w:val="a3"/>
    <w:autoRedefine/>
    <w:qFormat/>
    <w:pPr>
      <w:widowControl/>
      <w:spacing w:after="160" w:line="240" w:lineRule="exact"/>
      <w:jc w:val="left"/>
    </w:pPr>
    <w:rPr>
      <w:szCs w:val="20"/>
    </w:rPr>
  </w:style>
  <w:style w:type="paragraph" w:customStyle="1" w:styleId="250">
    <w:name w:val="正文文本缩进 25"/>
    <w:basedOn w:val="a3"/>
    <w:autoRedefine/>
    <w:qFormat/>
    <w:pPr>
      <w:widowControl/>
      <w:spacing w:after="120" w:line="480" w:lineRule="auto"/>
      <w:ind w:leftChars="200" w:left="420"/>
      <w:jc w:val="left"/>
    </w:pPr>
    <w:rPr>
      <w:rFonts w:ascii="Calibri" w:hAnsi="Calibri"/>
      <w:szCs w:val="20"/>
    </w:rPr>
  </w:style>
  <w:style w:type="paragraph" w:customStyle="1" w:styleId="67">
    <w:name w:val="纯文本6"/>
    <w:basedOn w:val="a3"/>
    <w:autoRedefine/>
    <w:qFormat/>
    <w:pPr>
      <w:widowControl/>
      <w:spacing w:after="200" w:line="276" w:lineRule="auto"/>
      <w:jc w:val="left"/>
    </w:pPr>
    <w:rPr>
      <w:rFonts w:ascii="宋体" w:hAnsi="Courier New"/>
      <w:szCs w:val="20"/>
    </w:rPr>
  </w:style>
  <w:style w:type="paragraph" w:customStyle="1" w:styleId="68">
    <w:name w:val="页脚6"/>
    <w:basedOn w:val="a3"/>
    <w:autoRedefine/>
    <w:qFormat/>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rPr>
  </w:style>
  <w:style w:type="paragraph" w:customStyle="1" w:styleId="5f0">
    <w:name w:val="日期5"/>
    <w:basedOn w:val="a3"/>
    <w:next w:val="a3"/>
    <w:autoRedefine/>
    <w:qFormat/>
    <w:pPr>
      <w:widowControl/>
      <w:adjustRightInd w:val="0"/>
      <w:spacing w:after="200" w:line="360" w:lineRule="atLeast"/>
      <w:jc w:val="left"/>
      <w:textAlignment w:val="baseline"/>
    </w:pPr>
    <w:rPr>
      <w:rFonts w:ascii="Calibri" w:hAnsi="Calibri"/>
      <w:szCs w:val="20"/>
    </w:rPr>
  </w:style>
  <w:style w:type="paragraph" w:customStyle="1" w:styleId="5f1">
    <w:name w:val="正文缩进5"/>
    <w:basedOn w:val="a3"/>
    <w:autoRedefine/>
    <w:qFormat/>
    <w:pPr>
      <w:adjustRightInd w:val="0"/>
      <w:ind w:firstLine="420"/>
      <w:jc w:val="left"/>
      <w:textAlignment w:val="baseline"/>
    </w:pPr>
    <w:rPr>
      <w:spacing w:val="10"/>
      <w:kern w:val="28"/>
      <w:sz w:val="24"/>
      <w:szCs w:val="20"/>
    </w:rPr>
  </w:style>
  <w:style w:type="paragraph" w:customStyle="1" w:styleId="CharCharCharChar3">
    <w:name w:val="Char Char Char Char3"/>
    <w:basedOn w:val="a3"/>
    <w:autoRedefine/>
    <w:qFormat/>
  </w:style>
  <w:style w:type="paragraph" w:customStyle="1" w:styleId="69">
    <w:name w:val="页眉6"/>
    <w:basedOn w:val="a3"/>
    <w:autoRedefine/>
    <w:qFormat/>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rPr>
  </w:style>
  <w:style w:type="paragraph" w:customStyle="1" w:styleId="Char50">
    <w:name w:val="Char5"/>
    <w:basedOn w:val="a3"/>
    <w:autoRedefine/>
    <w:qFormat/>
  </w:style>
  <w:style w:type="paragraph" w:customStyle="1" w:styleId="5f2">
    <w:name w:val="正文文本5"/>
    <w:basedOn w:val="a3"/>
    <w:autoRedefine/>
    <w:qFormat/>
    <w:pPr>
      <w:spacing w:after="120"/>
    </w:pPr>
    <w:rPr>
      <w:rFonts w:ascii="Calibri" w:hAnsi="Calibri"/>
      <w:szCs w:val="20"/>
    </w:rPr>
  </w:style>
  <w:style w:type="paragraph" w:customStyle="1" w:styleId="CharCharCharCharCharCharCharCharCharCharCharCharChar10">
    <w:name w:val="Char Char Char Char Char Char Char Char Char Char Char Char Char10"/>
    <w:basedOn w:val="a3"/>
    <w:autoRedefine/>
    <w:qFormat/>
    <w:pPr>
      <w:widowControl/>
      <w:spacing w:after="160" w:line="240" w:lineRule="exact"/>
      <w:jc w:val="left"/>
    </w:pPr>
    <w:rPr>
      <w:rFonts w:ascii="Calibri" w:hAnsi="Calibri"/>
      <w:szCs w:val="20"/>
    </w:rPr>
  </w:style>
  <w:style w:type="character" w:customStyle="1" w:styleId="75">
    <w:name w:val="页码7"/>
    <w:basedOn w:val="a5"/>
    <w:autoRedefine/>
    <w:qFormat/>
  </w:style>
  <w:style w:type="paragraph" w:customStyle="1" w:styleId="76">
    <w:name w:val="纯文本7"/>
    <w:basedOn w:val="a3"/>
    <w:autoRedefine/>
    <w:qFormat/>
    <w:pPr>
      <w:widowControl/>
      <w:spacing w:after="200" w:line="276" w:lineRule="auto"/>
      <w:jc w:val="left"/>
    </w:pPr>
    <w:rPr>
      <w:rFonts w:ascii="宋体" w:hAnsi="Courier New"/>
      <w:szCs w:val="20"/>
    </w:rPr>
  </w:style>
  <w:style w:type="paragraph" w:customStyle="1" w:styleId="6a">
    <w:name w:val="日期6"/>
    <w:basedOn w:val="a3"/>
    <w:next w:val="a3"/>
    <w:autoRedefine/>
    <w:qFormat/>
    <w:pPr>
      <w:widowControl/>
      <w:adjustRightInd w:val="0"/>
      <w:spacing w:after="200" w:line="360" w:lineRule="atLeast"/>
      <w:jc w:val="left"/>
      <w:textAlignment w:val="baseline"/>
    </w:pPr>
    <w:rPr>
      <w:rFonts w:ascii="Calibri" w:hAnsi="Calibri"/>
      <w:szCs w:val="20"/>
    </w:rPr>
  </w:style>
  <w:style w:type="paragraph" w:customStyle="1" w:styleId="6b">
    <w:name w:val="正文缩进6"/>
    <w:basedOn w:val="a3"/>
    <w:autoRedefine/>
    <w:qFormat/>
    <w:pPr>
      <w:adjustRightInd w:val="0"/>
      <w:ind w:firstLine="420"/>
      <w:jc w:val="left"/>
      <w:textAlignment w:val="baseline"/>
    </w:pPr>
    <w:rPr>
      <w:spacing w:val="10"/>
      <w:kern w:val="28"/>
      <w:sz w:val="24"/>
      <w:szCs w:val="20"/>
    </w:rPr>
  </w:style>
  <w:style w:type="paragraph" w:customStyle="1" w:styleId="260">
    <w:name w:val="正文文本缩进 26"/>
    <w:basedOn w:val="a3"/>
    <w:autoRedefine/>
    <w:qFormat/>
    <w:pPr>
      <w:widowControl/>
      <w:spacing w:after="120" w:line="480" w:lineRule="auto"/>
      <w:ind w:leftChars="200" w:left="420"/>
      <w:jc w:val="left"/>
    </w:pPr>
    <w:rPr>
      <w:rFonts w:ascii="Calibri" w:hAnsi="Calibri"/>
      <w:szCs w:val="20"/>
    </w:rPr>
  </w:style>
  <w:style w:type="paragraph" w:customStyle="1" w:styleId="6c">
    <w:name w:val="正文文本6"/>
    <w:basedOn w:val="a3"/>
    <w:autoRedefine/>
    <w:qFormat/>
    <w:pPr>
      <w:spacing w:after="120"/>
    </w:pPr>
    <w:rPr>
      <w:rFonts w:ascii="Calibri" w:hAnsi="Calibri"/>
      <w:szCs w:val="20"/>
    </w:rPr>
  </w:style>
  <w:style w:type="paragraph" w:customStyle="1" w:styleId="77">
    <w:name w:val="页脚7"/>
    <w:basedOn w:val="a3"/>
    <w:autoRedefine/>
    <w:qFormat/>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rPr>
  </w:style>
  <w:style w:type="paragraph" w:customStyle="1" w:styleId="78">
    <w:name w:val="页眉7"/>
    <w:basedOn w:val="a3"/>
    <w:autoRedefine/>
    <w:qFormat/>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rPr>
  </w:style>
  <w:style w:type="paragraph" w:customStyle="1" w:styleId="CharCharCharChar4">
    <w:name w:val="Char Char Char Char4"/>
    <w:basedOn w:val="a3"/>
    <w:autoRedefine/>
    <w:qFormat/>
    <w:rPr>
      <w:szCs w:val="20"/>
    </w:rPr>
  </w:style>
  <w:style w:type="paragraph" w:customStyle="1" w:styleId="Char60">
    <w:name w:val="Char6"/>
    <w:basedOn w:val="a3"/>
    <w:autoRedefine/>
    <w:qFormat/>
    <w:rPr>
      <w:szCs w:val="20"/>
    </w:rPr>
  </w:style>
  <w:style w:type="character" w:customStyle="1" w:styleId="1fff0">
    <w:name w:val="未处理的提及1"/>
    <w:basedOn w:val="a5"/>
    <w:autoRedefine/>
    <w:uiPriority w:val="99"/>
    <w:unhideWhenUsed/>
    <w:qFormat/>
    <w:rPr>
      <w:color w:val="808080"/>
      <w:shd w:val="clear" w:color="auto" w:fill="E6E6E6"/>
    </w:rPr>
  </w:style>
  <w:style w:type="paragraph" w:customStyle="1" w:styleId="CharCharCharCharCharCharCharCharCharCharCharCharChar12">
    <w:name w:val="Char Char Char Char Char Char Char Char Char Char Char Char Char12"/>
    <w:basedOn w:val="a3"/>
    <w:autoRedefine/>
    <w:qFormat/>
    <w:pPr>
      <w:widowControl/>
      <w:spacing w:after="160" w:line="240" w:lineRule="exact"/>
      <w:jc w:val="left"/>
    </w:pPr>
    <w:rPr>
      <w:szCs w:val="20"/>
    </w:rPr>
  </w:style>
  <w:style w:type="paragraph" w:customStyle="1" w:styleId="Style612">
    <w:name w:val="_Style 612"/>
    <w:autoRedefine/>
    <w:qFormat/>
    <w:pPr>
      <w:widowControl w:val="0"/>
      <w:jc w:val="both"/>
    </w:pPr>
    <w:rPr>
      <w:kern w:val="2"/>
      <w:sz w:val="21"/>
      <w:szCs w:val="24"/>
    </w:rPr>
  </w:style>
  <w:style w:type="character" w:customStyle="1" w:styleId="CharChar71">
    <w:name w:val="Char Char71"/>
    <w:autoRedefine/>
    <w:qFormat/>
    <w:rPr>
      <w:rFonts w:ascii="Arial" w:eastAsia="黑体" w:hAnsi="Arial"/>
      <w:b/>
      <w:bCs/>
      <w:kern w:val="2"/>
      <w:sz w:val="32"/>
      <w:szCs w:val="32"/>
      <w:lang w:val="en-US" w:eastAsia="zh-CN" w:bidi="ar-SA"/>
    </w:rPr>
  </w:style>
  <w:style w:type="character" w:customStyle="1" w:styleId="CharChar81">
    <w:name w:val="Char Char81"/>
    <w:autoRedefine/>
    <w:qFormat/>
    <w:rPr>
      <w:rFonts w:ascii="Arial" w:eastAsia="黑体" w:hAnsi="Arial"/>
      <w:b/>
      <w:bCs/>
      <w:kern w:val="2"/>
      <w:sz w:val="32"/>
      <w:szCs w:val="32"/>
      <w:lang w:val="en-US" w:eastAsia="zh-CN" w:bidi="ar-SA"/>
    </w:rPr>
  </w:style>
  <w:style w:type="character" w:customStyle="1" w:styleId="2ff4">
    <w:name w:val="明显强调2"/>
    <w:autoRedefine/>
    <w:qFormat/>
    <w:rPr>
      <w:b/>
      <w:bCs/>
      <w:i/>
      <w:iCs/>
      <w:color w:val="4F81BD"/>
    </w:rPr>
  </w:style>
  <w:style w:type="character" w:customStyle="1" w:styleId="CharChar291">
    <w:name w:val="Char Char291"/>
    <w:autoRedefine/>
    <w:qFormat/>
    <w:rPr>
      <w:rFonts w:ascii="Arial" w:eastAsia="黑体" w:hAnsi="Arial"/>
      <w:b/>
      <w:bCs/>
      <w:kern w:val="2"/>
      <w:sz w:val="32"/>
      <w:szCs w:val="32"/>
    </w:rPr>
  </w:style>
  <w:style w:type="character" w:customStyle="1" w:styleId="2ff5">
    <w:name w:val="不明显强调2"/>
    <w:autoRedefine/>
    <w:qFormat/>
    <w:rPr>
      <w:i/>
      <w:iCs/>
      <w:color w:val="808080"/>
    </w:rPr>
  </w:style>
  <w:style w:type="character" w:customStyle="1" w:styleId="2ff6">
    <w:name w:val="书籍标题2"/>
    <w:autoRedefine/>
    <w:qFormat/>
    <w:rPr>
      <w:b/>
      <w:bCs/>
      <w:smallCaps/>
      <w:spacing w:val="5"/>
    </w:rPr>
  </w:style>
  <w:style w:type="character" w:customStyle="1" w:styleId="85">
    <w:name w:val="页码8"/>
    <w:basedOn w:val="a5"/>
    <w:autoRedefine/>
    <w:qFormat/>
  </w:style>
  <w:style w:type="character" w:customStyle="1" w:styleId="2ff7">
    <w:name w:val="明显参考2"/>
    <w:autoRedefine/>
    <w:qFormat/>
    <w:rPr>
      <w:b/>
      <w:bCs/>
      <w:smallCaps/>
      <w:color w:val="C0504D"/>
      <w:spacing w:val="5"/>
      <w:u w:val="single"/>
    </w:rPr>
  </w:style>
  <w:style w:type="character" w:customStyle="1" w:styleId="2ff8">
    <w:name w:val="不明显参考2"/>
    <w:autoRedefine/>
    <w:qFormat/>
    <w:rPr>
      <w:smallCaps/>
      <w:color w:val="C0504D"/>
      <w:u w:val="single"/>
    </w:rPr>
  </w:style>
  <w:style w:type="paragraph" w:customStyle="1" w:styleId="86">
    <w:name w:val="页脚8"/>
    <w:basedOn w:val="a3"/>
    <w:autoRedefine/>
    <w:qFormat/>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rPr>
  </w:style>
  <w:style w:type="paragraph" w:customStyle="1" w:styleId="CharCharCharChar5">
    <w:name w:val="Char Char Char Char5"/>
    <w:basedOn w:val="a3"/>
    <w:autoRedefine/>
    <w:qFormat/>
  </w:style>
  <w:style w:type="paragraph" w:customStyle="1" w:styleId="87">
    <w:name w:val="纯文本8"/>
    <w:basedOn w:val="a3"/>
    <w:autoRedefine/>
    <w:qFormat/>
    <w:rPr>
      <w:rFonts w:ascii="宋体" w:hAnsi="Courier New"/>
      <w:sz w:val="28"/>
    </w:rPr>
  </w:style>
  <w:style w:type="paragraph" w:customStyle="1" w:styleId="CharChar2CharChar1">
    <w:name w:val="Char Char2 Char Char1"/>
    <w:basedOn w:val="af4"/>
    <w:autoRedefine/>
    <w:uiPriority w:val="99"/>
    <w:unhideWhenUsed/>
    <w:qFormat/>
    <w:rPr>
      <w:rFonts w:ascii="Tahoma" w:hAnsi="Tahoma" w:hint="eastAsia"/>
      <w:sz w:val="24"/>
      <w:szCs w:val="20"/>
      <w:shd w:val="clear" w:color="auto" w:fill="auto"/>
    </w:rPr>
  </w:style>
  <w:style w:type="paragraph" w:customStyle="1" w:styleId="TOC20">
    <w:name w:val="TOC 标题2"/>
    <w:basedOn w:val="1"/>
    <w:next w:val="a3"/>
    <w:autoRedefine/>
    <w:uiPriority w:val="39"/>
    <w:qFormat/>
    <w:pPr>
      <w:spacing w:before="340" w:after="330" w:line="578" w:lineRule="auto"/>
      <w:jc w:val="center"/>
      <w:outlineLvl w:val="9"/>
    </w:pPr>
    <w:rPr>
      <w:rFonts w:eastAsia="宋体"/>
      <w:bCs w:val="0"/>
      <w:sz w:val="44"/>
      <w:szCs w:val="20"/>
    </w:rPr>
  </w:style>
  <w:style w:type="paragraph" w:customStyle="1" w:styleId="79">
    <w:name w:val="正文缩进7"/>
    <w:basedOn w:val="a3"/>
    <w:autoRedefine/>
    <w:qFormat/>
    <w:pPr>
      <w:adjustRightInd w:val="0"/>
      <w:ind w:firstLine="420"/>
      <w:jc w:val="left"/>
      <w:textAlignment w:val="baseline"/>
    </w:pPr>
    <w:rPr>
      <w:spacing w:val="10"/>
      <w:kern w:val="28"/>
      <w:sz w:val="24"/>
      <w:szCs w:val="20"/>
    </w:rPr>
  </w:style>
  <w:style w:type="paragraph" w:customStyle="1" w:styleId="7a">
    <w:name w:val="日期7"/>
    <w:basedOn w:val="a3"/>
    <w:next w:val="a3"/>
    <w:autoRedefine/>
    <w:qFormat/>
    <w:pPr>
      <w:widowControl/>
      <w:adjustRightInd w:val="0"/>
      <w:spacing w:after="200" w:line="360" w:lineRule="atLeast"/>
      <w:jc w:val="left"/>
      <w:textAlignment w:val="baseline"/>
    </w:pPr>
    <w:rPr>
      <w:rFonts w:ascii="Calibri" w:hAnsi="Calibri"/>
      <w:szCs w:val="20"/>
    </w:rPr>
  </w:style>
  <w:style w:type="paragraph" w:customStyle="1" w:styleId="2ff9">
    <w:name w:val="正文文本缩进2"/>
    <w:basedOn w:val="a3"/>
    <w:autoRedefine/>
    <w:qFormat/>
    <w:pPr>
      <w:spacing w:line="360" w:lineRule="auto"/>
      <w:ind w:firstLine="420"/>
    </w:pPr>
    <w:rPr>
      <w:rFonts w:ascii="宋体"/>
      <w:sz w:val="24"/>
    </w:rPr>
  </w:style>
  <w:style w:type="paragraph" w:customStyle="1" w:styleId="Char70">
    <w:name w:val="Char7"/>
    <w:basedOn w:val="a3"/>
    <w:autoRedefine/>
    <w:qFormat/>
    <w:pPr>
      <w:tabs>
        <w:tab w:val="left" w:pos="360"/>
      </w:tabs>
    </w:pPr>
    <w:rPr>
      <w:sz w:val="24"/>
    </w:rPr>
  </w:style>
  <w:style w:type="paragraph" w:customStyle="1" w:styleId="7b">
    <w:name w:val="正文文本7"/>
    <w:basedOn w:val="a3"/>
    <w:autoRedefine/>
    <w:qFormat/>
    <w:pPr>
      <w:spacing w:after="120"/>
    </w:pPr>
    <w:rPr>
      <w:rFonts w:ascii="Calibri" w:hAnsi="Calibri"/>
      <w:szCs w:val="20"/>
    </w:rPr>
  </w:style>
  <w:style w:type="paragraph" w:customStyle="1" w:styleId="CharCharCharCharCharCharCharCharCharCharCharCharChar13">
    <w:name w:val="Char Char Char Char Char Char Char Char Char Char Char Char Char13"/>
    <w:basedOn w:val="a3"/>
    <w:autoRedefine/>
    <w:qFormat/>
    <w:pPr>
      <w:widowControl/>
      <w:spacing w:after="160" w:line="240" w:lineRule="exact"/>
      <w:jc w:val="left"/>
    </w:pPr>
    <w:rPr>
      <w:rFonts w:ascii="Calibri" w:hAnsi="Calibri"/>
      <w:szCs w:val="20"/>
    </w:rPr>
  </w:style>
  <w:style w:type="paragraph" w:customStyle="1" w:styleId="270">
    <w:name w:val="正文文本缩进 27"/>
    <w:basedOn w:val="a3"/>
    <w:autoRedefine/>
    <w:qFormat/>
    <w:pPr>
      <w:widowControl/>
      <w:spacing w:after="120" w:line="480" w:lineRule="auto"/>
      <w:ind w:leftChars="200" w:left="420"/>
      <w:jc w:val="left"/>
    </w:pPr>
    <w:rPr>
      <w:rFonts w:ascii="Calibri" w:hAnsi="Calibri"/>
      <w:szCs w:val="20"/>
    </w:rPr>
  </w:style>
  <w:style w:type="paragraph" w:customStyle="1" w:styleId="88">
    <w:name w:val="页眉8"/>
    <w:basedOn w:val="a3"/>
    <w:autoRedefine/>
    <w:qFormat/>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rPr>
  </w:style>
  <w:style w:type="paragraph" w:customStyle="1" w:styleId="11a">
    <w:name w:val="修订11"/>
    <w:autoRedefine/>
    <w:uiPriority w:val="99"/>
    <w:unhideWhenUsed/>
    <w:qFormat/>
    <w:rPr>
      <w:kern w:val="2"/>
      <w:sz w:val="21"/>
      <w:szCs w:val="24"/>
    </w:rPr>
  </w:style>
  <w:style w:type="character" w:customStyle="1" w:styleId="Charf2">
    <w:name w:val="图片 Char"/>
    <w:link w:val="afffffffd"/>
    <w:autoRedefine/>
    <w:qFormat/>
    <w:rPr>
      <w:kern w:val="2"/>
      <w:szCs w:val="21"/>
    </w:rPr>
  </w:style>
  <w:style w:type="character" w:customStyle="1" w:styleId="1CharChar2">
    <w:name w:val="样式1 Char Char"/>
    <w:autoRedefine/>
    <w:qFormat/>
    <w:locked/>
    <w:rPr>
      <w:rFonts w:ascii="EU-F1" w:eastAsia="黑体"/>
      <w:lang w:bidi="ar-SA"/>
    </w:rPr>
  </w:style>
  <w:style w:type="character" w:customStyle="1" w:styleId="CharCharf">
    <w:name w:val="一级条标题 Char Char"/>
    <w:link w:val="affffffe"/>
    <w:autoRedefine/>
    <w:qFormat/>
    <w:locked/>
    <w:rPr>
      <w:rFonts w:ascii="黑体" w:eastAsia="黑体" w:hAnsi="Calibri"/>
      <w:kern w:val="2"/>
      <w:sz w:val="21"/>
      <w:szCs w:val="21"/>
    </w:rPr>
  </w:style>
  <w:style w:type="paragraph" w:customStyle="1" w:styleId="Char310">
    <w:name w:val="Char31"/>
    <w:basedOn w:val="a3"/>
    <w:autoRedefine/>
    <w:semiHidden/>
    <w:qFormat/>
    <w:rPr>
      <w:szCs w:val="20"/>
    </w:rPr>
  </w:style>
  <w:style w:type="character" w:customStyle="1" w:styleId="D4Char">
    <w:name w:val="D4 Char"/>
    <w:link w:val="D4"/>
    <w:autoRedefine/>
    <w:qFormat/>
    <w:rPr>
      <w:rFonts w:ascii="宋体" w:hAnsi="宋体"/>
      <w:sz w:val="24"/>
    </w:rPr>
  </w:style>
  <w:style w:type="paragraph" w:customStyle="1" w:styleId="D5">
    <w:name w:val="D5"/>
    <w:basedOn w:val="a3"/>
    <w:link w:val="D5Char"/>
    <w:autoRedefine/>
    <w:semiHidden/>
    <w:qFormat/>
    <w:pPr>
      <w:tabs>
        <w:tab w:val="left" w:pos="907"/>
      </w:tabs>
      <w:topLinePunct/>
      <w:spacing w:line="312" w:lineRule="exact"/>
      <w:ind w:left="908" w:hanging="488"/>
    </w:pPr>
    <w:rPr>
      <w:color w:val="000000"/>
      <w:szCs w:val="21"/>
    </w:rPr>
  </w:style>
  <w:style w:type="character" w:customStyle="1" w:styleId="D5Char">
    <w:name w:val="D5 Char"/>
    <w:link w:val="D5"/>
    <w:autoRedefine/>
    <w:semiHidden/>
    <w:qFormat/>
    <w:rPr>
      <w:color w:val="000000"/>
      <w:kern w:val="2"/>
      <w:sz w:val="21"/>
      <w:szCs w:val="21"/>
    </w:rPr>
  </w:style>
  <w:style w:type="paragraph" w:customStyle="1" w:styleId="3z">
    <w:name w:val="3z"/>
    <w:basedOn w:val="a3"/>
    <w:link w:val="3zChar"/>
    <w:autoRedefine/>
    <w:semiHidden/>
    <w:qFormat/>
    <w:pPr>
      <w:topLinePunct/>
      <w:spacing w:line="312" w:lineRule="exact"/>
    </w:pPr>
    <w:rPr>
      <w:rFonts w:ascii="EU-F1" w:eastAsia="黑体"/>
      <w:szCs w:val="21"/>
    </w:rPr>
  </w:style>
  <w:style w:type="character" w:customStyle="1" w:styleId="3zChar">
    <w:name w:val="3z Char"/>
    <w:link w:val="3z"/>
    <w:autoRedefine/>
    <w:semiHidden/>
    <w:qFormat/>
    <w:rPr>
      <w:rFonts w:ascii="EU-F1" w:eastAsia="黑体"/>
      <w:kern w:val="2"/>
      <w:sz w:val="21"/>
      <w:szCs w:val="21"/>
    </w:rPr>
  </w:style>
  <w:style w:type="paragraph" w:customStyle="1" w:styleId="XM">
    <w:name w:val="XM"/>
    <w:basedOn w:val="a3"/>
    <w:autoRedefine/>
    <w:semiHidden/>
    <w:qFormat/>
    <w:pPr>
      <w:topLinePunct/>
      <w:spacing w:line="312" w:lineRule="exact"/>
      <w:ind w:left="854" w:hanging="434"/>
    </w:pPr>
    <w:rPr>
      <w:rFonts w:hAnsi="宋体"/>
      <w:snapToGrid w:val="0"/>
      <w:spacing w:val="2"/>
      <w:szCs w:val="21"/>
    </w:rPr>
  </w:style>
  <w:style w:type="paragraph" w:customStyle="1" w:styleId="affffffffff9">
    <w:name w:val="正文缩进（首行缩进两字）"/>
    <w:autoRedefine/>
    <w:semiHidden/>
    <w:qFormat/>
    <w:pPr>
      <w:spacing w:line="312" w:lineRule="exact"/>
      <w:ind w:firstLineChars="200" w:firstLine="420"/>
    </w:pPr>
    <w:rPr>
      <w:rFonts w:cs="宋体"/>
      <w:kern w:val="2"/>
      <w:sz w:val="21"/>
    </w:rPr>
  </w:style>
  <w:style w:type="paragraph" w:customStyle="1" w:styleId="T0">
    <w:name w:val="T"/>
    <w:basedOn w:val="a3"/>
    <w:autoRedefine/>
    <w:semiHidden/>
    <w:qFormat/>
    <w:pPr>
      <w:topLinePunct/>
      <w:spacing w:before="60" w:after="160" w:line="312" w:lineRule="exact"/>
      <w:jc w:val="center"/>
    </w:pPr>
    <w:rPr>
      <w:rFonts w:ascii="EU-F1" w:eastAsia="黑体"/>
      <w:szCs w:val="21"/>
    </w:rPr>
  </w:style>
  <w:style w:type="paragraph" w:customStyle="1" w:styleId="TT">
    <w:name w:val="TT"/>
    <w:basedOn w:val="a3"/>
    <w:autoRedefine/>
    <w:semiHidden/>
    <w:qFormat/>
    <w:pPr>
      <w:topLinePunct/>
      <w:snapToGrid w:val="0"/>
      <w:spacing w:beforeLines="50" w:afterLines="50"/>
      <w:jc w:val="center"/>
    </w:pPr>
  </w:style>
  <w:style w:type="paragraph" w:customStyle="1" w:styleId="BN">
    <w:name w:val="BN"/>
    <w:basedOn w:val="a3"/>
    <w:autoRedefine/>
    <w:semiHidden/>
    <w:qFormat/>
    <w:pPr>
      <w:widowControl/>
      <w:snapToGrid w:val="0"/>
      <w:spacing w:beforeLines="20" w:afterLines="20"/>
      <w:jc w:val="center"/>
    </w:pPr>
    <w:rPr>
      <w:rFonts w:ascii="Times" w:hAnsi="Times"/>
      <w:kern w:val="0"/>
      <w:sz w:val="18"/>
      <w:szCs w:val="18"/>
    </w:rPr>
  </w:style>
  <w:style w:type="paragraph" w:customStyle="1" w:styleId="2ffa">
    <w:name w:val="样式 2"/>
    <w:basedOn w:val="21"/>
    <w:link w:val="2Char3"/>
    <w:autoRedefine/>
    <w:semiHidden/>
    <w:qFormat/>
    <w:pPr>
      <w:keepNext w:val="0"/>
      <w:keepLines w:val="0"/>
      <w:topLinePunct/>
      <w:spacing w:before="0" w:after="0" w:line="312" w:lineRule="exact"/>
    </w:pPr>
    <w:rPr>
      <w:rFonts w:ascii="EU-F1" w:hAnsi="Times New Roman"/>
      <w:b w:val="0"/>
      <w:szCs w:val="21"/>
    </w:rPr>
  </w:style>
  <w:style w:type="character" w:customStyle="1" w:styleId="2Char3">
    <w:name w:val="样式 2 Char"/>
    <w:link w:val="2ffa"/>
    <w:autoRedefine/>
    <w:semiHidden/>
    <w:qFormat/>
    <w:rPr>
      <w:rFonts w:ascii="EU-F1" w:eastAsia="黑体"/>
      <w:bCs/>
      <w:kern w:val="2"/>
      <w:sz w:val="21"/>
      <w:szCs w:val="21"/>
    </w:rPr>
  </w:style>
  <w:style w:type="paragraph" w:customStyle="1" w:styleId="3fb">
    <w:name w:val="样式 3"/>
    <w:basedOn w:val="a3"/>
    <w:link w:val="3Char0"/>
    <w:autoRedefine/>
    <w:semiHidden/>
    <w:qFormat/>
    <w:pPr>
      <w:topLinePunct/>
      <w:ind w:left="840" w:hanging="420"/>
    </w:pPr>
    <w:rPr>
      <w:kern w:val="21"/>
      <w:szCs w:val="21"/>
    </w:rPr>
  </w:style>
  <w:style w:type="character" w:customStyle="1" w:styleId="3Char0">
    <w:name w:val="样式 3 Char"/>
    <w:link w:val="3fb"/>
    <w:autoRedefine/>
    <w:semiHidden/>
    <w:qFormat/>
    <w:rPr>
      <w:kern w:val="21"/>
      <w:sz w:val="21"/>
      <w:szCs w:val="21"/>
    </w:rPr>
  </w:style>
  <w:style w:type="paragraph" w:customStyle="1" w:styleId="4f3">
    <w:name w:val="样式 4"/>
    <w:basedOn w:val="a3"/>
    <w:autoRedefine/>
    <w:semiHidden/>
    <w:qFormat/>
    <w:pPr>
      <w:topLinePunct/>
      <w:ind w:left="1260" w:hanging="420"/>
    </w:pPr>
    <w:rPr>
      <w:kern w:val="21"/>
      <w:szCs w:val="21"/>
    </w:rPr>
  </w:style>
  <w:style w:type="paragraph" w:customStyle="1" w:styleId="1fff1">
    <w:name w:val="样式 1"/>
    <w:basedOn w:val="1"/>
    <w:autoRedefine/>
    <w:semiHidden/>
    <w:qFormat/>
    <w:pPr>
      <w:keepNext w:val="0"/>
      <w:keepLines w:val="0"/>
      <w:topLinePunct/>
      <w:spacing w:line="240" w:lineRule="auto"/>
      <w:textAlignment w:val="baseline"/>
    </w:pPr>
    <w:rPr>
      <w:rFonts w:ascii="EU-F1"/>
      <w:b w:val="0"/>
      <w:kern w:val="21"/>
      <w:sz w:val="21"/>
      <w:szCs w:val="21"/>
    </w:rPr>
  </w:style>
  <w:style w:type="paragraph" w:customStyle="1" w:styleId="Char80">
    <w:name w:val="Char8"/>
    <w:basedOn w:val="a3"/>
    <w:autoRedefine/>
    <w:semiHidden/>
    <w:qFormat/>
    <w:pPr>
      <w:spacing w:line="360" w:lineRule="auto"/>
      <w:ind w:firstLineChars="200" w:firstLine="200"/>
    </w:pPr>
    <w:rPr>
      <w:rFonts w:ascii="宋体" w:hAnsi="宋体" w:cs="宋体"/>
      <w:sz w:val="24"/>
    </w:rPr>
  </w:style>
  <w:style w:type="character" w:customStyle="1" w:styleId="CharChar251">
    <w:name w:val="Char Char251"/>
    <w:autoRedefine/>
    <w:semiHidden/>
    <w:qFormat/>
    <w:rPr>
      <w:rFonts w:ascii="Calibri" w:eastAsia="宋体" w:hAnsi="Calibri"/>
      <w:kern w:val="2"/>
      <w:sz w:val="18"/>
      <w:szCs w:val="18"/>
      <w:lang w:val="en-US" w:eastAsia="zh-CN" w:bidi="ar-SA"/>
    </w:rPr>
  </w:style>
  <w:style w:type="character" w:customStyle="1" w:styleId="CharChar242">
    <w:name w:val="Char Char242"/>
    <w:autoRedefine/>
    <w:semiHidden/>
    <w:qFormat/>
    <w:rPr>
      <w:rFonts w:ascii="Calibri" w:eastAsia="宋体" w:hAnsi="Calibri"/>
      <w:kern w:val="2"/>
      <w:sz w:val="18"/>
      <w:szCs w:val="18"/>
      <w:lang w:val="en-US" w:eastAsia="zh-CN" w:bidi="ar-SA"/>
    </w:rPr>
  </w:style>
  <w:style w:type="character" w:customStyle="1" w:styleId="CharChar31">
    <w:name w:val="Char Char31"/>
    <w:autoRedefine/>
    <w:qFormat/>
    <w:rPr>
      <w:rFonts w:ascii="Calibri" w:eastAsia="宋体" w:hAnsi="Calibri"/>
      <w:b/>
      <w:bCs/>
      <w:kern w:val="2"/>
      <w:sz w:val="32"/>
      <w:szCs w:val="32"/>
      <w:lang w:val="en-US" w:eastAsia="zh-CN" w:bidi="ar-SA"/>
    </w:rPr>
  </w:style>
  <w:style w:type="character" w:customStyle="1" w:styleId="11Char3">
    <w:name w:val="节标题 1.1 Char3"/>
    <w:autoRedefine/>
    <w:semiHidden/>
    <w:qFormat/>
    <w:rPr>
      <w:rFonts w:ascii="Cambria" w:eastAsia="宋体" w:hAnsi="Cambria"/>
      <w:b/>
      <w:bCs/>
      <w:kern w:val="2"/>
      <w:sz w:val="32"/>
      <w:szCs w:val="32"/>
      <w:lang w:val="en-US" w:eastAsia="zh-CN" w:bidi="ar-SA"/>
    </w:rPr>
  </w:style>
  <w:style w:type="character" w:customStyle="1" w:styleId="4Char20">
    <w:name w:val="标题 4 Char2"/>
    <w:autoRedefine/>
    <w:qFormat/>
    <w:rPr>
      <w:rFonts w:eastAsia="宋体"/>
      <w:kern w:val="2"/>
      <w:sz w:val="18"/>
      <w:szCs w:val="18"/>
      <w:lang w:val="en-US" w:eastAsia="zh-CN" w:bidi="ar-SA"/>
    </w:rPr>
  </w:style>
  <w:style w:type="character" w:customStyle="1" w:styleId="6Char1">
    <w:name w:val="标题 6 Char1"/>
    <w:autoRedefine/>
    <w:qFormat/>
    <w:rPr>
      <w:rFonts w:ascii="Arial" w:eastAsia="黑体" w:hAnsi="Arial"/>
      <w:b/>
      <w:kern w:val="2"/>
      <w:sz w:val="24"/>
      <w:lang w:val="en-US" w:eastAsia="zh-CN" w:bidi="ar-SA"/>
    </w:rPr>
  </w:style>
  <w:style w:type="paragraph" w:customStyle="1" w:styleId="somecontent">
    <w:name w:val="somecontent"/>
    <w:basedOn w:val="a3"/>
    <w:autoRedefine/>
    <w:semiHidden/>
    <w:qFormat/>
    <w:pPr>
      <w:widowControl/>
      <w:spacing w:before="100" w:beforeAutospacing="1" w:after="100" w:afterAutospacing="1"/>
      <w:jc w:val="left"/>
    </w:pPr>
    <w:rPr>
      <w:rFonts w:ascii="宋体" w:hAnsi="宋体" w:cs="宋体"/>
      <w:kern w:val="0"/>
      <w:sz w:val="24"/>
    </w:rPr>
  </w:style>
  <w:style w:type="paragraph" w:customStyle="1" w:styleId="11b">
    <w:name w:val="样式 标题 1 + 加粗1"/>
    <w:basedOn w:val="1"/>
    <w:autoRedefine/>
    <w:semiHidden/>
    <w:qFormat/>
    <w:pPr>
      <w:adjustRightInd w:val="0"/>
      <w:spacing w:beforeLines="100" w:afterLines="100" w:line="240" w:lineRule="auto"/>
    </w:pPr>
    <w:rPr>
      <w:b w:val="0"/>
      <w:sz w:val="28"/>
      <w:szCs w:val="28"/>
    </w:rPr>
  </w:style>
  <w:style w:type="character" w:customStyle="1" w:styleId="11Char0">
    <w:name w:val="样式 标题 1 + 加粗1 Char"/>
    <w:autoRedefine/>
    <w:semiHidden/>
    <w:qFormat/>
    <w:rPr>
      <w:rFonts w:ascii="汉仪大宋简" w:eastAsia="黑体"/>
      <w:b/>
      <w:bCs/>
      <w:kern w:val="44"/>
      <w:sz w:val="28"/>
      <w:szCs w:val="28"/>
      <w:lang w:val="en-US" w:eastAsia="zh-CN" w:bidi="ar-SA"/>
    </w:rPr>
  </w:style>
  <w:style w:type="character" w:customStyle="1" w:styleId="9Char1">
    <w:name w:val="标题 9 Char1"/>
    <w:autoRedefine/>
    <w:qFormat/>
    <w:rPr>
      <w:rFonts w:ascii="Arial" w:eastAsia="黑体" w:hAnsi="Arial"/>
      <w:kern w:val="2"/>
      <w:sz w:val="21"/>
      <w:lang w:val="en-US" w:eastAsia="zh-CN" w:bidi="ar-SA"/>
    </w:rPr>
  </w:style>
  <w:style w:type="character" w:customStyle="1" w:styleId="7Char1">
    <w:name w:val="标题 7 Char1"/>
    <w:autoRedefine/>
    <w:qFormat/>
    <w:rPr>
      <w:rFonts w:eastAsia="宋体"/>
      <w:b/>
      <w:kern w:val="2"/>
      <w:sz w:val="24"/>
      <w:lang w:val="en-US" w:eastAsia="zh-CN" w:bidi="ar-SA"/>
    </w:rPr>
  </w:style>
  <w:style w:type="paragraph" w:customStyle="1" w:styleId="2b0">
    <w:name w:val="2b"/>
    <w:basedOn w:val="2f8"/>
    <w:link w:val="2bChar"/>
    <w:autoRedefine/>
    <w:semiHidden/>
    <w:qFormat/>
    <w:pPr>
      <w:widowControl/>
      <w:topLinePunct/>
      <w:spacing w:before="0" w:after="0" w:line="312" w:lineRule="exact"/>
      <w:jc w:val="both"/>
      <w:outlineLvl w:val="9"/>
    </w:pPr>
    <w:rPr>
      <w:rFonts w:ascii="EU-F1" w:hAnsi="Times New Roman" w:cs="Times New Roman"/>
      <w:b w:val="0"/>
      <w:color w:val="000000"/>
      <w:kern w:val="21"/>
      <w:sz w:val="21"/>
      <w:szCs w:val="21"/>
    </w:rPr>
  </w:style>
  <w:style w:type="character" w:customStyle="1" w:styleId="2bChar">
    <w:name w:val="2b Char"/>
    <w:link w:val="2b0"/>
    <w:autoRedefine/>
    <w:semiHidden/>
    <w:qFormat/>
    <w:rPr>
      <w:rFonts w:ascii="EU-F1" w:eastAsia="黑体"/>
      <w:color w:val="000000"/>
      <w:kern w:val="21"/>
      <w:sz w:val="21"/>
      <w:szCs w:val="21"/>
    </w:rPr>
  </w:style>
  <w:style w:type="paragraph" w:customStyle="1" w:styleId="04">
    <w:name w:val="样式 首行缩进:  0 厘米 行距: 单倍行距"/>
    <w:basedOn w:val="a3"/>
    <w:autoRedefine/>
    <w:semiHidden/>
    <w:qFormat/>
    <w:pPr>
      <w:adjustRightInd w:val="0"/>
      <w:spacing w:line="360" w:lineRule="auto"/>
      <w:textAlignment w:val="baseline"/>
    </w:pPr>
    <w:rPr>
      <w:kern w:val="0"/>
      <w:szCs w:val="20"/>
    </w:rPr>
  </w:style>
  <w:style w:type="paragraph" w:customStyle="1" w:styleId="1fff2">
    <w:name w:val="样式 样式1 +"/>
    <w:basedOn w:val="1f8"/>
    <w:link w:val="1Char4"/>
    <w:autoRedefine/>
    <w:semiHidden/>
    <w:qFormat/>
    <w:pPr>
      <w:keepNext/>
      <w:spacing w:line="240" w:lineRule="auto"/>
      <w:ind w:firstLineChars="0" w:firstLine="0"/>
      <w:outlineLvl w:val="0"/>
    </w:pPr>
    <w:rPr>
      <w:rFonts w:ascii="EU-F1" w:eastAsia="汉仪大宋简" w:hAnsi="Times New Roman"/>
      <w:bCs/>
      <w:sz w:val="22"/>
      <w:szCs w:val="22"/>
    </w:rPr>
  </w:style>
  <w:style w:type="character" w:customStyle="1" w:styleId="1Char4">
    <w:name w:val="样式 样式1 + Char"/>
    <w:link w:val="1fff2"/>
    <w:autoRedefine/>
    <w:semiHidden/>
    <w:qFormat/>
    <w:rPr>
      <w:rFonts w:ascii="EU-F1" w:eastAsia="汉仪大宋简"/>
      <w:bCs/>
      <w:kern w:val="2"/>
      <w:sz w:val="22"/>
      <w:szCs w:val="22"/>
    </w:rPr>
  </w:style>
  <w:style w:type="paragraph" w:customStyle="1" w:styleId="1fff3">
    <w:name w:val="样式 样式1 + 非加粗"/>
    <w:basedOn w:val="1f8"/>
    <w:link w:val="1Char5"/>
    <w:autoRedefine/>
    <w:semiHidden/>
    <w:qFormat/>
    <w:pPr>
      <w:keepNext/>
      <w:spacing w:line="240" w:lineRule="auto"/>
      <w:ind w:firstLineChars="0" w:firstLine="0"/>
      <w:outlineLvl w:val="0"/>
    </w:pPr>
    <w:rPr>
      <w:rFonts w:ascii="EU-F1" w:eastAsia="汉仪大宋简" w:hAnsi="Times New Roman"/>
      <w:sz w:val="22"/>
      <w:szCs w:val="22"/>
    </w:rPr>
  </w:style>
  <w:style w:type="character" w:customStyle="1" w:styleId="1Char5">
    <w:name w:val="样式 样式1 + 非加粗 Char"/>
    <w:link w:val="1fff3"/>
    <w:autoRedefine/>
    <w:semiHidden/>
    <w:qFormat/>
    <w:rPr>
      <w:rFonts w:ascii="EU-F1" w:eastAsia="汉仪大宋简"/>
      <w:kern w:val="2"/>
      <w:sz w:val="22"/>
      <w:szCs w:val="22"/>
    </w:rPr>
  </w:style>
  <w:style w:type="character" w:customStyle="1" w:styleId="CharChar16">
    <w:name w:val="Char Char16"/>
    <w:autoRedefine/>
    <w:semiHidden/>
    <w:qFormat/>
    <w:rPr>
      <w:rFonts w:eastAsia="宋体"/>
      <w:kern w:val="2"/>
      <w:sz w:val="18"/>
      <w:szCs w:val="18"/>
      <w:lang w:val="en-US" w:eastAsia="zh-CN" w:bidi="ar-SA"/>
    </w:rPr>
  </w:style>
  <w:style w:type="character" w:customStyle="1" w:styleId="8Char1">
    <w:name w:val="标题 8 Char1"/>
    <w:autoRedefine/>
    <w:qFormat/>
    <w:rPr>
      <w:rFonts w:ascii="Arial" w:eastAsia="黑体" w:hAnsi="Arial"/>
      <w:kern w:val="2"/>
      <w:sz w:val="24"/>
      <w:lang w:val="en-US" w:eastAsia="zh-CN" w:bidi="ar-SA"/>
    </w:rPr>
  </w:style>
  <w:style w:type="paragraph" w:customStyle="1" w:styleId="1fff4">
    <w:name w:val="表格1"/>
    <w:basedOn w:val="a3"/>
    <w:autoRedefine/>
    <w:semiHidden/>
    <w:qFormat/>
    <w:pPr>
      <w:adjustRightInd w:val="0"/>
      <w:spacing w:before="120" w:line="360" w:lineRule="atLeast"/>
      <w:ind w:left="57"/>
      <w:jc w:val="left"/>
      <w:textAlignment w:val="baseline"/>
    </w:pPr>
    <w:rPr>
      <w:rFonts w:ascii="长城仿宋" w:eastAsia="长城仿宋"/>
      <w:kern w:val="0"/>
      <w:sz w:val="28"/>
      <w:szCs w:val="20"/>
    </w:rPr>
  </w:style>
  <w:style w:type="paragraph" w:customStyle="1" w:styleId="-RGB23565122251">
    <w:name w:val="样式 居中 底端: (细-粗窄间隔 自定义颜(RGB(2356512))  2.25 磅 行宽) 行距: 固定值 1..."/>
    <w:basedOn w:val="a3"/>
    <w:autoRedefine/>
    <w:semiHidden/>
    <w:qFormat/>
    <w:pPr>
      <w:spacing w:line="240" w:lineRule="exact"/>
      <w:jc w:val="center"/>
    </w:pPr>
    <w:rPr>
      <w:rFonts w:eastAsia="仿宋_GB2312" w:cs="宋体"/>
      <w:sz w:val="32"/>
      <w:szCs w:val="20"/>
    </w:rPr>
  </w:style>
  <w:style w:type="paragraph" w:customStyle="1" w:styleId="affffffffffa">
    <w:name w:val="付标题"/>
    <w:basedOn w:val="a3"/>
    <w:autoRedefine/>
    <w:semiHidden/>
    <w:qFormat/>
    <w:pPr>
      <w:adjustRightInd w:val="0"/>
      <w:spacing w:before="360" w:line="360" w:lineRule="auto"/>
      <w:jc w:val="center"/>
      <w:textAlignment w:val="baseline"/>
    </w:pPr>
    <w:rPr>
      <w:rFonts w:eastAsia="黑体"/>
      <w:kern w:val="0"/>
      <w:sz w:val="48"/>
      <w:szCs w:val="28"/>
    </w:rPr>
  </w:style>
  <w:style w:type="paragraph" w:customStyle="1" w:styleId="12112">
    <w:name w:val="样式 样式 标题 1 + 首行缩进:  2 字符 段前: 1 行 段后: 1 行 + 黑色 首行缩进:  2 字符 段前: ..."/>
    <w:basedOn w:val="1211"/>
    <w:autoRedefine/>
    <w:semiHidden/>
    <w:qFormat/>
    <w:pPr>
      <w:tabs>
        <w:tab w:val="clear" w:pos="1620"/>
        <w:tab w:val="left" w:pos="1440"/>
      </w:tabs>
      <w:ind w:left="0" w:firstLine="0"/>
    </w:pPr>
    <w:rPr>
      <w:rFonts w:cs="宋体"/>
      <w:color w:val="000000"/>
    </w:rPr>
  </w:style>
  <w:style w:type="paragraph" w:customStyle="1" w:styleId="20505205">
    <w:name w:val="样式 样式 样式 标题 2 + 段前: 0.5 行 段后: 0.5 行 + 首行缩进:  2 字符 段前: 0.5 行 段后: ..."/>
    <w:basedOn w:val="205052050"/>
    <w:autoRedefine/>
    <w:semiHidden/>
    <w:qFormat/>
    <w:pPr>
      <w:keepNext w:val="0"/>
      <w:tabs>
        <w:tab w:val="clear" w:pos="780"/>
        <w:tab w:val="clear" w:pos="1620"/>
        <w:tab w:val="left" w:pos="1080"/>
      </w:tabs>
      <w:topLinePunct/>
    </w:pPr>
    <w:rPr>
      <w:rFonts w:cs="宋体"/>
      <w:color w:val="000000"/>
    </w:rPr>
  </w:style>
  <w:style w:type="paragraph" w:customStyle="1" w:styleId="121120">
    <w:name w:val="样式 样式 样式 标题 1 + 首行缩进:  2 字符 段前: 1 行 段后: 1 行 + 黑色 首行缩进:  2 字符 段前:..."/>
    <w:basedOn w:val="12112"/>
    <w:autoRedefine/>
    <w:semiHidden/>
    <w:qFormat/>
  </w:style>
  <w:style w:type="paragraph" w:customStyle="1" w:styleId="121121">
    <w:name w:val="样式 样式 样式 样式 标题 1 + 首行缩进:  2 字符 段前: 1 行 段后: 1 行 + 黑色 首行缩进:  2 字符 ...1"/>
    <w:basedOn w:val="121120"/>
    <w:autoRedefine/>
    <w:semiHidden/>
    <w:qFormat/>
    <w:pPr>
      <w:spacing w:before="357" w:after="357"/>
    </w:pPr>
    <w:rPr>
      <w:sz w:val="24"/>
      <w:szCs w:val="24"/>
    </w:rPr>
  </w:style>
  <w:style w:type="paragraph" w:customStyle="1" w:styleId="121122">
    <w:name w:val="样式 样式 样式 样式 标题 1 + 首行缩进:  2 字符 段前: 1 行 段后: 1 行 + 黑色 首行缩进:  2 字符 ...2"/>
    <w:basedOn w:val="121120"/>
    <w:autoRedefine/>
    <w:semiHidden/>
    <w:qFormat/>
    <w:pPr>
      <w:spacing w:before="357" w:after="357"/>
    </w:pPr>
    <w:rPr>
      <w:sz w:val="24"/>
      <w:szCs w:val="24"/>
    </w:rPr>
  </w:style>
  <w:style w:type="paragraph" w:customStyle="1" w:styleId="205052051">
    <w:name w:val="样式 样式 样式 样式 标题 2 + 段前: 0.5 行 段后: 0.5 行 + 首行缩进:  2 字符 段前: 0.5 行 段..."/>
    <w:basedOn w:val="20505205"/>
    <w:autoRedefine/>
    <w:semiHidden/>
    <w:qFormat/>
    <w:pPr>
      <w:spacing w:before="178" w:after="178"/>
    </w:pPr>
    <w:rPr>
      <w:rFonts w:ascii="黑体"/>
      <w:bCs/>
      <w:szCs w:val="21"/>
    </w:rPr>
  </w:style>
  <w:style w:type="paragraph" w:customStyle="1" w:styleId="2050520510">
    <w:name w:val="样式 样式 样式 标题 2 + 段前: 0.5 行 段后: 0.5 行 + 首行缩进:  2 字符 段前: 0.5 行 段后: ...1"/>
    <w:basedOn w:val="205052050"/>
    <w:autoRedefine/>
    <w:semiHidden/>
    <w:qFormat/>
    <w:pPr>
      <w:keepNext w:val="0"/>
      <w:tabs>
        <w:tab w:val="clear" w:pos="780"/>
        <w:tab w:val="clear" w:pos="1620"/>
        <w:tab w:val="left" w:pos="1080"/>
      </w:tabs>
      <w:topLinePunct/>
      <w:spacing w:before="178" w:after="178" w:line="360" w:lineRule="exact"/>
    </w:pPr>
    <w:rPr>
      <w:rFonts w:ascii="黑体" w:cs="宋体"/>
      <w:szCs w:val="21"/>
    </w:rPr>
  </w:style>
  <w:style w:type="paragraph" w:customStyle="1" w:styleId="121123">
    <w:name w:val="样式 样式 样式 样式 标题 1 + 首行缩进:  2 字符 段前: 1 行 段后: 1 行 + 黑色 首行缩进:  2 字符 ..."/>
    <w:basedOn w:val="121120"/>
    <w:semiHidden/>
    <w:qFormat/>
    <w:pPr>
      <w:spacing w:before="357" w:after="357"/>
    </w:pPr>
    <w:rPr>
      <w:sz w:val="24"/>
      <w:szCs w:val="24"/>
    </w:rPr>
  </w:style>
  <w:style w:type="character" w:customStyle="1" w:styleId="CharChar15">
    <w:name w:val="Char Char15"/>
    <w:autoRedefine/>
    <w:semiHidden/>
    <w:qFormat/>
    <w:rPr>
      <w:rFonts w:ascii="Arial" w:eastAsia="黑体" w:hAnsi="Arial"/>
      <w:sz w:val="28"/>
      <w:lang w:val="en-US" w:eastAsia="zh-CN" w:bidi="ar-SA"/>
    </w:rPr>
  </w:style>
  <w:style w:type="paragraph" w:customStyle="1" w:styleId="1h11stlevelSectionHeadl11featureheadyjm1">
    <w:name w:val="样式 标题 1h11st levelSection Headl1章标题 1featurehead标题yjm1 + ..."/>
    <w:basedOn w:val="1"/>
    <w:autoRedefine/>
    <w:semiHidden/>
    <w:qFormat/>
    <w:pPr>
      <w:spacing w:line="480" w:lineRule="auto"/>
    </w:pPr>
    <w:rPr>
      <w:rFonts w:cs="宋体"/>
      <w:b w:val="0"/>
      <w:bCs w:val="0"/>
      <w:sz w:val="28"/>
      <w:szCs w:val="20"/>
    </w:rPr>
  </w:style>
  <w:style w:type="character" w:customStyle="1" w:styleId="Heading6Char">
    <w:name w:val="Heading 6 Char"/>
    <w:autoRedefine/>
    <w:qFormat/>
    <w:locked/>
    <w:rPr>
      <w:rFonts w:eastAsia="宋体"/>
      <w:kern w:val="2"/>
      <w:sz w:val="18"/>
      <w:szCs w:val="18"/>
      <w:lang w:val="en-US" w:eastAsia="zh-CN" w:bidi="ar-SA"/>
    </w:rPr>
  </w:style>
  <w:style w:type="character" w:customStyle="1" w:styleId="Heading7Char">
    <w:name w:val="Heading 7 Char"/>
    <w:autoRedefine/>
    <w:qFormat/>
    <w:locked/>
    <w:rPr>
      <w:rFonts w:eastAsia="仿宋_GB2312"/>
      <w:b/>
      <w:sz w:val="24"/>
      <w:lang w:val="en-US" w:eastAsia="zh-CN" w:bidi="ar-SA"/>
    </w:rPr>
  </w:style>
  <w:style w:type="character" w:customStyle="1" w:styleId="Heading8Char">
    <w:name w:val="Heading 8 Char"/>
    <w:autoRedefine/>
    <w:qFormat/>
    <w:locked/>
    <w:rPr>
      <w:rFonts w:ascii="Arial" w:eastAsia="黑体" w:hAnsi="Arial"/>
      <w:sz w:val="24"/>
      <w:lang w:val="en-US" w:eastAsia="zh-CN" w:bidi="ar-SA"/>
    </w:rPr>
  </w:style>
  <w:style w:type="paragraph" w:customStyle="1" w:styleId="CharCharCharCharChar2Char">
    <w:name w:val="Char Char Char Char Char2 Char"/>
    <w:basedOn w:val="a3"/>
    <w:autoRedefine/>
    <w:semiHidden/>
    <w:qFormat/>
    <w:rPr>
      <w:rFonts w:ascii="Tahoma" w:hAnsi="Tahoma"/>
      <w:sz w:val="24"/>
      <w:szCs w:val="20"/>
    </w:rPr>
  </w:style>
  <w:style w:type="character" w:customStyle="1" w:styleId="unnamed13">
    <w:name w:val="unnamed13"/>
    <w:autoRedefine/>
    <w:semiHidden/>
    <w:qFormat/>
    <w:rPr>
      <w:spacing w:val="12"/>
      <w:sz w:val="20"/>
    </w:rPr>
  </w:style>
  <w:style w:type="character" w:customStyle="1" w:styleId="unnamed51">
    <w:name w:val="unnamed51"/>
    <w:autoRedefine/>
    <w:semiHidden/>
    <w:qFormat/>
    <w:rPr>
      <w:spacing w:val="0"/>
      <w:sz w:val="20"/>
    </w:rPr>
  </w:style>
  <w:style w:type="paragraph" w:customStyle="1" w:styleId="1fff5">
    <w:name w:val="标题1－前"/>
    <w:basedOn w:val="1"/>
    <w:autoRedefine/>
    <w:semiHidden/>
    <w:qFormat/>
    <w:pPr>
      <w:keepNext w:val="0"/>
      <w:keepLines w:val="0"/>
      <w:tabs>
        <w:tab w:val="left" w:pos="360"/>
      </w:tabs>
      <w:topLinePunct/>
      <w:snapToGrid w:val="0"/>
      <w:spacing w:line="360" w:lineRule="exact"/>
    </w:pPr>
    <w:rPr>
      <w:rFonts w:eastAsia="宋体"/>
      <w:bCs w:val="0"/>
      <w:kern w:val="28"/>
      <w:sz w:val="28"/>
      <w:szCs w:val="20"/>
    </w:rPr>
  </w:style>
  <w:style w:type="paragraph" w:customStyle="1" w:styleId="affffffffffb">
    <w:name w:val="范本使用说明"/>
    <w:basedOn w:val="a3"/>
    <w:autoRedefine/>
    <w:semiHidden/>
    <w:qFormat/>
    <w:pPr>
      <w:jc w:val="center"/>
    </w:pPr>
    <w:rPr>
      <w:rFonts w:ascii="黑体" w:eastAsia="黑体"/>
      <w:b/>
      <w:sz w:val="32"/>
      <w:szCs w:val="20"/>
    </w:rPr>
  </w:style>
  <w:style w:type="paragraph" w:customStyle="1" w:styleId="affffffffffc">
    <w:name w:val="注标题"/>
    <w:basedOn w:val="a3"/>
    <w:autoRedefine/>
    <w:semiHidden/>
    <w:qFormat/>
    <w:pPr>
      <w:topLinePunct/>
    </w:pPr>
    <w:rPr>
      <w:sz w:val="18"/>
      <w:szCs w:val="20"/>
    </w:rPr>
  </w:style>
  <w:style w:type="character" w:customStyle="1" w:styleId="wangChar1">
    <w:name w:val="wang正文 Char1"/>
    <w:autoRedefine/>
    <w:semiHidden/>
    <w:qFormat/>
    <w:rPr>
      <w:rFonts w:eastAsia="宋体"/>
      <w:sz w:val="21"/>
      <w:szCs w:val="24"/>
      <w:lang w:val="en-US" w:eastAsia="zh-CN" w:bidi="ar-SA"/>
    </w:rPr>
  </w:style>
  <w:style w:type="paragraph" w:customStyle="1" w:styleId="CharCharf0">
    <w:name w:val="批注主题 Char Char"/>
    <w:basedOn w:val="af7"/>
    <w:next w:val="af7"/>
    <w:autoRedefine/>
    <w:semiHidden/>
    <w:qFormat/>
    <w:rPr>
      <w:b/>
      <w:szCs w:val="20"/>
    </w:rPr>
  </w:style>
  <w:style w:type="paragraph" w:customStyle="1" w:styleId="CharCharf1">
    <w:name w:val="批注框文本 Char Char"/>
    <w:basedOn w:val="a3"/>
    <w:autoRedefine/>
    <w:semiHidden/>
    <w:qFormat/>
    <w:rPr>
      <w:sz w:val="18"/>
      <w:szCs w:val="20"/>
    </w:rPr>
  </w:style>
  <w:style w:type="paragraph" w:customStyle="1" w:styleId="2ffb">
    <w:name w:val="样式 样式 报告标题2 + 两端对齐 + 加粗"/>
    <w:basedOn w:val="a3"/>
    <w:autoRedefine/>
    <w:semiHidden/>
    <w:qFormat/>
    <w:pPr>
      <w:keepNext/>
      <w:keepLines/>
      <w:spacing w:beforeLines="50"/>
      <w:jc w:val="left"/>
      <w:outlineLvl w:val="0"/>
    </w:pPr>
    <w:rPr>
      <w:rFonts w:ascii="宋体" w:hAnsi="宋体" w:cs="宋体"/>
      <w:b/>
      <w:bCs/>
      <w:sz w:val="24"/>
      <w:szCs w:val="20"/>
    </w:rPr>
  </w:style>
  <w:style w:type="paragraph" w:customStyle="1" w:styleId="1fff6">
    <w:name w:val="样式 报告标题1"/>
    <w:basedOn w:val="a3"/>
    <w:autoRedefine/>
    <w:semiHidden/>
    <w:qFormat/>
    <w:pPr>
      <w:keepNext/>
      <w:keepLines/>
      <w:spacing w:before="120" w:line="300" w:lineRule="auto"/>
      <w:outlineLvl w:val="0"/>
    </w:pPr>
    <w:rPr>
      <w:b/>
      <w:bCs/>
      <w:sz w:val="32"/>
      <w:szCs w:val="32"/>
    </w:rPr>
  </w:style>
  <w:style w:type="paragraph" w:customStyle="1" w:styleId="2ffc">
    <w:name w:val="报告标题2"/>
    <w:basedOn w:val="2ffd"/>
    <w:next w:val="aff2"/>
    <w:autoRedefine/>
    <w:semiHidden/>
    <w:qFormat/>
    <w:pPr>
      <w:keepNext w:val="0"/>
      <w:keepLines w:val="0"/>
      <w:topLinePunct/>
      <w:adjustRightInd w:val="0"/>
      <w:snapToGrid w:val="0"/>
      <w:spacing w:beforeLines="0" w:line="240" w:lineRule="auto"/>
    </w:pPr>
    <w:rPr>
      <w:sz w:val="21"/>
      <w:szCs w:val="24"/>
    </w:rPr>
  </w:style>
  <w:style w:type="paragraph" w:customStyle="1" w:styleId="2ffd">
    <w:name w:val="报告标题2 +"/>
    <w:basedOn w:val="21"/>
    <w:autoRedefine/>
    <w:semiHidden/>
    <w:qFormat/>
    <w:pPr>
      <w:spacing w:beforeLines="25" w:after="0" w:line="300" w:lineRule="auto"/>
      <w:ind w:firstLine="420"/>
    </w:pPr>
    <w:rPr>
      <w:rFonts w:ascii="Times New Roman" w:eastAsia="宋体" w:hAnsi="Times New Roman" w:cs="Arial"/>
      <w:bCs w:val="0"/>
      <w:sz w:val="30"/>
      <w:szCs w:val="30"/>
    </w:rPr>
  </w:style>
  <w:style w:type="character" w:customStyle="1" w:styleId="2Char4">
    <w:name w:val="报告标题2 Char"/>
    <w:autoRedefine/>
    <w:semiHidden/>
    <w:qFormat/>
    <w:rPr>
      <w:rFonts w:ascii="方正小标宋简体" w:eastAsia="宋体" w:hAnsi="宋体" w:cs="Arial"/>
      <w:b/>
      <w:bCs/>
      <w:color w:val="000000"/>
      <w:kern w:val="2"/>
      <w:sz w:val="21"/>
      <w:szCs w:val="24"/>
      <w:lang w:val="en-US" w:eastAsia="zh-CN" w:bidi="ar-SA"/>
    </w:rPr>
  </w:style>
  <w:style w:type="paragraph" w:customStyle="1" w:styleId="1fff7">
    <w:name w:val="样式 标题 1 + 三号"/>
    <w:basedOn w:val="1"/>
    <w:autoRedefine/>
    <w:semiHidden/>
    <w:qFormat/>
    <w:pPr>
      <w:spacing w:before="120" w:line="300" w:lineRule="auto"/>
      <w:ind w:firstLine="420"/>
    </w:pPr>
    <w:rPr>
      <w:rFonts w:eastAsia="宋体"/>
      <w:szCs w:val="32"/>
    </w:rPr>
  </w:style>
  <w:style w:type="paragraph" w:customStyle="1" w:styleId="1fff8">
    <w:name w:val="报告标题1"/>
    <w:basedOn w:val="1"/>
    <w:autoRedefine/>
    <w:semiHidden/>
    <w:qFormat/>
    <w:pPr>
      <w:keepNext w:val="0"/>
      <w:keepLines w:val="0"/>
      <w:topLinePunct/>
      <w:snapToGrid w:val="0"/>
      <w:spacing w:line="240" w:lineRule="auto"/>
      <w:ind w:firstLine="420"/>
    </w:pPr>
    <w:rPr>
      <w:rFonts w:eastAsia="宋体"/>
      <w:b w:val="0"/>
      <w:kern w:val="2"/>
      <w:sz w:val="21"/>
      <w:szCs w:val="21"/>
    </w:rPr>
  </w:style>
  <w:style w:type="character" w:customStyle="1" w:styleId="1Char6">
    <w:name w:val="报告标题1 Char"/>
    <w:autoRedefine/>
    <w:semiHidden/>
    <w:qFormat/>
    <w:rPr>
      <w:rFonts w:eastAsia="宋体"/>
      <w:bCs/>
      <w:kern w:val="2"/>
      <w:sz w:val="21"/>
      <w:szCs w:val="21"/>
      <w:lang w:val="en-US" w:eastAsia="zh-CN" w:bidi="ar-SA"/>
    </w:rPr>
  </w:style>
  <w:style w:type="paragraph" w:customStyle="1" w:styleId="3fc">
    <w:name w:val="报告标题3"/>
    <w:basedOn w:val="31"/>
    <w:next w:val="aff2"/>
    <w:autoRedefine/>
    <w:semiHidden/>
    <w:qFormat/>
    <w:pPr>
      <w:keepNext w:val="0"/>
      <w:keepLines w:val="0"/>
      <w:topLinePunct/>
      <w:snapToGrid w:val="0"/>
      <w:spacing w:line="240" w:lineRule="auto"/>
      <w:ind w:firstLine="420"/>
    </w:pPr>
    <w:rPr>
      <w:rFonts w:eastAsia="宋体"/>
      <w:szCs w:val="21"/>
    </w:rPr>
  </w:style>
  <w:style w:type="character" w:customStyle="1" w:styleId="3Char3">
    <w:name w:val="报告标题3 Char"/>
    <w:autoRedefine/>
    <w:semiHidden/>
    <w:qFormat/>
    <w:rPr>
      <w:rFonts w:ascii="方正小标宋简体" w:eastAsia="宋体" w:hAnsi="宋体" w:cs="Arial"/>
      <w:b/>
      <w:bCs/>
      <w:color w:val="000000"/>
      <w:kern w:val="2"/>
      <w:sz w:val="21"/>
      <w:szCs w:val="21"/>
      <w:lang w:val="en-US" w:eastAsia="zh-CN" w:bidi="ar-SA"/>
    </w:rPr>
  </w:style>
  <w:style w:type="paragraph" w:customStyle="1" w:styleId="affffffffffd">
    <w:name w:val="目录"/>
    <w:basedOn w:val="a3"/>
    <w:semiHidden/>
    <w:qFormat/>
    <w:pPr>
      <w:spacing w:before="240" w:after="60"/>
      <w:jc w:val="center"/>
      <w:outlineLvl w:val="0"/>
    </w:pPr>
    <w:rPr>
      <w:rFonts w:ascii="Arial" w:hAnsi="Arial" w:cs="Arial"/>
      <w:b/>
      <w:bCs/>
      <w:sz w:val="32"/>
      <w:szCs w:val="32"/>
    </w:rPr>
  </w:style>
  <w:style w:type="paragraph" w:customStyle="1" w:styleId="affffffffffe">
    <w:name w:val="报告标题"/>
    <w:basedOn w:val="1fff8"/>
    <w:autoRedefine/>
    <w:semiHidden/>
    <w:qFormat/>
    <w:pPr>
      <w:spacing w:before="100" w:beforeAutospacing="1" w:after="100" w:afterAutospacing="1"/>
      <w:jc w:val="center"/>
    </w:pPr>
    <w:rPr>
      <w:rFonts w:ascii="宋体" w:hAnsi="宋体"/>
      <w:kern w:val="0"/>
    </w:rPr>
  </w:style>
  <w:style w:type="character" w:customStyle="1" w:styleId="Charf3">
    <w:name w:val="报告标题 Char"/>
    <w:semiHidden/>
    <w:qFormat/>
    <w:rPr>
      <w:rFonts w:ascii="宋体" w:eastAsia="宋体" w:hAnsi="宋体"/>
      <w:bCs/>
      <w:kern w:val="2"/>
      <w:sz w:val="21"/>
      <w:szCs w:val="21"/>
      <w:lang w:val="en-US" w:eastAsia="zh-CN" w:bidi="ar-SA"/>
    </w:rPr>
  </w:style>
  <w:style w:type="character" w:customStyle="1" w:styleId="Charf4">
    <w:name w:val="列表项目符号 Char"/>
    <w:semiHidden/>
    <w:qFormat/>
    <w:rPr>
      <w:rFonts w:eastAsia="宋体"/>
      <w:kern w:val="2"/>
      <w:sz w:val="21"/>
      <w:szCs w:val="24"/>
      <w:lang w:val="en-US" w:eastAsia="zh-CN" w:bidi="ar-SA"/>
    </w:rPr>
  </w:style>
  <w:style w:type="paragraph" w:customStyle="1" w:styleId="WPSPlain">
    <w:name w:val="WPS Plain"/>
    <w:autoRedefine/>
    <w:semiHidden/>
    <w:qFormat/>
  </w:style>
  <w:style w:type="paragraph" w:customStyle="1" w:styleId="300150">
    <w:name w:val="标题 3 + 四 段前: 0 磅 段后: 0 磅 行距: 1.5 倍行距"/>
    <w:basedOn w:val="31"/>
    <w:next w:val="31"/>
    <w:autoRedefine/>
    <w:semiHidden/>
    <w:qFormat/>
    <w:rPr>
      <w:rFonts w:eastAsia="宋体" w:cs="宋体"/>
      <w:sz w:val="28"/>
      <w:szCs w:val="28"/>
    </w:rPr>
  </w:style>
  <w:style w:type="character" w:customStyle="1" w:styleId="30015Char">
    <w:name w:val="标题 3 + 四 段前: 0 磅 段后: 0 磅 行距: 1.5 倍行距 Char"/>
    <w:autoRedefine/>
    <w:semiHidden/>
    <w:qFormat/>
    <w:rPr>
      <w:rFonts w:eastAsia="宋体" w:cs="宋体"/>
      <w:b/>
      <w:bCs/>
      <w:kern w:val="2"/>
      <w:sz w:val="28"/>
      <w:szCs w:val="28"/>
      <w:lang w:val="en-US" w:eastAsia="zh-CN" w:bidi="ar-SA"/>
    </w:rPr>
  </w:style>
  <w:style w:type="paragraph" w:customStyle="1" w:styleId="afffffffffff">
    <w:name w:val="表"/>
    <w:basedOn w:val="affffffa"/>
    <w:autoRedefine/>
    <w:semiHidden/>
    <w:qFormat/>
    <w:pPr>
      <w:topLinePunct w:val="0"/>
      <w:spacing w:line="312" w:lineRule="exact"/>
    </w:pPr>
    <w:rPr>
      <w:rFonts w:ascii="EU-F1"/>
      <w:kern w:val="21"/>
    </w:rPr>
  </w:style>
  <w:style w:type="character" w:styleId="afffffffffff0">
    <w:name w:val="Placeholder Text"/>
    <w:autoRedefine/>
    <w:semiHidden/>
    <w:qFormat/>
    <w:rPr>
      <w:color w:val="808080"/>
    </w:rPr>
  </w:style>
  <w:style w:type="character" w:customStyle="1" w:styleId="CharChar28">
    <w:name w:val="Char Char28"/>
    <w:semiHidden/>
    <w:qFormat/>
    <w:rPr>
      <w:rFonts w:eastAsia="黑体"/>
      <w:bCs/>
      <w:kern w:val="2"/>
      <w:sz w:val="28"/>
      <w:szCs w:val="28"/>
      <w:lang w:val="en-US" w:eastAsia="zh-CN" w:bidi="ar-SA"/>
    </w:rPr>
  </w:style>
  <w:style w:type="paragraph" w:customStyle="1" w:styleId="afffffffffff1">
    <w:name w:val="正标题"/>
    <w:basedOn w:val="a3"/>
    <w:autoRedefine/>
    <w:semiHidden/>
    <w:qFormat/>
    <w:pPr>
      <w:adjustRightInd w:val="0"/>
      <w:spacing w:before="360" w:line="360" w:lineRule="auto"/>
      <w:jc w:val="center"/>
      <w:textAlignment w:val="baseline"/>
    </w:pPr>
    <w:rPr>
      <w:rFonts w:eastAsia="黑体"/>
      <w:kern w:val="0"/>
      <w:sz w:val="72"/>
      <w:szCs w:val="20"/>
    </w:rPr>
  </w:style>
  <w:style w:type="paragraph" w:customStyle="1" w:styleId="afffffffffff2">
    <w:name w:val="院标"/>
    <w:basedOn w:val="a3"/>
    <w:autoRedefine/>
    <w:semiHidden/>
    <w:qFormat/>
    <w:pPr>
      <w:adjustRightInd w:val="0"/>
      <w:spacing w:line="360" w:lineRule="auto"/>
      <w:jc w:val="center"/>
      <w:textAlignment w:val="baseline"/>
    </w:pPr>
    <w:rPr>
      <w:rFonts w:ascii="宋体" w:hAnsi="宋体"/>
      <w:kern w:val="0"/>
      <w:sz w:val="36"/>
      <w:szCs w:val="20"/>
    </w:rPr>
  </w:style>
  <w:style w:type="character" w:customStyle="1" w:styleId="Char8">
    <w:name w:val="封面标题 Char"/>
    <w:link w:val="affffff3"/>
    <w:autoRedefine/>
    <w:qFormat/>
    <w:rPr>
      <w:rFonts w:ascii="华文新魏" w:eastAsia="华文新魏" w:hAnsi="宋体"/>
      <w:sz w:val="36"/>
      <w:szCs w:val="30"/>
    </w:rPr>
  </w:style>
  <w:style w:type="paragraph" w:customStyle="1" w:styleId="11-h11stlevelSectionHeadl1b1featurehead">
    <w:name w:val="样式 标题 1章标题 1-*+h11st levelSection Headl1b1featurehead标题..."/>
    <w:basedOn w:val="1"/>
    <w:autoRedefine/>
    <w:semiHidden/>
    <w:qFormat/>
    <w:pPr>
      <w:topLinePunct/>
      <w:spacing w:line="480" w:lineRule="auto"/>
      <w:textAlignment w:val="baseline"/>
    </w:pPr>
    <w:rPr>
      <w:b w:val="0"/>
      <w:bCs w:val="0"/>
      <w:kern w:val="2"/>
      <w:szCs w:val="22"/>
    </w:rPr>
  </w:style>
  <w:style w:type="paragraph" w:customStyle="1" w:styleId="afffffffffff3">
    <w:name w:val="样式标题"/>
    <w:basedOn w:val="a3"/>
    <w:autoRedefine/>
    <w:semiHidden/>
    <w:qFormat/>
    <w:pPr>
      <w:topLinePunct/>
      <w:spacing w:line="1200" w:lineRule="auto"/>
      <w:jc w:val="center"/>
    </w:pPr>
    <w:rPr>
      <w:rFonts w:eastAsia="黑体"/>
      <w:kern w:val="21"/>
      <w:sz w:val="32"/>
      <w:szCs w:val="32"/>
    </w:rPr>
  </w:style>
  <w:style w:type="character" w:customStyle="1" w:styleId="sh141">
    <w:name w:val="sh141"/>
    <w:qFormat/>
    <w:rPr>
      <w:color w:val="2B2B2B"/>
      <w:sz w:val="23"/>
      <w:szCs w:val="23"/>
    </w:rPr>
  </w:style>
  <w:style w:type="character" w:customStyle="1" w:styleId="Charf5">
    <w:name w:val="段 Char"/>
    <w:autoRedefine/>
    <w:semiHidden/>
    <w:qFormat/>
    <w:rPr>
      <w:rFonts w:ascii="宋体" w:hAnsi="Times New Roman"/>
      <w:kern w:val="2"/>
      <w:sz w:val="21"/>
      <w:szCs w:val="22"/>
      <w:lang w:val="en-US" w:eastAsia="zh-CN" w:bidi="ar-SA"/>
    </w:rPr>
  </w:style>
  <w:style w:type="paragraph" w:customStyle="1" w:styleId="z1">
    <w:name w:val="样式z1"/>
    <w:basedOn w:val="1f8"/>
    <w:autoRedefine/>
    <w:qFormat/>
    <w:pPr>
      <w:widowControl/>
      <w:spacing w:line="480" w:lineRule="auto"/>
      <w:ind w:firstLineChars="0" w:firstLine="0"/>
      <w:jc w:val="left"/>
    </w:pPr>
    <w:rPr>
      <w:rFonts w:ascii="EU-F1" w:eastAsia="黑体" w:hAnsi="Times New Roman"/>
      <w:kern w:val="44"/>
      <w:sz w:val="20"/>
    </w:rPr>
  </w:style>
  <w:style w:type="paragraph" w:customStyle="1" w:styleId="z2">
    <w:name w:val="样式z2"/>
    <w:basedOn w:val="1"/>
    <w:qFormat/>
    <w:pPr>
      <w:keepNext w:val="0"/>
      <w:keepLines w:val="0"/>
      <w:spacing w:line="312" w:lineRule="exact"/>
    </w:pPr>
    <w:rPr>
      <w:b w:val="0"/>
      <w:bCs w:val="0"/>
      <w:kern w:val="0"/>
      <w:sz w:val="21"/>
      <w:szCs w:val="32"/>
    </w:rPr>
  </w:style>
  <w:style w:type="character" w:customStyle="1" w:styleId="TOC40">
    <w:name w:val="TOC 4 字符"/>
    <w:link w:val="TOC4"/>
    <w:autoRedefine/>
    <w:uiPriority w:val="39"/>
    <w:qFormat/>
    <w:rPr>
      <w:rFonts w:ascii="Times New Roman" w:eastAsia="宋体" w:hAnsi="Times New Roman" w:cs="Times New Roman"/>
      <w:kern w:val="2"/>
      <w:sz w:val="21"/>
      <w:szCs w:val="24"/>
    </w:rPr>
  </w:style>
  <w:style w:type="character" w:customStyle="1" w:styleId="TOC60">
    <w:name w:val="TOC 6 字符"/>
    <w:link w:val="TOC6"/>
    <w:autoRedefine/>
    <w:uiPriority w:val="39"/>
    <w:qFormat/>
    <w:rPr>
      <w:rFonts w:ascii="Times New Roman" w:eastAsia="宋体" w:hAnsi="Times New Roman" w:cs="Times New Roman"/>
      <w:kern w:val="2"/>
      <w:sz w:val="21"/>
      <w:szCs w:val="24"/>
    </w:rPr>
  </w:style>
  <w:style w:type="character" w:customStyle="1" w:styleId="6Char0">
    <w:name w:val="标题6 Char"/>
    <w:link w:val="6d"/>
    <w:qFormat/>
    <w:rPr>
      <w:rFonts w:ascii="Times New Roman" w:hAnsi="Times New Roman"/>
      <w:b/>
      <w:bCs/>
      <w:kern w:val="2"/>
      <w:sz w:val="21"/>
      <w:szCs w:val="24"/>
    </w:rPr>
  </w:style>
  <w:style w:type="paragraph" w:customStyle="1" w:styleId="6d">
    <w:name w:val="标题6"/>
    <w:basedOn w:val="6"/>
    <w:link w:val="6Char0"/>
    <w:autoRedefine/>
    <w:qFormat/>
    <w:pPr>
      <w:tabs>
        <w:tab w:val="left" w:pos="1200"/>
      </w:tabs>
      <w:spacing w:before="120" w:after="120" w:line="360" w:lineRule="auto"/>
    </w:pPr>
    <w:rPr>
      <w:rFonts w:ascii="Times New Roman" w:eastAsiaTheme="minorEastAsia" w:hAnsi="Times New Roman" w:cstheme="minorBidi"/>
      <w:sz w:val="21"/>
    </w:rPr>
  </w:style>
  <w:style w:type="paragraph" w:customStyle="1" w:styleId="IndentNormal">
    <w:name w:val="Indent Normal"/>
    <w:basedOn w:val="a3"/>
    <w:qFormat/>
    <w:pPr>
      <w:spacing w:line="360" w:lineRule="auto"/>
      <w:ind w:firstLineChars="150" w:firstLine="150"/>
    </w:pPr>
    <w:rPr>
      <w:sz w:val="24"/>
    </w:rPr>
  </w:style>
  <w:style w:type="paragraph" w:customStyle="1" w:styleId="TOC30">
    <w:name w:val="TOC 标题3"/>
    <w:basedOn w:val="1"/>
    <w:next w:val="a3"/>
    <w:autoRedefine/>
    <w:uiPriority w:val="39"/>
    <w:qFormat/>
    <w:pPr>
      <w:widowControl/>
      <w:spacing w:before="480" w:line="276" w:lineRule="auto"/>
      <w:jc w:val="left"/>
      <w:outlineLvl w:val="9"/>
    </w:pPr>
    <w:rPr>
      <w:rFonts w:ascii="Cambria" w:eastAsia="宋体" w:hAnsi="Cambria"/>
      <w:color w:val="365F91"/>
      <w:kern w:val="0"/>
      <w:sz w:val="28"/>
      <w:szCs w:val="28"/>
    </w:rPr>
  </w:style>
  <w:style w:type="paragraph" w:customStyle="1" w:styleId="2ffe">
    <w:name w:val="修订2"/>
    <w:autoRedefine/>
    <w:hidden/>
    <w:uiPriority w:val="99"/>
    <w:semiHidden/>
    <w:qFormat/>
    <w:rPr>
      <w:kern w:val="2"/>
      <w:sz w:val="21"/>
      <w:szCs w:val="24"/>
    </w:rPr>
  </w:style>
  <w:style w:type="paragraph" w:customStyle="1" w:styleId="3fd">
    <w:name w:val="修订3"/>
    <w:autoRedefine/>
    <w:hidden/>
    <w:uiPriority w:val="99"/>
    <w:semiHidden/>
    <w:qFormat/>
    <w:rPr>
      <w:kern w:val="2"/>
      <w:sz w:val="21"/>
      <w:szCs w:val="24"/>
    </w:rPr>
  </w:style>
  <w:style w:type="paragraph" w:styleId="afffffffffff4">
    <w:name w:val="Revision"/>
    <w:hidden/>
    <w:uiPriority w:val="99"/>
    <w:unhideWhenUsed/>
    <w:rsid w:val="00D6007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E10D0B-A45E-4608-A1D5-D21208FD4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1</Pages>
  <Words>4451</Words>
  <Characters>25377</Characters>
  <Application>Microsoft Office Word</Application>
  <DocSecurity>0</DocSecurity>
  <Lines>211</Lines>
  <Paragraphs>59</Paragraphs>
  <ScaleCrop>false</ScaleCrop>
  <Company/>
  <LinksUpToDate>false</LinksUpToDate>
  <CharactersWithSpaces>29769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广西壮族自治区房屋建筑和市政工程施工电子招标文件范本（2015年版）</dc:title>
  <dc:creator>微软用户</dc:creator>
  <cp:lastModifiedBy>鹏 夏</cp:lastModifiedBy>
  <cp:revision>162</cp:revision>
  <cp:lastPrinted>2022-02-14T07:12:00Z</cp:lastPrinted>
  <dcterms:created xsi:type="dcterms:W3CDTF">2019-07-06T02:33:00Z</dcterms:created>
  <dcterms:modified xsi:type="dcterms:W3CDTF">2024-04-03T05:34:00Z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61C0BED943BE47B4A627FEFBC7C53948_13</vt:lpwstr>
  </property>
</Properties>
</file>