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7C2A" w:rsidRPr="00C900F5" w:rsidRDefault="00247C2A">
      <w:pPr>
        <w:spacing w:line="420" w:lineRule="exact"/>
        <w:jc w:val="center"/>
        <w:rPr>
          <w:rFonts w:ascii="宋体" w:eastAsia="宋体" w:hAnsi="宋体" w:cs="Times New Roman"/>
          <w:b/>
          <w:sz w:val="44"/>
          <w:szCs w:val="44"/>
          <w:lang w:val="zh-CN"/>
        </w:rPr>
      </w:pPr>
    </w:p>
    <w:p w:rsidR="00247C2A" w:rsidRPr="00C900F5" w:rsidRDefault="00247C2A">
      <w:pPr>
        <w:spacing w:line="420" w:lineRule="exact"/>
        <w:jc w:val="center"/>
        <w:rPr>
          <w:rFonts w:ascii="宋体" w:eastAsia="宋体" w:hAnsi="宋体" w:cs="Times New Roman"/>
          <w:sz w:val="36"/>
        </w:rPr>
      </w:pPr>
    </w:p>
    <w:p w:rsidR="00247C2A" w:rsidRPr="00C900F5" w:rsidRDefault="00247C2A">
      <w:pPr>
        <w:spacing w:line="420" w:lineRule="exact"/>
        <w:jc w:val="center"/>
        <w:rPr>
          <w:rFonts w:ascii="黑体" w:eastAsia="黑体" w:hAnsi="黑体" w:cs="Times New Roman"/>
          <w:w w:val="90"/>
          <w:kern w:val="0"/>
          <w:sz w:val="44"/>
          <w:szCs w:val="44"/>
        </w:rPr>
      </w:pPr>
    </w:p>
    <w:p w:rsidR="00247C2A" w:rsidRPr="00C900F5" w:rsidRDefault="005E49AE">
      <w:pPr>
        <w:spacing w:line="420" w:lineRule="exact"/>
        <w:jc w:val="center"/>
        <w:rPr>
          <w:rFonts w:ascii="黑体" w:eastAsia="黑体" w:hAnsi="黑体" w:cs="Times New Roman"/>
          <w:w w:val="90"/>
          <w:kern w:val="0"/>
          <w:sz w:val="44"/>
          <w:szCs w:val="44"/>
        </w:rPr>
      </w:pPr>
      <w:r w:rsidRPr="00C900F5">
        <w:rPr>
          <w:rFonts w:ascii="黑体" w:eastAsia="黑体" w:hAnsi="黑体" w:cs="Times New Roman" w:hint="eastAsia"/>
          <w:w w:val="90"/>
          <w:kern w:val="0"/>
          <w:sz w:val="44"/>
          <w:szCs w:val="44"/>
        </w:rPr>
        <w:t>紫琅</w:t>
      </w:r>
      <w:r w:rsidRPr="00C900F5">
        <w:rPr>
          <w:rFonts w:ascii="黑体" w:eastAsia="黑体" w:hAnsi="黑体" w:cs="Times New Roman"/>
          <w:w w:val="90"/>
          <w:kern w:val="0"/>
          <w:sz w:val="44"/>
          <w:szCs w:val="44"/>
        </w:rPr>
        <w:t>人才公寓（</w:t>
      </w:r>
      <w:r w:rsidRPr="00C900F5">
        <w:rPr>
          <w:rFonts w:ascii="黑体" w:eastAsia="黑体" w:hAnsi="黑体" w:cs="Times New Roman" w:hint="eastAsia"/>
          <w:w w:val="90"/>
          <w:kern w:val="0"/>
          <w:sz w:val="44"/>
          <w:szCs w:val="44"/>
        </w:rPr>
        <w:t>南区</w:t>
      </w:r>
      <w:r w:rsidRPr="00C900F5">
        <w:rPr>
          <w:rFonts w:ascii="黑体" w:eastAsia="黑体" w:hAnsi="黑体" w:cs="Times New Roman"/>
          <w:w w:val="90"/>
          <w:kern w:val="0"/>
          <w:sz w:val="44"/>
          <w:szCs w:val="44"/>
        </w:rPr>
        <w:t>）消防维保服务项目</w:t>
      </w:r>
    </w:p>
    <w:p w:rsidR="00247C2A" w:rsidRPr="00C900F5" w:rsidRDefault="00247C2A">
      <w:pPr>
        <w:spacing w:line="420" w:lineRule="exact"/>
        <w:jc w:val="center"/>
        <w:rPr>
          <w:rFonts w:ascii="宋体" w:eastAsia="宋体" w:hAnsi="宋体" w:cs="Times New Roman"/>
          <w:sz w:val="28"/>
        </w:rPr>
      </w:pPr>
    </w:p>
    <w:p w:rsidR="00247C2A" w:rsidRPr="00C900F5" w:rsidRDefault="00247C2A">
      <w:pPr>
        <w:spacing w:line="420" w:lineRule="exact"/>
        <w:jc w:val="center"/>
        <w:rPr>
          <w:rFonts w:ascii="宋体" w:eastAsia="宋体" w:hAnsi="宋体" w:cs="Times New Roman"/>
          <w:w w:val="200"/>
          <w:sz w:val="46"/>
          <w:szCs w:val="46"/>
        </w:rPr>
      </w:pPr>
    </w:p>
    <w:p w:rsidR="00247C2A" w:rsidRPr="00C900F5" w:rsidRDefault="00247C2A">
      <w:pPr>
        <w:spacing w:line="420" w:lineRule="exact"/>
        <w:jc w:val="center"/>
        <w:rPr>
          <w:rFonts w:ascii="宋体" w:eastAsia="宋体" w:hAnsi="宋体" w:cs="Times New Roman"/>
          <w:w w:val="200"/>
          <w:sz w:val="46"/>
          <w:szCs w:val="46"/>
        </w:rPr>
      </w:pPr>
    </w:p>
    <w:p w:rsidR="00247C2A" w:rsidRPr="00C900F5" w:rsidRDefault="00247C2A">
      <w:pPr>
        <w:spacing w:line="420" w:lineRule="exact"/>
        <w:jc w:val="center"/>
        <w:rPr>
          <w:rFonts w:ascii="宋体" w:eastAsia="宋体" w:hAnsi="宋体" w:cs="Times New Roman"/>
          <w:w w:val="200"/>
          <w:sz w:val="46"/>
          <w:szCs w:val="46"/>
        </w:rPr>
      </w:pPr>
    </w:p>
    <w:p w:rsidR="00247C2A" w:rsidRPr="00C900F5" w:rsidRDefault="00247C2A">
      <w:pPr>
        <w:spacing w:line="420" w:lineRule="exact"/>
        <w:jc w:val="center"/>
        <w:rPr>
          <w:rFonts w:ascii="宋体" w:eastAsia="宋体" w:hAnsi="宋体" w:cs="Times New Roman"/>
          <w:w w:val="200"/>
          <w:sz w:val="46"/>
          <w:szCs w:val="46"/>
        </w:rPr>
      </w:pPr>
    </w:p>
    <w:p w:rsidR="00247C2A" w:rsidRPr="00C900F5" w:rsidRDefault="005E49AE">
      <w:pPr>
        <w:spacing w:line="420" w:lineRule="exact"/>
        <w:jc w:val="center"/>
        <w:rPr>
          <w:rFonts w:ascii="宋体" w:eastAsia="宋体" w:hAnsi="宋体" w:cs="Times New Roman"/>
          <w:w w:val="200"/>
          <w:sz w:val="46"/>
          <w:szCs w:val="46"/>
        </w:rPr>
      </w:pPr>
      <w:r w:rsidRPr="00C900F5">
        <w:rPr>
          <w:rFonts w:ascii="宋体" w:eastAsia="宋体" w:hAnsi="宋体" w:cs="Times New Roman" w:hint="eastAsia"/>
          <w:w w:val="200"/>
          <w:sz w:val="46"/>
          <w:szCs w:val="46"/>
        </w:rPr>
        <w:t>招标文件</w:t>
      </w:r>
    </w:p>
    <w:p w:rsidR="00247C2A" w:rsidRPr="00C900F5" w:rsidRDefault="00247C2A">
      <w:pPr>
        <w:spacing w:line="420" w:lineRule="exact"/>
        <w:jc w:val="center"/>
        <w:rPr>
          <w:rFonts w:ascii="宋体" w:eastAsia="宋体" w:hAnsi="宋体" w:cs="Times New Roman"/>
          <w:w w:val="200"/>
          <w:sz w:val="46"/>
          <w:szCs w:val="46"/>
        </w:rPr>
      </w:pPr>
    </w:p>
    <w:p w:rsidR="00247C2A" w:rsidRPr="00C900F5" w:rsidRDefault="00247C2A">
      <w:pPr>
        <w:spacing w:line="420" w:lineRule="exact"/>
        <w:jc w:val="center"/>
        <w:rPr>
          <w:rFonts w:ascii="宋体" w:eastAsia="宋体" w:hAnsi="宋体" w:cs="Times New Roman"/>
          <w:sz w:val="28"/>
        </w:rPr>
      </w:pPr>
    </w:p>
    <w:p w:rsidR="00247C2A" w:rsidRPr="00C900F5" w:rsidRDefault="00247C2A">
      <w:pPr>
        <w:spacing w:line="420" w:lineRule="exact"/>
        <w:jc w:val="center"/>
        <w:rPr>
          <w:rFonts w:ascii="Times New Roman" w:eastAsia="宋体" w:hAnsi="宋体" w:cs="Times New Roman"/>
          <w:sz w:val="30"/>
          <w:szCs w:val="30"/>
        </w:rPr>
      </w:pPr>
    </w:p>
    <w:p w:rsidR="00247C2A" w:rsidRPr="00C900F5" w:rsidRDefault="00247C2A">
      <w:pPr>
        <w:spacing w:line="420" w:lineRule="exact"/>
        <w:jc w:val="center"/>
        <w:rPr>
          <w:rFonts w:ascii="Times New Roman" w:eastAsia="宋体" w:hAnsi="宋体" w:cs="Times New Roman"/>
          <w:sz w:val="30"/>
          <w:szCs w:val="30"/>
        </w:rPr>
      </w:pPr>
    </w:p>
    <w:p w:rsidR="00247C2A" w:rsidRPr="00C900F5" w:rsidRDefault="00247C2A">
      <w:pPr>
        <w:spacing w:line="420" w:lineRule="exact"/>
        <w:jc w:val="center"/>
        <w:rPr>
          <w:rFonts w:ascii="宋体" w:eastAsia="宋体" w:hAnsi="宋体" w:cs="Times New Roman"/>
          <w:sz w:val="28"/>
        </w:rPr>
      </w:pPr>
    </w:p>
    <w:p w:rsidR="00247C2A" w:rsidRPr="00C900F5" w:rsidRDefault="00247C2A">
      <w:pPr>
        <w:spacing w:line="420" w:lineRule="exact"/>
        <w:jc w:val="center"/>
        <w:rPr>
          <w:rFonts w:ascii="宋体" w:eastAsia="宋体" w:hAnsi="宋体" w:cs="Times New Roman"/>
          <w:sz w:val="28"/>
        </w:rPr>
      </w:pPr>
    </w:p>
    <w:p w:rsidR="00247C2A" w:rsidRPr="00C900F5" w:rsidRDefault="00247C2A">
      <w:pPr>
        <w:spacing w:line="420" w:lineRule="exact"/>
        <w:jc w:val="center"/>
        <w:rPr>
          <w:rFonts w:ascii="宋体" w:eastAsia="宋体" w:hAnsi="宋体" w:cs="Times New Roman"/>
          <w:sz w:val="28"/>
        </w:rPr>
      </w:pPr>
    </w:p>
    <w:p w:rsidR="00247C2A" w:rsidRPr="00C900F5" w:rsidRDefault="00247C2A">
      <w:pPr>
        <w:spacing w:line="420" w:lineRule="exact"/>
        <w:jc w:val="center"/>
        <w:rPr>
          <w:rFonts w:ascii="宋体" w:eastAsia="宋体" w:hAnsi="宋体" w:cs="Times New Roman"/>
          <w:sz w:val="28"/>
        </w:rPr>
      </w:pPr>
    </w:p>
    <w:p w:rsidR="00247C2A" w:rsidRPr="00C900F5" w:rsidRDefault="00247C2A">
      <w:pPr>
        <w:spacing w:line="420" w:lineRule="exact"/>
        <w:jc w:val="center"/>
        <w:rPr>
          <w:rFonts w:ascii="宋体" w:eastAsia="宋体" w:hAnsi="宋体" w:cs="Times New Roman"/>
          <w:sz w:val="28"/>
        </w:rPr>
      </w:pPr>
    </w:p>
    <w:p w:rsidR="00247C2A" w:rsidRPr="00C900F5" w:rsidRDefault="00247C2A">
      <w:pPr>
        <w:spacing w:line="420" w:lineRule="exact"/>
        <w:jc w:val="center"/>
        <w:rPr>
          <w:rFonts w:ascii="仿宋_GB2312" w:eastAsia="仿宋_GB2312" w:hAnsi="Times New Roman" w:cs="Times New Roman"/>
          <w:b/>
          <w:sz w:val="36"/>
          <w:szCs w:val="36"/>
        </w:rPr>
      </w:pPr>
    </w:p>
    <w:p w:rsidR="00247C2A" w:rsidRPr="00C900F5" w:rsidRDefault="00247C2A">
      <w:pPr>
        <w:spacing w:line="420" w:lineRule="exact"/>
        <w:jc w:val="center"/>
        <w:rPr>
          <w:rFonts w:ascii="仿宋_GB2312" w:eastAsia="仿宋_GB2312" w:hAnsi="Times New Roman" w:cs="Times New Roman"/>
          <w:b/>
          <w:sz w:val="36"/>
          <w:szCs w:val="36"/>
        </w:rPr>
      </w:pPr>
    </w:p>
    <w:p w:rsidR="00247C2A" w:rsidRPr="00C900F5" w:rsidRDefault="00247C2A">
      <w:pPr>
        <w:spacing w:line="420" w:lineRule="exact"/>
        <w:jc w:val="center"/>
        <w:rPr>
          <w:rFonts w:ascii="仿宋_GB2312" w:eastAsia="仿宋_GB2312" w:hAnsi="Times New Roman" w:cs="Times New Roman"/>
          <w:b/>
          <w:sz w:val="36"/>
          <w:szCs w:val="36"/>
        </w:rPr>
      </w:pPr>
    </w:p>
    <w:p w:rsidR="00247C2A" w:rsidRPr="00C900F5" w:rsidRDefault="00247C2A">
      <w:pPr>
        <w:spacing w:line="420" w:lineRule="exact"/>
        <w:jc w:val="center"/>
        <w:rPr>
          <w:rFonts w:ascii="仿宋_GB2312" w:eastAsia="仿宋_GB2312" w:hAnsi="Times New Roman" w:cs="Times New Roman"/>
          <w:b/>
          <w:sz w:val="36"/>
          <w:szCs w:val="36"/>
        </w:rPr>
      </w:pPr>
    </w:p>
    <w:p w:rsidR="00247C2A" w:rsidRPr="00C900F5" w:rsidRDefault="00247C2A">
      <w:pPr>
        <w:spacing w:line="420" w:lineRule="exact"/>
        <w:jc w:val="center"/>
        <w:rPr>
          <w:rFonts w:ascii="仿宋_GB2312" w:eastAsia="仿宋_GB2312" w:hAnsi="Times New Roman" w:cs="Times New Roman"/>
          <w:b/>
          <w:sz w:val="36"/>
          <w:szCs w:val="36"/>
        </w:rPr>
      </w:pPr>
    </w:p>
    <w:p w:rsidR="00247C2A" w:rsidRPr="00C900F5" w:rsidRDefault="00247C2A">
      <w:pPr>
        <w:spacing w:line="420" w:lineRule="exact"/>
        <w:jc w:val="center"/>
        <w:rPr>
          <w:rFonts w:ascii="仿宋_GB2312" w:eastAsia="仿宋_GB2312" w:hAnsi="Times New Roman" w:cs="Times New Roman"/>
          <w:b/>
          <w:sz w:val="36"/>
          <w:szCs w:val="36"/>
        </w:rPr>
      </w:pPr>
    </w:p>
    <w:p w:rsidR="00247C2A" w:rsidRPr="00C900F5" w:rsidRDefault="00247C2A">
      <w:pPr>
        <w:spacing w:line="420" w:lineRule="exact"/>
        <w:ind w:firstLineChars="395" w:firstLine="1428"/>
        <w:jc w:val="left"/>
        <w:rPr>
          <w:rFonts w:ascii="宋体" w:eastAsia="宋体" w:hAnsi="宋体" w:cs="Times New Roman"/>
          <w:b/>
          <w:sz w:val="36"/>
          <w:szCs w:val="36"/>
        </w:rPr>
      </w:pPr>
    </w:p>
    <w:p w:rsidR="00247C2A" w:rsidRPr="00C900F5" w:rsidRDefault="005E49AE">
      <w:pPr>
        <w:spacing w:line="560" w:lineRule="exact"/>
        <w:ind w:firstLineChars="545" w:firstLine="1962"/>
        <w:jc w:val="left"/>
        <w:rPr>
          <w:rFonts w:ascii="宋体" w:eastAsia="宋体" w:hAnsi="宋体" w:cs="Times New Roman"/>
          <w:sz w:val="36"/>
          <w:szCs w:val="36"/>
        </w:rPr>
      </w:pPr>
      <w:r w:rsidRPr="00C900F5">
        <w:rPr>
          <w:rFonts w:ascii="宋体" w:eastAsia="宋体" w:hAnsi="宋体" w:cs="Times New Roman" w:hint="eastAsia"/>
          <w:sz w:val="36"/>
          <w:szCs w:val="36"/>
        </w:rPr>
        <w:t>招标人：南通兴创绿城物业服务有限公司</w:t>
      </w:r>
    </w:p>
    <w:p w:rsidR="00247C2A" w:rsidRPr="00C900F5" w:rsidRDefault="005E49AE">
      <w:pPr>
        <w:spacing w:line="560" w:lineRule="exact"/>
        <w:jc w:val="center"/>
        <w:rPr>
          <w:rFonts w:ascii="宋体" w:eastAsia="宋体" w:hAnsi="宋体" w:cs="Times New Roman"/>
          <w:sz w:val="36"/>
          <w:szCs w:val="36"/>
        </w:rPr>
      </w:pPr>
      <w:r w:rsidRPr="00C900F5">
        <w:rPr>
          <w:rFonts w:ascii="宋体" w:eastAsia="宋体" w:hAnsi="宋体" w:cs="Times New Roman" w:hint="eastAsia"/>
          <w:sz w:val="36"/>
          <w:szCs w:val="36"/>
        </w:rPr>
        <w:t>招标代理：江苏中房工程咨询有限公司</w:t>
      </w:r>
    </w:p>
    <w:p w:rsidR="00247C2A" w:rsidRPr="00C900F5" w:rsidRDefault="005E49AE">
      <w:pPr>
        <w:spacing w:line="560" w:lineRule="exact"/>
        <w:jc w:val="center"/>
        <w:rPr>
          <w:rFonts w:ascii="仿宋_GB2312" w:eastAsia="仿宋_GB2312" w:hAnsi="Times New Roman" w:cs="Times New Roman"/>
          <w:sz w:val="36"/>
          <w:szCs w:val="36"/>
        </w:rPr>
      </w:pPr>
      <w:r w:rsidRPr="00C900F5">
        <w:rPr>
          <w:rFonts w:ascii="仿宋_GB2312" w:eastAsia="仿宋_GB2312" w:hAnsi="Times New Roman" w:cs="Times New Roman" w:hint="eastAsia"/>
          <w:sz w:val="36"/>
          <w:szCs w:val="36"/>
        </w:rPr>
        <w:t>二</w:t>
      </w:r>
      <w:r w:rsidRPr="00C900F5">
        <w:rPr>
          <w:rFonts w:ascii="宋体" w:eastAsia="宋体" w:hAnsi="宋体" w:cs="宋体" w:hint="eastAsia"/>
          <w:sz w:val="36"/>
          <w:szCs w:val="36"/>
        </w:rPr>
        <w:t>〇</w:t>
      </w:r>
      <w:r w:rsidRPr="00C900F5">
        <w:rPr>
          <w:rFonts w:ascii="仿宋_GB2312" w:eastAsia="仿宋_GB2312" w:hAnsi="仿宋_GB2312" w:cs="仿宋_GB2312" w:hint="eastAsia"/>
          <w:sz w:val="36"/>
          <w:szCs w:val="36"/>
        </w:rPr>
        <w:t>二三</w:t>
      </w:r>
      <w:r w:rsidRPr="00C900F5">
        <w:rPr>
          <w:rFonts w:ascii="仿宋_GB2312" w:eastAsia="仿宋_GB2312" w:hAnsi="Times New Roman" w:cs="Times New Roman" w:hint="eastAsia"/>
          <w:sz w:val="36"/>
          <w:szCs w:val="36"/>
        </w:rPr>
        <w:t>年</w:t>
      </w:r>
      <w:r w:rsidRPr="00C900F5">
        <w:rPr>
          <w:rFonts w:ascii="仿宋_GB2312" w:eastAsia="仿宋_GB2312" w:hAnsi="Times New Roman" w:cs="Times New Roman" w:hint="eastAsia"/>
          <w:sz w:val="36"/>
          <w:szCs w:val="36"/>
          <w:lang w:val="zh-CN"/>
        </w:rPr>
        <w:t>九</w:t>
      </w:r>
      <w:r w:rsidRPr="00C900F5">
        <w:rPr>
          <w:rFonts w:ascii="仿宋_GB2312" w:eastAsia="仿宋_GB2312" w:hAnsi="Times New Roman" w:cs="Times New Roman" w:hint="eastAsia"/>
          <w:sz w:val="36"/>
          <w:szCs w:val="36"/>
        </w:rPr>
        <w:t>月</w:t>
      </w:r>
    </w:p>
    <w:p w:rsidR="00247C2A" w:rsidRPr="00C900F5" w:rsidRDefault="00247C2A">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247C2A" w:rsidRPr="00C900F5" w:rsidRDefault="00247C2A">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247C2A" w:rsidRPr="00C900F5" w:rsidRDefault="00247C2A">
      <w:pPr>
        <w:spacing w:line="420" w:lineRule="exact"/>
        <w:jc w:val="center"/>
        <w:rPr>
          <w:rFonts w:ascii="宋体" w:eastAsia="宋体" w:hAnsi="宋体" w:cs="Times New Roman"/>
          <w:snapToGrid w:val="0"/>
          <w:sz w:val="26"/>
          <w:szCs w:val="26"/>
        </w:rPr>
      </w:pPr>
    </w:p>
    <w:p w:rsidR="00247C2A" w:rsidRPr="00C900F5" w:rsidRDefault="005E49AE">
      <w:pPr>
        <w:spacing w:line="420" w:lineRule="exact"/>
        <w:jc w:val="center"/>
        <w:rPr>
          <w:rFonts w:ascii="宋体" w:eastAsia="宋体" w:hAnsi="宋体" w:cs="Times New Roman"/>
          <w:b/>
          <w:w w:val="150"/>
          <w:sz w:val="44"/>
          <w:szCs w:val="44"/>
        </w:rPr>
      </w:pPr>
      <w:r w:rsidRPr="00C900F5">
        <w:rPr>
          <w:rFonts w:ascii="宋体" w:eastAsia="宋体" w:hAnsi="宋体" w:cs="Times New Roman" w:hint="eastAsia"/>
          <w:b/>
          <w:w w:val="150"/>
          <w:sz w:val="44"/>
          <w:szCs w:val="44"/>
        </w:rPr>
        <w:lastRenderedPageBreak/>
        <w:t>目 录</w:t>
      </w:r>
    </w:p>
    <w:p w:rsidR="00247C2A" w:rsidRPr="00C900F5" w:rsidRDefault="00247C2A">
      <w:pPr>
        <w:tabs>
          <w:tab w:val="left" w:pos="7740"/>
        </w:tabs>
        <w:spacing w:line="420" w:lineRule="exact"/>
        <w:rPr>
          <w:rFonts w:ascii="宋体" w:eastAsia="宋体" w:hAnsi="宋体" w:cs="Times New Roman"/>
          <w:snapToGrid w:val="0"/>
          <w:sz w:val="26"/>
          <w:szCs w:val="26"/>
        </w:rPr>
      </w:pPr>
    </w:p>
    <w:p w:rsidR="00247C2A" w:rsidRPr="00C900F5" w:rsidRDefault="005E49AE">
      <w:pPr>
        <w:tabs>
          <w:tab w:val="left" w:pos="7740"/>
        </w:tabs>
        <w:spacing w:line="420" w:lineRule="exact"/>
        <w:ind w:firstLineChars="200" w:firstLine="640"/>
        <w:rPr>
          <w:rFonts w:ascii="宋体" w:eastAsia="宋体" w:hAnsi="宋体" w:cs="Times New Roman"/>
          <w:spacing w:val="2"/>
          <w:sz w:val="32"/>
          <w:szCs w:val="32"/>
        </w:rPr>
      </w:pPr>
      <w:r w:rsidRPr="00C900F5">
        <w:rPr>
          <w:rFonts w:ascii="宋体" w:eastAsia="宋体" w:hAnsi="宋体" w:cs="Times New Roman" w:hint="eastAsia"/>
          <w:bCs/>
          <w:sz w:val="32"/>
          <w:szCs w:val="32"/>
        </w:rPr>
        <w:t>第一部分  招标公告</w:t>
      </w:r>
    </w:p>
    <w:p w:rsidR="00247C2A" w:rsidRPr="00C900F5" w:rsidRDefault="00247C2A">
      <w:pPr>
        <w:tabs>
          <w:tab w:val="left" w:pos="7740"/>
        </w:tabs>
        <w:spacing w:line="420" w:lineRule="exact"/>
        <w:rPr>
          <w:rFonts w:ascii="宋体" w:eastAsia="宋体" w:hAnsi="宋体" w:cs="Times New Roman"/>
          <w:sz w:val="32"/>
          <w:szCs w:val="32"/>
        </w:rPr>
      </w:pPr>
    </w:p>
    <w:p w:rsidR="00247C2A" w:rsidRPr="00C900F5" w:rsidRDefault="005E49AE">
      <w:pPr>
        <w:tabs>
          <w:tab w:val="left" w:pos="7740"/>
        </w:tabs>
        <w:spacing w:line="420" w:lineRule="exact"/>
        <w:ind w:firstLineChars="200" w:firstLine="640"/>
        <w:rPr>
          <w:rFonts w:ascii="宋体" w:eastAsia="宋体" w:hAnsi="宋体" w:cs="Times New Roman"/>
          <w:spacing w:val="2"/>
          <w:sz w:val="32"/>
          <w:szCs w:val="32"/>
        </w:rPr>
      </w:pPr>
      <w:r w:rsidRPr="00C900F5">
        <w:rPr>
          <w:rFonts w:ascii="宋体" w:eastAsia="宋体" w:hAnsi="宋体" w:cs="Times New Roman" w:hint="eastAsia"/>
          <w:bCs/>
          <w:sz w:val="32"/>
          <w:szCs w:val="32"/>
        </w:rPr>
        <w:t>第二部分  投标须知</w:t>
      </w:r>
    </w:p>
    <w:p w:rsidR="00247C2A" w:rsidRPr="00C900F5" w:rsidRDefault="00247C2A">
      <w:pPr>
        <w:spacing w:line="420" w:lineRule="exact"/>
        <w:rPr>
          <w:rFonts w:ascii="宋体" w:eastAsia="宋体" w:hAnsi="宋体" w:cs="Times New Roman"/>
          <w:sz w:val="32"/>
          <w:szCs w:val="32"/>
        </w:rPr>
      </w:pPr>
    </w:p>
    <w:p w:rsidR="00247C2A" w:rsidRPr="00C900F5" w:rsidRDefault="005E49AE">
      <w:pPr>
        <w:tabs>
          <w:tab w:val="left" w:pos="7740"/>
        </w:tabs>
        <w:spacing w:line="420" w:lineRule="exact"/>
        <w:ind w:firstLineChars="200" w:firstLine="640"/>
        <w:rPr>
          <w:rFonts w:ascii="宋体" w:eastAsia="宋体" w:hAnsi="宋体" w:cs="Times New Roman"/>
          <w:spacing w:val="2"/>
          <w:sz w:val="32"/>
          <w:szCs w:val="32"/>
        </w:rPr>
      </w:pPr>
      <w:r w:rsidRPr="00C900F5">
        <w:rPr>
          <w:rFonts w:ascii="宋体" w:eastAsia="宋体" w:hAnsi="宋体" w:cs="Times New Roman" w:hint="eastAsia"/>
          <w:bCs/>
          <w:sz w:val="32"/>
          <w:szCs w:val="32"/>
        </w:rPr>
        <w:t>第三部分  项目需求说明</w:t>
      </w:r>
    </w:p>
    <w:p w:rsidR="00247C2A" w:rsidRPr="00C900F5" w:rsidRDefault="00247C2A">
      <w:pPr>
        <w:tabs>
          <w:tab w:val="left" w:pos="7740"/>
          <w:tab w:val="left" w:pos="7920"/>
        </w:tabs>
        <w:spacing w:after="120" w:line="420" w:lineRule="exact"/>
        <w:ind w:leftChars="200" w:left="420"/>
        <w:rPr>
          <w:rFonts w:ascii="宋体" w:eastAsia="宋体" w:hAnsi="宋体" w:cs="Times New Roman"/>
          <w:sz w:val="32"/>
          <w:szCs w:val="32"/>
        </w:rPr>
      </w:pPr>
    </w:p>
    <w:p w:rsidR="00247C2A" w:rsidRPr="00C900F5" w:rsidRDefault="005E49AE">
      <w:pPr>
        <w:tabs>
          <w:tab w:val="left" w:pos="7740"/>
        </w:tabs>
        <w:spacing w:line="420" w:lineRule="exact"/>
        <w:ind w:firstLineChars="200" w:firstLine="640"/>
        <w:rPr>
          <w:rFonts w:ascii="宋体" w:eastAsia="宋体" w:hAnsi="宋体" w:cs="Times New Roman"/>
          <w:spacing w:val="2"/>
          <w:sz w:val="32"/>
          <w:szCs w:val="32"/>
        </w:rPr>
      </w:pPr>
      <w:r w:rsidRPr="00C900F5">
        <w:rPr>
          <w:rFonts w:ascii="宋体" w:eastAsia="宋体" w:hAnsi="宋体" w:cs="Times New Roman" w:hint="eastAsia"/>
          <w:sz w:val="32"/>
          <w:szCs w:val="32"/>
        </w:rPr>
        <w:t xml:space="preserve">第四部分  </w:t>
      </w:r>
      <w:r w:rsidRPr="00C900F5">
        <w:rPr>
          <w:rFonts w:ascii="宋体" w:eastAsia="宋体" w:hAnsi="宋体" w:cs="Times New Roman" w:hint="eastAsia"/>
          <w:bCs/>
          <w:sz w:val="32"/>
          <w:szCs w:val="32"/>
        </w:rPr>
        <w:t>开标和评标</w:t>
      </w:r>
    </w:p>
    <w:p w:rsidR="00247C2A" w:rsidRPr="00C900F5" w:rsidRDefault="00247C2A">
      <w:pPr>
        <w:spacing w:line="420" w:lineRule="exact"/>
        <w:rPr>
          <w:rFonts w:ascii="宋体" w:eastAsia="宋体" w:hAnsi="宋体" w:cs="Times New Roman"/>
          <w:sz w:val="32"/>
          <w:szCs w:val="32"/>
        </w:rPr>
      </w:pPr>
    </w:p>
    <w:p w:rsidR="00247C2A" w:rsidRPr="00C900F5" w:rsidRDefault="005E49AE">
      <w:pPr>
        <w:tabs>
          <w:tab w:val="left" w:pos="7740"/>
        </w:tabs>
        <w:spacing w:line="420" w:lineRule="exact"/>
        <w:ind w:firstLineChars="200" w:firstLine="640"/>
        <w:rPr>
          <w:rFonts w:ascii="宋体" w:eastAsia="宋体" w:hAnsi="宋体" w:cs="Times New Roman"/>
          <w:bCs/>
          <w:sz w:val="32"/>
          <w:szCs w:val="32"/>
        </w:rPr>
      </w:pPr>
      <w:r w:rsidRPr="00C900F5">
        <w:rPr>
          <w:rFonts w:ascii="宋体" w:eastAsia="宋体" w:hAnsi="宋体" w:cs="Times New Roman" w:hint="eastAsia"/>
          <w:bCs/>
          <w:sz w:val="32"/>
          <w:szCs w:val="32"/>
        </w:rPr>
        <w:t>第五部分  合同及主要条款</w:t>
      </w:r>
    </w:p>
    <w:p w:rsidR="00247C2A" w:rsidRPr="00C900F5" w:rsidRDefault="00247C2A">
      <w:pPr>
        <w:spacing w:line="420" w:lineRule="exact"/>
        <w:rPr>
          <w:rFonts w:ascii="宋体" w:eastAsia="宋体" w:hAnsi="宋体" w:cs="Times New Roman"/>
          <w:sz w:val="32"/>
          <w:szCs w:val="32"/>
        </w:rPr>
      </w:pPr>
    </w:p>
    <w:p w:rsidR="00247C2A" w:rsidRPr="00C900F5" w:rsidRDefault="005E49AE">
      <w:pPr>
        <w:tabs>
          <w:tab w:val="left" w:pos="7740"/>
        </w:tabs>
        <w:spacing w:line="420" w:lineRule="exact"/>
        <w:ind w:firstLineChars="200" w:firstLine="640"/>
        <w:rPr>
          <w:rFonts w:ascii="宋体" w:eastAsia="宋体" w:hAnsi="宋体" w:cs="Times New Roman"/>
          <w:bCs/>
          <w:sz w:val="32"/>
          <w:szCs w:val="32"/>
        </w:rPr>
      </w:pPr>
      <w:r w:rsidRPr="00C900F5">
        <w:rPr>
          <w:rFonts w:ascii="宋体" w:eastAsia="宋体" w:hAnsi="宋体" w:cs="Times New Roman" w:hint="eastAsia"/>
          <w:bCs/>
          <w:sz w:val="32"/>
          <w:szCs w:val="32"/>
        </w:rPr>
        <w:t>第六部分  投标文件组成</w:t>
      </w:r>
    </w:p>
    <w:p w:rsidR="00247C2A" w:rsidRPr="00C900F5" w:rsidRDefault="00247C2A">
      <w:pPr>
        <w:tabs>
          <w:tab w:val="left" w:pos="7740"/>
        </w:tabs>
        <w:spacing w:line="420" w:lineRule="exact"/>
        <w:ind w:firstLineChars="200" w:firstLine="640"/>
        <w:rPr>
          <w:rFonts w:ascii="宋体" w:eastAsia="宋体" w:hAnsi="宋体" w:cs="Times New Roman"/>
          <w:bCs/>
          <w:sz w:val="32"/>
          <w:szCs w:val="32"/>
        </w:rPr>
      </w:pPr>
    </w:p>
    <w:p w:rsidR="00247C2A" w:rsidRPr="00C900F5" w:rsidRDefault="00247C2A">
      <w:pPr>
        <w:tabs>
          <w:tab w:val="left" w:pos="7740"/>
        </w:tabs>
        <w:spacing w:line="420" w:lineRule="exact"/>
        <w:ind w:firstLineChars="200" w:firstLine="640"/>
        <w:rPr>
          <w:rFonts w:ascii="宋体" w:eastAsia="宋体" w:hAnsi="宋体" w:cs="Times New Roman"/>
          <w:bCs/>
          <w:sz w:val="32"/>
          <w:szCs w:val="32"/>
        </w:rPr>
      </w:pPr>
    </w:p>
    <w:p w:rsidR="00247C2A" w:rsidRPr="00C900F5" w:rsidRDefault="00247C2A">
      <w:pPr>
        <w:adjustRightInd w:val="0"/>
        <w:snapToGrid w:val="0"/>
        <w:spacing w:line="420" w:lineRule="exact"/>
        <w:ind w:leftChars="-75" w:left="-158" w:rightChars="-286" w:right="-601"/>
        <w:rPr>
          <w:rFonts w:ascii="仿宋_GB2312" w:eastAsia="仿宋_GB2312" w:hAnsi="Times New Roman" w:cs="Times New Roman"/>
          <w:b/>
          <w:sz w:val="48"/>
          <w:szCs w:val="48"/>
        </w:rPr>
      </w:pPr>
    </w:p>
    <w:p w:rsidR="00247C2A" w:rsidRPr="00C900F5" w:rsidRDefault="00247C2A">
      <w:pPr>
        <w:spacing w:line="420" w:lineRule="exact"/>
        <w:jc w:val="center"/>
        <w:rPr>
          <w:rFonts w:ascii="宋体" w:eastAsia="宋体" w:hAnsi="宋体" w:cs="Times New Roman"/>
          <w:b/>
          <w:sz w:val="36"/>
          <w:szCs w:val="36"/>
        </w:rPr>
        <w:sectPr w:rsidR="00247C2A" w:rsidRPr="00C900F5">
          <w:footerReference w:type="default" r:id="rId7"/>
          <w:pgSz w:w="11906" w:h="16838"/>
          <w:pgMar w:top="1440" w:right="1247" w:bottom="1440" w:left="1247" w:header="851" w:footer="992" w:gutter="0"/>
          <w:pgNumType w:fmt="numberInDash" w:start="0"/>
          <w:cols w:space="720"/>
          <w:docGrid w:type="lines" w:linePitch="312"/>
        </w:sectPr>
      </w:pPr>
    </w:p>
    <w:p w:rsidR="00247C2A" w:rsidRPr="00C900F5" w:rsidRDefault="005E49AE">
      <w:pPr>
        <w:spacing w:line="420" w:lineRule="exact"/>
        <w:jc w:val="center"/>
        <w:rPr>
          <w:rFonts w:ascii="宋体" w:eastAsia="宋体" w:hAnsi="宋体" w:cs="Times New Roman"/>
          <w:b/>
          <w:sz w:val="36"/>
          <w:szCs w:val="36"/>
        </w:rPr>
      </w:pPr>
      <w:r w:rsidRPr="00C900F5">
        <w:rPr>
          <w:rFonts w:ascii="宋体" w:eastAsia="宋体" w:hAnsi="宋体" w:cs="Times New Roman" w:hint="eastAsia"/>
          <w:b/>
          <w:sz w:val="36"/>
          <w:szCs w:val="36"/>
        </w:rPr>
        <w:lastRenderedPageBreak/>
        <w:t>第一部分 招标公告</w:t>
      </w:r>
    </w:p>
    <w:p w:rsidR="00247C2A" w:rsidRPr="00C900F5" w:rsidRDefault="005E49AE">
      <w:pPr>
        <w:snapToGrid w:val="0"/>
        <w:spacing w:line="420" w:lineRule="exact"/>
        <w:ind w:firstLineChars="200" w:firstLine="480"/>
        <w:rPr>
          <w:rFonts w:ascii="宋体" w:eastAsia="宋体" w:hAnsi="宋体" w:cs="宋体"/>
          <w:sz w:val="24"/>
          <w:lang w:val="zh-CN"/>
        </w:rPr>
      </w:pPr>
      <w:r w:rsidRPr="00C900F5">
        <w:rPr>
          <w:rFonts w:ascii="宋体" w:eastAsia="宋体" w:hAnsi="宋体" w:cs="宋体" w:hint="eastAsia"/>
          <w:sz w:val="24"/>
          <w:lang w:val="zh-CN"/>
        </w:rPr>
        <w:t>江苏中房工程咨询有限公司（以下称代理机构）受南通兴创绿城物业服务有限公司（以下简称“招标人”）委托，就人才公寓（一期）消防维保服务项目进行公开招标采购。项目基本情况如下：</w:t>
      </w:r>
    </w:p>
    <w:p w:rsidR="00247C2A" w:rsidRPr="00C900F5" w:rsidRDefault="005E49AE">
      <w:pPr>
        <w:spacing w:line="420" w:lineRule="exact"/>
        <w:ind w:firstLineChars="200" w:firstLine="480"/>
        <w:rPr>
          <w:rFonts w:ascii="宋体" w:eastAsia="宋体" w:hAnsi="宋体" w:cs="宋体"/>
          <w:w w:val="90"/>
          <w:sz w:val="24"/>
        </w:rPr>
      </w:pPr>
      <w:r w:rsidRPr="00C900F5">
        <w:rPr>
          <w:rFonts w:ascii="宋体" w:eastAsia="宋体" w:hAnsi="宋体" w:cs="宋体" w:hint="eastAsia"/>
          <w:sz w:val="24"/>
        </w:rPr>
        <w:t>一、项目名称：人才公寓（一期）消防维保服务项目</w:t>
      </w:r>
    </w:p>
    <w:p w:rsidR="00247C2A" w:rsidRPr="00C900F5" w:rsidRDefault="005E49AE">
      <w:pPr>
        <w:spacing w:line="420" w:lineRule="exact"/>
        <w:ind w:firstLineChars="200" w:firstLine="480"/>
        <w:rPr>
          <w:rFonts w:ascii="宋体" w:eastAsia="宋体" w:hAnsi="宋体" w:cs="宋体"/>
          <w:sz w:val="24"/>
        </w:rPr>
      </w:pPr>
      <w:r w:rsidRPr="00C900F5">
        <w:rPr>
          <w:rFonts w:ascii="宋体" w:eastAsia="宋体" w:hAnsi="宋体" w:cs="宋体" w:hint="eastAsia"/>
          <w:sz w:val="24"/>
        </w:rPr>
        <w:t>二、采购预算：人民币14万元/年</w:t>
      </w:r>
    </w:p>
    <w:p w:rsidR="00247C2A" w:rsidRPr="00C900F5" w:rsidRDefault="005E49AE">
      <w:pPr>
        <w:widowControl/>
        <w:adjustRightInd w:val="0"/>
        <w:snapToGrid w:val="0"/>
        <w:spacing w:line="420" w:lineRule="exact"/>
        <w:ind w:firstLineChars="200" w:firstLine="480"/>
        <w:jc w:val="left"/>
        <w:rPr>
          <w:rFonts w:ascii="宋体" w:eastAsia="宋体" w:hAnsi="宋体" w:cs="Times New Roman"/>
          <w:sz w:val="24"/>
        </w:rPr>
      </w:pPr>
      <w:bookmarkStart w:id="0" w:name="_Toc387526365"/>
      <w:bookmarkStart w:id="1" w:name="_Toc20597"/>
      <w:bookmarkStart w:id="2" w:name="_Toc387526273"/>
      <w:bookmarkStart w:id="3" w:name="_Toc387526169"/>
      <w:r w:rsidRPr="00C900F5">
        <w:rPr>
          <w:rFonts w:ascii="宋体" w:eastAsia="宋体" w:hAnsi="宋体" w:cs="宋体" w:hint="eastAsia"/>
          <w:sz w:val="24"/>
        </w:rPr>
        <w:t>三、</w:t>
      </w:r>
      <w:r w:rsidRPr="00C900F5">
        <w:rPr>
          <w:rFonts w:ascii="宋体" w:hAnsi="宋体" w:cs="宋体" w:hint="eastAsia"/>
          <w:sz w:val="24"/>
        </w:rPr>
        <w:t>服务期限：</w:t>
      </w:r>
      <w:r w:rsidRPr="00C900F5">
        <w:rPr>
          <w:rFonts w:ascii="宋体" w:eastAsia="宋体" w:hAnsi="宋体" w:cs="宋体"/>
          <w:sz w:val="24"/>
        </w:rPr>
        <w:t>2023年</w:t>
      </w:r>
      <w:r w:rsidRPr="00C900F5">
        <w:rPr>
          <w:rFonts w:ascii="宋体" w:eastAsia="宋体" w:hAnsi="宋体" w:cs="宋体" w:hint="eastAsia"/>
          <w:sz w:val="24"/>
        </w:rPr>
        <w:t>9</w:t>
      </w:r>
      <w:r w:rsidRPr="00C900F5">
        <w:rPr>
          <w:rFonts w:ascii="宋体" w:eastAsia="宋体" w:hAnsi="宋体" w:cs="宋体"/>
          <w:sz w:val="24"/>
        </w:rPr>
        <w:t>月至202</w:t>
      </w:r>
      <w:r w:rsidRPr="00C900F5">
        <w:rPr>
          <w:rFonts w:ascii="宋体" w:eastAsia="宋体" w:hAnsi="宋体" w:cs="宋体" w:hint="eastAsia"/>
          <w:sz w:val="24"/>
        </w:rPr>
        <w:t>4</w:t>
      </w:r>
      <w:r w:rsidRPr="00C900F5">
        <w:rPr>
          <w:rFonts w:ascii="宋体" w:eastAsia="宋体" w:hAnsi="宋体" w:cs="宋体"/>
          <w:sz w:val="24"/>
        </w:rPr>
        <w:t>年</w:t>
      </w:r>
      <w:r w:rsidRPr="00C900F5">
        <w:rPr>
          <w:rFonts w:ascii="宋体" w:eastAsia="宋体" w:hAnsi="宋体" w:cs="宋体" w:hint="eastAsia"/>
          <w:sz w:val="24"/>
        </w:rPr>
        <w:t>8</w:t>
      </w:r>
      <w:r w:rsidRPr="00C900F5">
        <w:rPr>
          <w:rFonts w:ascii="宋体" w:eastAsia="宋体" w:hAnsi="宋体" w:cs="宋体"/>
          <w:sz w:val="24"/>
        </w:rPr>
        <w:t>月（1年）</w:t>
      </w:r>
    </w:p>
    <w:bookmarkEnd w:id="0"/>
    <w:bookmarkEnd w:id="1"/>
    <w:bookmarkEnd w:id="2"/>
    <w:bookmarkEnd w:id="3"/>
    <w:p w:rsidR="00247C2A" w:rsidRPr="00C900F5" w:rsidRDefault="005E49AE">
      <w:pPr>
        <w:spacing w:line="420" w:lineRule="exact"/>
        <w:ind w:firstLineChars="200" w:firstLine="480"/>
        <w:rPr>
          <w:rFonts w:ascii="宋体" w:eastAsia="宋体" w:hAnsi="宋体" w:cs="宋体"/>
          <w:sz w:val="24"/>
        </w:rPr>
      </w:pPr>
      <w:r w:rsidRPr="00C900F5">
        <w:rPr>
          <w:rFonts w:ascii="宋体" w:eastAsia="宋体" w:hAnsi="宋体" w:cs="宋体" w:hint="eastAsia"/>
          <w:sz w:val="24"/>
        </w:rPr>
        <w:t>四、项目需求：</w:t>
      </w:r>
      <w:r w:rsidRPr="00C900F5">
        <w:rPr>
          <w:rFonts w:ascii="宋体" w:eastAsia="宋体" w:hAnsi="宋体" w:cs="Times New Roman"/>
          <w:sz w:val="24"/>
        </w:rPr>
        <w:t>具体详见第三章项目需求</w:t>
      </w:r>
      <w:r w:rsidRPr="00C900F5">
        <w:rPr>
          <w:rFonts w:ascii="宋体" w:eastAsia="宋体" w:hAnsi="宋体" w:cs="Times New Roman" w:hint="eastAsia"/>
          <w:sz w:val="24"/>
        </w:rPr>
        <w:t>说明</w:t>
      </w:r>
    </w:p>
    <w:p w:rsidR="00247C2A" w:rsidRPr="00C900F5" w:rsidRDefault="005E49AE">
      <w:pPr>
        <w:spacing w:line="420" w:lineRule="exact"/>
        <w:ind w:firstLineChars="200" w:firstLine="480"/>
        <w:rPr>
          <w:rFonts w:ascii="宋体" w:eastAsia="宋体" w:hAnsi="宋体" w:cs="宋体"/>
          <w:sz w:val="24"/>
        </w:rPr>
      </w:pPr>
      <w:r w:rsidRPr="00C900F5">
        <w:rPr>
          <w:rFonts w:ascii="宋体" w:eastAsia="宋体" w:hAnsi="宋体" w:cs="宋体" w:hint="eastAsia"/>
          <w:sz w:val="24"/>
        </w:rPr>
        <w:t>五、投标人应具备的资格条件：</w:t>
      </w:r>
    </w:p>
    <w:p w:rsidR="00247C2A" w:rsidRPr="00C900F5" w:rsidRDefault="005E49AE">
      <w:pPr>
        <w:spacing w:line="420" w:lineRule="exact"/>
        <w:ind w:firstLineChars="200" w:firstLine="480"/>
        <w:rPr>
          <w:rFonts w:ascii="宋体" w:eastAsia="宋体" w:hAnsi="宋体" w:cs="宋体"/>
          <w:sz w:val="24"/>
        </w:rPr>
      </w:pPr>
      <w:r w:rsidRPr="00C900F5">
        <w:rPr>
          <w:rFonts w:ascii="宋体" w:eastAsia="宋体" w:hAnsi="宋体" w:cs="宋体" w:hint="eastAsia"/>
          <w:sz w:val="24"/>
        </w:rPr>
        <w:t>1、具有独立承担民事责任的能力；</w:t>
      </w:r>
    </w:p>
    <w:p w:rsidR="00247C2A" w:rsidRPr="00C900F5" w:rsidRDefault="005E49AE">
      <w:pPr>
        <w:spacing w:line="420" w:lineRule="exact"/>
        <w:ind w:firstLineChars="200" w:firstLine="480"/>
        <w:rPr>
          <w:rFonts w:ascii="宋体" w:eastAsia="宋体" w:hAnsi="宋体" w:cs="宋体"/>
          <w:sz w:val="24"/>
        </w:rPr>
      </w:pPr>
      <w:r w:rsidRPr="00C900F5">
        <w:rPr>
          <w:rFonts w:ascii="宋体" w:eastAsia="宋体" w:hAnsi="宋体" w:cs="宋体" w:hint="eastAsia"/>
          <w:sz w:val="24"/>
        </w:rPr>
        <w:t>2、投标人必须是在中国境内注册并具备独立法人资格，消防维保具备建筑消防设施维护保养技术服务资质；</w:t>
      </w:r>
    </w:p>
    <w:p w:rsidR="00247C2A" w:rsidRPr="00C900F5" w:rsidRDefault="005E49AE">
      <w:pPr>
        <w:spacing w:line="420" w:lineRule="exact"/>
        <w:ind w:firstLineChars="200" w:firstLine="480"/>
        <w:rPr>
          <w:rFonts w:ascii="宋体" w:eastAsia="宋体" w:hAnsi="宋体" w:cs="宋体"/>
          <w:sz w:val="24"/>
        </w:rPr>
      </w:pPr>
      <w:r w:rsidRPr="00C900F5">
        <w:rPr>
          <w:rFonts w:ascii="宋体" w:eastAsia="宋体" w:hAnsi="宋体" w:cs="宋体" w:hint="eastAsia"/>
          <w:sz w:val="24"/>
        </w:rPr>
        <w:t>3、具有良好的商业信誉和健全的财务会计制度；</w:t>
      </w:r>
    </w:p>
    <w:p w:rsidR="00247C2A" w:rsidRPr="00C900F5" w:rsidRDefault="005E49AE">
      <w:pPr>
        <w:spacing w:line="420" w:lineRule="exact"/>
        <w:ind w:firstLineChars="200" w:firstLine="480"/>
        <w:rPr>
          <w:rFonts w:ascii="宋体" w:eastAsia="宋体" w:hAnsi="宋体" w:cs="宋体"/>
          <w:sz w:val="24"/>
        </w:rPr>
      </w:pPr>
      <w:r w:rsidRPr="00C900F5">
        <w:rPr>
          <w:rFonts w:ascii="宋体" w:eastAsia="宋体" w:hAnsi="宋体" w:cs="宋体" w:hint="eastAsia"/>
          <w:sz w:val="24"/>
        </w:rPr>
        <w:t>4、具有履行合同所必需的设备和专业技术能力；</w:t>
      </w:r>
    </w:p>
    <w:p w:rsidR="00247C2A" w:rsidRPr="00C900F5" w:rsidRDefault="005E49AE">
      <w:pPr>
        <w:spacing w:line="420" w:lineRule="exact"/>
        <w:ind w:firstLineChars="200" w:firstLine="480"/>
        <w:rPr>
          <w:rFonts w:ascii="宋体" w:eastAsia="宋体" w:hAnsi="宋体" w:cs="宋体"/>
          <w:sz w:val="24"/>
        </w:rPr>
      </w:pPr>
      <w:r w:rsidRPr="00C900F5">
        <w:rPr>
          <w:rFonts w:ascii="宋体" w:eastAsia="宋体" w:hAnsi="宋体" w:cs="宋体" w:hint="eastAsia"/>
          <w:sz w:val="24"/>
          <w:szCs w:val="22"/>
        </w:rPr>
        <w:t>5、</w:t>
      </w:r>
      <w:r w:rsidRPr="00C900F5">
        <w:rPr>
          <w:rFonts w:ascii="宋体" w:eastAsia="宋体" w:hAnsi="宋体" w:cs="宋体" w:hint="eastAsia"/>
          <w:sz w:val="24"/>
        </w:rPr>
        <w:t>有依法缴纳税收和社会保障资金的良好记录；</w:t>
      </w:r>
    </w:p>
    <w:p w:rsidR="00247C2A" w:rsidRPr="00C900F5" w:rsidRDefault="005E49AE">
      <w:pPr>
        <w:spacing w:line="420" w:lineRule="exact"/>
        <w:ind w:firstLineChars="200" w:firstLine="480"/>
        <w:rPr>
          <w:rFonts w:ascii="宋体" w:eastAsia="宋体" w:hAnsi="宋体" w:cs="宋体"/>
          <w:sz w:val="24"/>
        </w:rPr>
      </w:pPr>
      <w:r w:rsidRPr="00C900F5">
        <w:rPr>
          <w:rFonts w:ascii="宋体" w:eastAsia="宋体" w:hAnsi="宋体" w:cs="宋体" w:hint="eastAsia"/>
          <w:sz w:val="24"/>
        </w:rPr>
        <w:t>6、参加采购活动前三年内，在经营活动中没有重大违法记录。</w:t>
      </w:r>
    </w:p>
    <w:p w:rsidR="00247C2A" w:rsidRPr="00C900F5" w:rsidRDefault="005E49AE">
      <w:pPr>
        <w:spacing w:line="420" w:lineRule="exact"/>
        <w:ind w:firstLineChars="200" w:firstLine="480"/>
        <w:outlineLvl w:val="1"/>
        <w:rPr>
          <w:rFonts w:ascii="宋体" w:eastAsia="宋体" w:hAnsi="宋体" w:cs="宋体"/>
          <w:kern w:val="0"/>
          <w:sz w:val="24"/>
        </w:rPr>
      </w:pPr>
      <w:r w:rsidRPr="00C900F5">
        <w:rPr>
          <w:rFonts w:ascii="宋体" w:eastAsia="宋体" w:hAnsi="宋体" w:cs="宋体" w:hint="eastAsia"/>
          <w:sz w:val="24"/>
        </w:rPr>
        <w:t>六、</w:t>
      </w:r>
      <w:bookmarkStart w:id="4" w:name="_Toc387526370"/>
      <w:bookmarkStart w:id="5" w:name="_Toc401557586"/>
      <w:bookmarkStart w:id="6" w:name="_Toc387526278"/>
      <w:bookmarkStart w:id="7" w:name="_Toc30068"/>
      <w:bookmarkStart w:id="8" w:name="_Toc387526174"/>
      <w:r w:rsidRPr="00C900F5">
        <w:rPr>
          <w:rFonts w:ascii="宋体" w:eastAsia="宋体" w:hAnsi="宋体" w:cs="宋体" w:hint="eastAsia"/>
          <w:kern w:val="0"/>
          <w:sz w:val="24"/>
        </w:rPr>
        <w:t>招标文件的获取</w:t>
      </w:r>
    </w:p>
    <w:p w:rsidR="00247C2A" w:rsidRPr="00C900F5" w:rsidRDefault="005E49AE">
      <w:pPr>
        <w:widowControl/>
        <w:spacing w:line="420" w:lineRule="exact"/>
        <w:ind w:firstLineChars="200" w:firstLine="480"/>
        <w:jc w:val="left"/>
        <w:textAlignment w:val="baseline"/>
        <w:rPr>
          <w:rFonts w:ascii="宋体" w:eastAsia="宋体" w:hAnsi="宋体" w:cs="宋体"/>
          <w:kern w:val="0"/>
          <w:sz w:val="24"/>
        </w:rPr>
      </w:pPr>
      <w:r w:rsidRPr="00C900F5">
        <w:rPr>
          <w:rFonts w:ascii="宋体" w:eastAsia="宋体" w:hAnsi="宋体" w:cs="宋体" w:hint="eastAsia"/>
          <w:kern w:val="0"/>
          <w:sz w:val="24"/>
        </w:rPr>
        <w:t>1、获取时间：</w:t>
      </w:r>
      <w:r w:rsidRPr="00C900F5">
        <w:rPr>
          <w:rFonts w:ascii="宋体" w:eastAsia="宋体" w:hAnsi="宋体" w:cs="宋体" w:hint="eastAsia"/>
          <w:kern w:val="0"/>
          <w:sz w:val="24"/>
          <w:u w:val="single"/>
        </w:rPr>
        <w:t>自本招标公告发布之日起</w:t>
      </w:r>
      <w:r w:rsidRPr="00C900F5">
        <w:rPr>
          <w:rFonts w:ascii="宋体" w:eastAsia="宋体" w:hAnsi="宋体" w:cs="宋体" w:hint="eastAsia"/>
          <w:kern w:val="0"/>
          <w:sz w:val="24"/>
        </w:rPr>
        <w:t>。</w:t>
      </w:r>
    </w:p>
    <w:p w:rsidR="00247C2A" w:rsidRPr="00C900F5" w:rsidRDefault="005E49AE">
      <w:pPr>
        <w:widowControl/>
        <w:spacing w:line="420" w:lineRule="exact"/>
        <w:ind w:firstLineChars="200" w:firstLine="480"/>
        <w:jc w:val="left"/>
        <w:rPr>
          <w:rFonts w:ascii="宋体" w:eastAsia="宋体" w:hAnsi="宋体" w:cs="宋体"/>
          <w:kern w:val="0"/>
          <w:sz w:val="24"/>
          <w:u w:val="single"/>
        </w:rPr>
      </w:pPr>
      <w:bookmarkStart w:id="9" w:name="_Toc387526277"/>
      <w:bookmarkStart w:id="10" w:name="_Toc387526173"/>
      <w:bookmarkStart w:id="11" w:name="_Toc387526369"/>
      <w:r w:rsidRPr="00C900F5">
        <w:rPr>
          <w:rFonts w:ascii="宋体" w:eastAsia="宋体" w:hAnsi="宋体" w:cs="宋体" w:hint="eastAsia"/>
          <w:kern w:val="0"/>
          <w:sz w:val="24"/>
        </w:rPr>
        <w:t>2、</w:t>
      </w:r>
      <w:bookmarkEnd w:id="9"/>
      <w:bookmarkEnd w:id="10"/>
      <w:bookmarkEnd w:id="11"/>
      <w:r w:rsidRPr="00C900F5">
        <w:rPr>
          <w:rFonts w:ascii="宋体" w:eastAsia="宋体" w:hAnsi="宋体" w:cs="宋体" w:hint="eastAsia"/>
          <w:kern w:val="0"/>
          <w:sz w:val="24"/>
        </w:rPr>
        <w:t>获取方式：</w:t>
      </w:r>
      <w:r w:rsidRPr="00C900F5">
        <w:rPr>
          <w:rFonts w:ascii="宋体" w:eastAsia="宋体" w:hAnsi="宋体" w:cs="宋体" w:hint="eastAsia"/>
          <w:kern w:val="0"/>
          <w:sz w:val="24"/>
          <w:u w:val="single"/>
        </w:rPr>
        <w:t>本项目资格审查采用资格后审方式，无报名环节，投标人直接从南通市中央创新区建设投资有限公司官网(</w:t>
      </w:r>
      <w:hyperlink r:id="rId8" w:history="1">
        <w:r w:rsidRPr="00C900F5">
          <w:rPr>
            <w:rFonts w:ascii="宋体" w:eastAsia="宋体" w:hAnsi="宋体" w:cs="宋体"/>
            <w:kern w:val="0"/>
            <w:sz w:val="24"/>
            <w:u w:val="single"/>
          </w:rPr>
          <w:t>http://www.ntscid.cn/</w:t>
        </w:r>
      </w:hyperlink>
      <w:r w:rsidRPr="00C900F5">
        <w:rPr>
          <w:rFonts w:ascii="宋体" w:eastAsia="宋体" w:hAnsi="宋体" w:cs="宋体" w:hint="eastAsia"/>
          <w:kern w:val="0"/>
          <w:sz w:val="24"/>
          <w:u w:val="single"/>
        </w:rPr>
        <w:t>)“公告栏”</w:t>
      </w:r>
      <w:r w:rsidRPr="00C900F5">
        <w:rPr>
          <w:rFonts w:ascii="宋体" w:eastAsia="宋体" w:hAnsi="宋体" w:cs="宋体" w:hint="eastAsia"/>
          <w:kern w:val="0"/>
          <w:sz w:val="24"/>
        </w:rPr>
        <w:t>自行下载招标文件、澄清答疑等招标资料。</w:t>
      </w:r>
    </w:p>
    <w:p w:rsidR="00247C2A" w:rsidRPr="00C900F5" w:rsidRDefault="005E49AE">
      <w:pPr>
        <w:spacing w:line="420" w:lineRule="exact"/>
        <w:ind w:firstLineChars="200" w:firstLine="480"/>
        <w:rPr>
          <w:rFonts w:ascii="宋体" w:eastAsia="宋体" w:hAnsi="宋体" w:cs="Times New Roman"/>
          <w:sz w:val="24"/>
        </w:rPr>
      </w:pPr>
      <w:r w:rsidRPr="00C900F5">
        <w:rPr>
          <w:rFonts w:ascii="宋体" w:eastAsia="宋体" w:hAnsi="宋体" w:cs="Times New Roman" w:hint="eastAsia"/>
          <w:sz w:val="24"/>
        </w:rPr>
        <w:t>七、</w:t>
      </w:r>
      <w:r w:rsidRPr="00C900F5">
        <w:rPr>
          <w:rFonts w:ascii="宋体" w:eastAsia="宋体" w:hAnsi="宋体" w:cs="Times New Roman"/>
          <w:sz w:val="24"/>
        </w:rPr>
        <w:t>投标文件的递交</w:t>
      </w:r>
      <w:bookmarkEnd w:id="4"/>
      <w:bookmarkEnd w:id="5"/>
      <w:bookmarkEnd w:id="6"/>
      <w:bookmarkEnd w:id="7"/>
      <w:bookmarkEnd w:id="8"/>
    </w:p>
    <w:p w:rsidR="00247C2A" w:rsidRPr="00C900F5" w:rsidRDefault="005E49AE">
      <w:pPr>
        <w:widowControl/>
        <w:spacing w:line="420" w:lineRule="exact"/>
        <w:ind w:firstLineChars="200" w:firstLine="480"/>
        <w:jc w:val="left"/>
        <w:rPr>
          <w:rFonts w:ascii="宋体" w:eastAsia="宋体" w:hAnsi="宋体" w:cs="Times New Roman"/>
          <w:kern w:val="0"/>
          <w:sz w:val="24"/>
          <w:u w:val="single"/>
        </w:rPr>
      </w:pPr>
      <w:r w:rsidRPr="00C900F5">
        <w:rPr>
          <w:rFonts w:ascii="宋体" w:eastAsia="宋体" w:hAnsi="宋体" w:cs="Times New Roman"/>
          <w:kern w:val="0"/>
          <w:sz w:val="24"/>
        </w:rPr>
        <w:t>1、</w:t>
      </w:r>
      <w:r w:rsidRPr="00C900F5">
        <w:rPr>
          <w:rFonts w:ascii="宋体" w:eastAsia="宋体" w:hAnsi="宋体"/>
          <w:kern w:val="0"/>
          <w:sz w:val="24"/>
        </w:rPr>
        <w:t>递交投标文件截止时间及开标时间为</w:t>
      </w:r>
      <w:r w:rsidRPr="00C900F5">
        <w:rPr>
          <w:rFonts w:ascii="宋体" w:eastAsia="宋体" w:hAnsi="宋体" w:hint="eastAsia"/>
          <w:bCs/>
          <w:kern w:val="0"/>
          <w:sz w:val="24"/>
          <w:u w:val="single"/>
        </w:rPr>
        <w:t>2023</w:t>
      </w:r>
      <w:r w:rsidRPr="00C900F5">
        <w:rPr>
          <w:rFonts w:ascii="宋体" w:eastAsia="宋体" w:hAnsi="宋体"/>
          <w:bCs/>
          <w:kern w:val="0"/>
          <w:sz w:val="24"/>
          <w:u w:val="single"/>
        </w:rPr>
        <w:t>年</w:t>
      </w:r>
      <w:r w:rsidRPr="00C900F5">
        <w:rPr>
          <w:rFonts w:ascii="宋体" w:eastAsia="宋体" w:hAnsi="宋体" w:hint="eastAsia"/>
          <w:bCs/>
          <w:kern w:val="0"/>
          <w:sz w:val="24"/>
          <w:u w:val="single"/>
        </w:rPr>
        <w:t>9</w:t>
      </w:r>
      <w:r w:rsidRPr="00C900F5">
        <w:rPr>
          <w:rFonts w:ascii="宋体" w:eastAsia="宋体" w:hAnsi="宋体"/>
          <w:bCs/>
          <w:kern w:val="0"/>
          <w:sz w:val="24"/>
          <w:u w:val="single"/>
        </w:rPr>
        <w:t>月</w:t>
      </w:r>
      <w:r w:rsidR="005A0FD1" w:rsidRPr="00C900F5">
        <w:rPr>
          <w:rFonts w:ascii="宋体" w:eastAsia="宋体" w:hAnsi="宋体" w:hint="eastAsia"/>
          <w:bCs/>
          <w:kern w:val="0"/>
          <w:sz w:val="24"/>
          <w:u w:val="single"/>
        </w:rPr>
        <w:t>26</w:t>
      </w:r>
      <w:r w:rsidRPr="00C900F5">
        <w:rPr>
          <w:rFonts w:ascii="宋体" w:eastAsia="宋体" w:hAnsi="宋体"/>
          <w:bCs/>
          <w:kern w:val="0"/>
          <w:sz w:val="24"/>
          <w:u w:val="single"/>
        </w:rPr>
        <w:t>日</w:t>
      </w:r>
      <w:r w:rsidRPr="00C900F5">
        <w:rPr>
          <w:rFonts w:ascii="宋体" w:eastAsia="宋体" w:hAnsi="宋体" w:hint="eastAsia"/>
          <w:bCs/>
          <w:kern w:val="0"/>
          <w:sz w:val="24"/>
          <w:u w:val="single"/>
        </w:rPr>
        <w:t>1</w:t>
      </w:r>
      <w:r w:rsidR="005A0FD1" w:rsidRPr="00C900F5">
        <w:rPr>
          <w:rFonts w:ascii="宋体" w:eastAsia="宋体" w:hAnsi="宋体" w:hint="eastAsia"/>
          <w:bCs/>
          <w:kern w:val="0"/>
          <w:sz w:val="24"/>
          <w:u w:val="single"/>
        </w:rPr>
        <w:t>5</w:t>
      </w:r>
      <w:r w:rsidRPr="00C900F5">
        <w:rPr>
          <w:rFonts w:ascii="宋体" w:eastAsia="宋体" w:hAnsi="宋体"/>
          <w:bCs/>
          <w:kern w:val="0"/>
          <w:sz w:val="24"/>
          <w:u w:val="single"/>
        </w:rPr>
        <w:t>时</w:t>
      </w:r>
      <w:r w:rsidR="005A0FD1" w:rsidRPr="00C900F5">
        <w:rPr>
          <w:rFonts w:ascii="宋体" w:eastAsia="宋体" w:hAnsi="宋体" w:hint="eastAsia"/>
          <w:bCs/>
          <w:kern w:val="0"/>
          <w:sz w:val="24"/>
          <w:u w:val="single"/>
        </w:rPr>
        <w:t>0</w:t>
      </w:r>
      <w:r w:rsidRPr="00C900F5">
        <w:rPr>
          <w:rFonts w:ascii="宋体" w:eastAsia="宋体" w:hAnsi="宋体"/>
          <w:bCs/>
          <w:kern w:val="0"/>
          <w:sz w:val="24"/>
          <w:u w:val="single"/>
        </w:rPr>
        <w:t>0分</w:t>
      </w:r>
      <w:r w:rsidRPr="00C900F5">
        <w:rPr>
          <w:rFonts w:ascii="宋体" w:eastAsia="宋体" w:hAnsi="宋体"/>
          <w:bCs/>
          <w:kern w:val="0"/>
          <w:sz w:val="24"/>
        </w:rPr>
        <w:t>，</w:t>
      </w:r>
      <w:r w:rsidRPr="00C900F5">
        <w:rPr>
          <w:rFonts w:ascii="宋体" w:eastAsia="宋体" w:hAnsi="宋体"/>
          <w:kern w:val="0"/>
          <w:sz w:val="24"/>
        </w:rPr>
        <w:t>地点为</w:t>
      </w:r>
      <w:r w:rsidRPr="00C900F5">
        <w:rPr>
          <w:rFonts w:ascii="宋体" w:eastAsia="宋体" w:hAnsi="宋体"/>
          <w:kern w:val="0"/>
          <w:sz w:val="24"/>
          <w:u w:val="single"/>
        </w:rPr>
        <w:t>南通崇州大道</w:t>
      </w:r>
      <w:r w:rsidRPr="00C900F5">
        <w:rPr>
          <w:rFonts w:ascii="宋体" w:eastAsia="宋体" w:hAnsi="宋体" w:hint="eastAsia"/>
          <w:kern w:val="0"/>
          <w:sz w:val="24"/>
          <w:u w:val="single"/>
        </w:rPr>
        <w:t>紫琅科技城E</w:t>
      </w:r>
      <w:r w:rsidRPr="00C900F5">
        <w:rPr>
          <w:rFonts w:ascii="宋体" w:eastAsia="宋体" w:hAnsi="宋体"/>
          <w:kern w:val="0"/>
          <w:sz w:val="24"/>
          <w:u w:val="single"/>
        </w:rPr>
        <w:t>6</w:t>
      </w:r>
      <w:r w:rsidRPr="00C900F5">
        <w:rPr>
          <w:rFonts w:ascii="宋体" w:eastAsia="宋体" w:hAnsi="宋体" w:hint="eastAsia"/>
          <w:kern w:val="0"/>
          <w:sz w:val="24"/>
          <w:u w:val="single"/>
        </w:rPr>
        <w:t>楼</w:t>
      </w:r>
      <w:r w:rsidRPr="00C900F5">
        <w:rPr>
          <w:rFonts w:ascii="宋体" w:eastAsia="宋体" w:hAnsi="宋体"/>
          <w:kern w:val="0"/>
          <w:sz w:val="24"/>
          <w:u w:val="single"/>
        </w:rPr>
        <w:t>8</w:t>
      </w:r>
      <w:r w:rsidRPr="00C900F5">
        <w:rPr>
          <w:rFonts w:ascii="宋体" w:eastAsia="宋体" w:hAnsi="宋体" w:hint="eastAsia"/>
          <w:kern w:val="0"/>
          <w:sz w:val="24"/>
          <w:u w:val="single"/>
        </w:rPr>
        <w:t>11</w:t>
      </w:r>
      <w:r w:rsidRPr="00C900F5">
        <w:rPr>
          <w:rFonts w:ascii="宋体" w:eastAsia="宋体" w:hAnsi="宋体"/>
          <w:kern w:val="0"/>
          <w:sz w:val="24"/>
          <w:u w:val="single"/>
        </w:rPr>
        <w:t>会议室</w:t>
      </w:r>
      <w:r w:rsidRPr="00C900F5">
        <w:rPr>
          <w:rFonts w:ascii="宋体" w:eastAsia="宋体" w:hAnsi="宋体" w:hint="eastAsia"/>
          <w:kern w:val="0"/>
          <w:sz w:val="24"/>
          <w:u w:val="single"/>
        </w:rPr>
        <w:t>。</w:t>
      </w:r>
    </w:p>
    <w:p w:rsidR="00247C2A" w:rsidRPr="00C900F5" w:rsidRDefault="005E49AE">
      <w:pPr>
        <w:widowControl/>
        <w:spacing w:line="420" w:lineRule="exact"/>
        <w:ind w:firstLineChars="200" w:firstLine="480"/>
        <w:jc w:val="left"/>
        <w:rPr>
          <w:rFonts w:ascii="宋体" w:eastAsia="宋体" w:hAnsi="宋体" w:cs="宋体"/>
          <w:kern w:val="0"/>
          <w:sz w:val="24"/>
        </w:rPr>
      </w:pPr>
      <w:r w:rsidRPr="00C900F5">
        <w:rPr>
          <w:rFonts w:ascii="宋体" w:eastAsia="宋体" w:hAnsi="宋体" w:cs="宋体" w:hint="eastAsia"/>
          <w:kern w:val="0"/>
          <w:sz w:val="24"/>
        </w:rPr>
        <w:t>2、逾期送达或者未送达指定地点的投标文件，招标人不予受理。</w:t>
      </w:r>
    </w:p>
    <w:p w:rsidR="00247C2A" w:rsidRPr="00C900F5" w:rsidRDefault="005E49AE">
      <w:pPr>
        <w:spacing w:line="420" w:lineRule="exact"/>
        <w:ind w:firstLineChars="200" w:firstLine="480"/>
        <w:rPr>
          <w:rFonts w:ascii="宋体" w:eastAsia="宋体" w:hAnsi="宋体" w:cs="宋体"/>
          <w:sz w:val="24"/>
        </w:rPr>
      </w:pPr>
      <w:r w:rsidRPr="00C900F5">
        <w:rPr>
          <w:rFonts w:ascii="宋体" w:eastAsia="宋体" w:hAnsi="宋体" w:cs="宋体" w:hint="eastAsia"/>
          <w:sz w:val="24"/>
        </w:rPr>
        <w:t>八、投标保证金</w:t>
      </w:r>
    </w:p>
    <w:p w:rsidR="00247C2A" w:rsidRPr="00C900F5" w:rsidRDefault="005E49AE">
      <w:pPr>
        <w:spacing w:line="420" w:lineRule="exact"/>
        <w:ind w:firstLineChars="200" w:firstLine="480"/>
        <w:rPr>
          <w:rFonts w:ascii="宋体" w:eastAsia="宋体" w:hAnsi="宋体" w:cs="Times New Roman"/>
          <w:b/>
          <w:sz w:val="24"/>
          <w:u w:val="single"/>
        </w:rPr>
      </w:pPr>
      <w:r w:rsidRPr="00C900F5">
        <w:rPr>
          <w:rFonts w:ascii="宋体" w:eastAsia="宋体" w:hAnsi="宋体" w:cs="宋体" w:hint="eastAsia"/>
          <w:sz w:val="24"/>
        </w:rPr>
        <w:t>1、投标保证金金额(人民币)：</w:t>
      </w:r>
      <w:r w:rsidRPr="00C900F5">
        <w:rPr>
          <w:rFonts w:ascii="宋体" w:eastAsia="宋体" w:hAnsi="宋体" w:cs="宋体" w:hint="eastAsia"/>
          <w:b/>
          <w:sz w:val="24"/>
          <w:u w:val="single"/>
        </w:rPr>
        <w:t>贰仟伍佰元整。</w:t>
      </w:r>
    </w:p>
    <w:p w:rsidR="00247C2A" w:rsidRPr="00C900F5" w:rsidRDefault="005E49AE">
      <w:pPr>
        <w:spacing w:line="420" w:lineRule="exact"/>
        <w:ind w:firstLineChars="200" w:firstLine="480"/>
        <w:rPr>
          <w:rFonts w:ascii="宋体" w:eastAsia="宋体" w:hAnsi="宋体" w:cs="宋体"/>
          <w:sz w:val="24"/>
        </w:rPr>
      </w:pPr>
      <w:r w:rsidRPr="00C900F5">
        <w:rPr>
          <w:rFonts w:ascii="宋体" w:eastAsia="宋体" w:hAnsi="宋体" w:cs="宋体" w:hint="eastAsia"/>
          <w:sz w:val="24"/>
        </w:rPr>
        <w:t>2、投标保证金递交方式：</w:t>
      </w:r>
      <w:r w:rsidRPr="00C900F5">
        <w:rPr>
          <w:rFonts w:ascii="宋体" w:eastAsia="宋体" w:hAnsi="宋体" w:cs="宋体" w:hint="eastAsia"/>
          <w:b/>
          <w:sz w:val="24"/>
          <w:u w:val="single"/>
        </w:rPr>
        <w:t>现金</w:t>
      </w:r>
      <w:r w:rsidRPr="00C900F5">
        <w:rPr>
          <w:rFonts w:ascii="宋体" w:eastAsia="宋体" w:hAnsi="宋体" w:cs="宋体" w:hint="eastAsia"/>
          <w:sz w:val="24"/>
        </w:rPr>
        <w:t>。</w:t>
      </w:r>
    </w:p>
    <w:p w:rsidR="00247C2A" w:rsidRPr="00C900F5" w:rsidRDefault="005E49AE">
      <w:pPr>
        <w:spacing w:line="420" w:lineRule="exact"/>
        <w:ind w:firstLineChars="200" w:firstLine="480"/>
        <w:rPr>
          <w:rFonts w:ascii="宋体" w:eastAsia="宋体" w:hAnsi="宋体" w:cs="宋体"/>
          <w:sz w:val="24"/>
        </w:rPr>
      </w:pPr>
      <w:bookmarkStart w:id="12" w:name="_Toc397928545"/>
      <w:bookmarkStart w:id="13" w:name="_Toc387526371"/>
      <w:bookmarkStart w:id="14" w:name="_Toc387526279"/>
      <w:bookmarkStart w:id="15" w:name="_Toc13051"/>
      <w:bookmarkStart w:id="16" w:name="_Toc387526175"/>
      <w:r w:rsidRPr="00C900F5">
        <w:rPr>
          <w:rFonts w:ascii="宋体" w:eastAsia="宋体" w:hAnsi="宋体" w:cs="宋体" w:hint="eastAsia"/>
          <w:sz w:val="24"/>
        </w:rPr>
        <w:t>九、</w:t>
      </w:r>
      <w:bookmarkStart w:id="17" w:name="_Toc387526176"/>
      <w:bookmarkStart w:id="18" w:name="_Toc387526280"/>
      <w:bookmarkStart w:id="19" w:name="_Toc387526372"/>
      <w:bookmarkStart w:id="20" w:name="_Toc11155"/>
      <w:bookmarkStart w:id="21" w:name="_Toc397928546"/>
      <w:bookmarkEnd w:id="12"/>
      <w:bookmarkEnd w:id="13"/>
      <w:bookmarkEnd w:id="14"/>
      <w:bookmarkEnd w:id="15"/>
      <w:bookmarkEnd w:id="16"/>
      <w:r w:rsidRPr="00C900F5">
        <w:rPr>
          <w:rFonts w:ascii="宋体" w:eastAsia="宋体" w:hAnsi="宋体" w:cs="宋体" w:hint="eastAsia"/>
          <w:sz w:val="24"/>
        </w:rPr>
        <w:t>评标办法</w:t>
      </w:r>
    </w:p>
    <w:p w:rsidR="00247C2A" w:rsidRPr="00C900F5" w:rsidRDefault="005E49AE">
      <w:pPr>
        <w:widowControl/>
        <w:snapToGrid w:val="0"/>
        <w:spacing w:line="420" w:lineRule="exact"/>
        <w:ind w:firstLineChars="200" w:firstLine="480"/>
        <w:jc w:val="left"/>
        <w:rPr>
          <w:rFonts w:ascii="宋体" w:eastAsia="宋体" w:hAnsi="宋体" w:cs="宋体"/>
          <w:kern w:val="0"/>
          <w:sz w:val="24"/>
        </w:rPr>
      </w:pPr>
      <w:r w:rsidRPr="00C900F5">
        <w:rPr>
          <w:rFonts w:ascii="宋体" w:eastAsia="宋体" w:hAnsi="宋体" w:cs="宋体" w:hint="eastAsia"/>
          <w:kern w:val="0"/>
          <w:sz w:val="24"/>
        </w:rPr>
        <w:t>本项目采用价格单因素，具体详见招标文件。</w:t>
      </w:r>
    </w:p>
    <w:p w:rsidR="00247C2A" w:rsidRPr="00C900F5" w:rsidRDefault="005E49AE">
      <w:pPr>
        <w:spacing w:line="420" w:lineRule="exact"/>
        <w:ind w:firstLineChars="200" w:firstLine="480"/>
        <w:rPr>
          <w:rFonts w:ascii="宋体" w:eastAsia="宋体" w:hAnsi="宋体" w:cs="宋体"/>
          <w:kern w:val="0"/>
          <w:sz w:val="24"/>
        </w:rPr>
      </w:pPr>
      <w:r w:rsidRPr="00C900F5">
        <w:rPr>
          <w:rFonts w:ascii="宋体" w:eastAsia="宋体" w:hAnsi="宋体" w:cs="宋体" w:hint="eastAsia"/>
          <w:sz w:val="24"/>
        </w:rPr>
        <w:t>十、</w:t>
      </w:r>
      <w:r w:rsidRPr="00C900F5">
        <w:rPr>
          <w:rFonts w:ascii="宋体" w:eastAsia="宋体" w:hAnsi="宋体" w:cs="宋体" w:hint="eastAsia"/>
          <w:kern w:val="0"/>
          <w:sz w:val="24"/>
        </w:rPr>
        <w:t>联系方式</w:t>
      </w:r>
      <w:bookmarkEnd w:id="17"/>
      <w:bookmarkEnd w:id="18"/>
      <w:bookmarkEnd w:id="19"/>
      <w:bookmarkEnd w:id="20"/>
      <w:bookmarkEnd w:id="21"/>
    </w:p>
    <w:p w:rsidR="00247C2A" w:rsidRPr="00C900F5" w:rsidRDefault="005E49AE">
      <w:pPr>
        <w:widowControl/>
        <w:spacing w:line="420" w:lineRule="exact"/>
        <w:ind w:firstLineChars="200" w:firstLine="480"/>
        <w:jc w:val="left"/>
        <w:rPr>
          <w:rFonts w:ascii="宋体" w:eastAsia="宋体" w:hAnsi="宋体" w:cs="宋体"/>
          <w:kern w:val="0"/>
          <w:sz w:val="24"/>
        </w:rPr>
      </w:pPr>
      <w:r w:rsidRPr="00C900F5">
        <w:rPr>
          <w:rFonts w:ascii="宋体" w:eastAsia="宋体" w:hAnsi="宋体" w:cs="宋体" w:hint="eastAsia"/>
          <w:kern w:val="0"/>
          <w:sz w:val="24"/>
        </w:rPr>
        <w:lastRenderedPageBreak/>
        <w:t>招标人：南通兴创绿城物业服务有限公司</w:t>
      </w:r>
    </w:p>
    <w:p w:rsidR="00247C2A" w:rsidRPr="00C900F5" w:rsidRDefault="005E49AE">
      <w:pPr>
        <w:widowControl/>
        <w:spacing w:line="420" w:lineRule="exact"/>
        <w:ind w:firstLineChars="200" w:firstLine="480"/>
        <w:jc w:val="left"/>
        <w:rPr>
          <w:rFonts w:ascii="宋体" w:eastAsia="宋体" w:hAnsi="宋体" w:cs="宋体"/>
          <w:kern w:val="0"/>
          <w:sz w:val="24"/>
        </w:rPr>
      </w:pPr>
      <w:r w:rsidRPr="00C900F5">
        <w:rPr>
          <w:rFonts w:ascii="宋体" w:eastAsia="宋体" w:hAnsi="宋体" w:cs="宋体" w:hint="eastAsia"/>
          <w:kern w:val="0"/>
          <w:sz w:val="24"/>
        </w:rPr>
        <w:t>联系人：陈女士</w:t>
      </w:r>
    </w:p>
    <w:p w:rsidR="00247C2A" w:rsidRPr="00C900F5" w:rsidRDefault="005E49AE">
      <w:pPr>
        <w:widowControl/>
        <w:spacing w:line="420" w:lineRule="exact"/>
        <w:ind w:firstLineChars="200" w:firstLine="480"/>
        <w:jc w:val="left"/>
        <w:rPr>
          <w:rFonts w:ascii="宋体" w:eastAsia="宋体" w:hAnsi="宋体" w:cs="宋体"/>
          <w:kern w:val="0"/>
          <w:sz w:val="24"/>
        </w:rPr>
      </w:pPr>
      <w:r w:rsidRPr="00C900F5">
        <w:rPr>
          <w:rFonts w:ascii="宋体" w:eastAsia="宋体" w:hAnsi="宋体" w:cs="宋体" w:hint="eastAsia"/>
          <w:kern w:val="0"/>
          <w:sz w:val="24"/>
        </w:rPr>
        <w:t>电  话：0513-59000407</w:t>
      </w:r>
    </w:p>
    <w:p w:rsidR="00247C2A" w:rsidRPr="00C900F5" w:rsidRDefault="005E49AE">
      <w:pPr>
        <w:widowControl/>
        <w:spacing w:line="420" w:lineRule="exact"/>
        <w:ind w:firstLineChars="200" w:firstLine="480"/>
        <w:rPr>
          <w:rFonts w:ascii="宋体" w:eastAsia="宋体" w:hAnsi="宋体" w:cs="宋体"/>
          <w:kern w:val="0"/>
          <w:sz w:val="24"/>
        </w:rPr>
      </w:pPr>
      <w:r w:rsidRPr="00C900F5">
        <w:rPr>
          <w:rFonts w:ascii="宋体" w:eastAsia="宋体" w:hAnsi="宋体" w:cs="宋体" w:hint="eastAsia"/>
          <w:kern w:val="0"/>
          <w:sz w:val="24"/>
        </w:rPr>
        <w:t>招标代理机构：</w:t>
      </w:r>
      <w:r w:rsidRPr="00C900F5">
        <w:rPr>
          <w:rFonts w:ascii="宋体" w:eastAsia="宋体" w:hAnsi="宋体" w:cs="宋体" w:hint="eastAsia"/>
          <w:sz w:val="24"/>
          <w:lang w:val="zh-CN"/>
        </w:rPr>
        <w:t>江苏中房工程咨询有限公司</w:t>
      </w:r>
    </w:p>
    <w:p w:rsidR="00247C2A" w:rsidRPr="00C900F5" w:rsidRDefault="005E49AE">
      <w:pPr>
        <w:widowControl/>
        <w:spacing w:line="420" w:lineRule="exact"/>
        <w:ind w:firstLineChars="200" w:firstLine="480"/>
        <w:rPr>
          <w:rFonts w:ascii="宋体" w:eastAsia="宋体" w:hAnsi="宋体" w:cs="宋体"/>
          <w:kern w:val="0"/>
          <w:sz w:val="24"/>
        </w:rPr>
      </w:pPr>
      <w:r w:rsidRPr="00C900F5">
        <w:rPr>
          <w:rFonts w:ascii="宋体" w:eastAsia="宋体" w:hAnsi="宋体" w:cs="宋体" w:hint="eastAsia"/>
          <w:kern w:val="0"/>
          <w:sz w:val="24"/>
        </w:rPr>
        <w:t xml:space="preserve">地        址：南通市崇川区江海大道817号江海财富大厦A座7楼 </w:t>
      </w:r>
    </w:p>
    <w:p w:rsidR="00247C2A" w:rsidRPr="00C900F5" w:rsidRDefault="005E49AE">
      <w:pPr>
        <w:widowControl/>
        <w:spacing w:line="420" w:lineRule="exact"/>
        <w:ind w:firstLineChars="200" w:firstLine="480"/>
        <w:rPr>
          <w:rFonts w:ascii="宋体" w:eastAsia="宋体" w:hAnsi="宋体" w:cs="宋体"/>
          <w:kern w:val="0"/>
          <w:sz w:val="24"/>
        </w:rPr>
      </w:pPr>
      <w:r w:rsidRPr="00C900F5">
        <w:rPr>
          <w:rFonts w:ascii="宋体" w:eastAsia="宋体" w:hAnsi="宋体" w:cs="宋体" w:hint="eastAsia"/>
          <w:kern w:val="0"/>
          <w:sz w:val="24"/>
        </w:rPr>
        <w:t>联   系   人：吴江</w:t>
      </w:r>
    </w:p>
    <w:p w:rsidR="00247C2A" w:rsidRPr="00C900F5" w:rsidRDefault="005E49AE">
      <w:pPr>
        <w:widowControl/>
        <w:spacing w:line="420" w:lineRule="exact"/>
        <w:ind w:firstLineChars="200" w:firstLine="480"/>
        <w:rPr>
          <w:rFonts w:ascii="宋体" w:eastAsia="宋体" w:hAnsi="宋体" w:cs="宋体"/>
          <w:kern w:val="0"/>
          <w:sz w:val="24"/>
        </w:rPr>
      </w:pPr>
      <w:r w:rsidRPr="00C900F5">
        <w:rPr>
          <w:rFonts w:ascii="宋体" w:eastAsia="宋体" w:hAnsi="宋体" w:cs="宋体" w:hint="eastAsia"/>
          <w:kern w:val="0"/>
          <w:sz w:val="24"/>
        </w:rPr>
        <w:t>电        话：0513-68002662</w:t>
      </w:r>
    </w:p>
    <w:p w:rsidR="00247C2A" w:rsidRPr="00C900F5" w:rsidRDefault="005E49AE">
      <w:pPr>
        <w:widowControl/>
        <w:spacing w:line="420" w:lineRule="exact"/>
        <w:ind w:firstLineChars="200" w:firstLine="480"/>
        <w:rPr>
          <w:rFonts w:ascii="宋体" w:eastAsia="宋体" w:hAnsi="宋体" w:cs="宋体"/>
          <w:kern w:val="0"/>
          <w:sz w:val="24"/>
        </w:rPr>
      </w:pPr>
      <w:r w:rsidRPr="00C900F5">
        <w:rPr>
          <w:rFonts w:ascii="宋体" w:eastAsia="宋体" w:hAnsi="宋体" w:cs="宋体" w:hint="eastAsia"/>
          <w:kern w:val="0"/>
          <w:sz w:val="24"/>
        </w:rPr>
        <w:t>电 子  邮 箱：</w:t>
      </w:r>
      <w:hyperlink r:id="rId9" w:history="1">
        <w:r w:rsidRPr="00C900F5">
          <w:rPr>
            <w:rFonts w:ascii="宋体" w:eastAsia="宋体" w:hAnsi="宋体" w:cs="宋体" w:hint="eastAsia"/>
            <w:kern w:val="0"/>
            <w:sz w:val="24"/>
          </w:rPr>
          <w:t>458101863@qq.com</w:t>
        </w:r>
      </w:hyperlink>
    </w:p>
    <w:p w:rsidR="00247C2A" w:rsidRPr="00C900F5" w:rsidRDefault="005E49AE">
      <w:pPr>
        <w:snapToGrid w:val="0"/>
        <w:spacing w:line="420" w:lineRule="exact"/>
        <w:jc w:val="center"/>
        <w:rPr>
          <w:rFonts w:ascii="仿宋_GB2312" w:eastAsia="仿宋_GB2312" w:hAnsi="宋体" w:cs="Times New Roman"/>
          <w:bCs/>
          <w:sz w:val="28"/>
          <w:szCs w:val="28"/>
        </w:rPr>
      </w:pPr>
      <w:r w:rsidRPr="00C900F5">
        <w:rPr>
          <w:rFonts w:ascii="宋体" w:eastAsia="宋体" w:hAnsi="宋体" w:cs="Times New Roman"/>
          <w:sz w:val="24"/>
        </w:rPr>
        <w:br w:type="page"/>
      </w:r>
      <w:r w:rsidRPr="00C900F5">
        <w:rPr>
          <w:rFonts w:ascii="仿宋_GB2312" w:eastAsia="仿宋_GB2312" w:hAnsi="Times New Roman" w:cs="Times New Roman" w:hint="eastAsia"/>
          <w:b/>
          <w:sz w:val="36"/>
          <w:szCs w:val="36"/>
        </w:rPr>
        <w:lastRenderedPageBreak/>
        <w:t>第二部分  投标须知</w:t>
      </w:r>
    </w:p>
    <w:p w:rsidR="00247C2A" w:rsidRPr="00C900F5" w:rsidRDefault="00247C2A">
      <w:pPr>
        <w:snapToGrid w:val="0"/>
        <w:spacing w:line="420" w:lineRule="exact"/>
        <w:ind w:firstLineChars="200" w:firstLine="482"/>
        <w:jc w:val="left"/>
        <w:outlineLvl w:val="0"/>
        <w:rPr>
          <w:rFonts w:ascii="Times New Roman" w:eastAsia="宋体" w:hAnsi="宋体" w:cs="Times New Roman"/>
          <w:b/>
          <w:sz w:val="24"/>
        </w:rPr>
      </w:pPr>
    </w:p>
    <w:p w:rsidR="00247C2A" w:rsidRPr="00C900F5" w:rsidRDefault="005E49AE">
      <w:pPr>
        <w:snapToGrid w:val="0"/>
        <w:spacing w:line="420" w:lineRule="exact"/>
        <w:ind w:firstLineChars="200" w:firstLine="482"/>
        <w:jc w:val="left"/>
        <w:outlineLvl w:val="0"/>
        <w:rPr>
          <w:rFonts w:ascii="Times New Roman" w:eastAsia="宋体" w:hAnsi="Times New Roman" w:cs="Times New Roman"/>
          <w:sz w:val="24"/>
        </w:rPr>
      </w:pPr>
      <w:r w:rsidRPr="00C900F5">
        <w:rPr>
          <w:rFonts w:ascii="Times New Roman" w:eastAsia="宋体" w:hAnsi="宋体" w:cs="Times New Roman"/>
          <w:b/>
          <w:sz w:val="24"/>
        </w:rPr>
        <w:t>一、招标文件由招标人解释</w:t>
      </w:r>
      <w:r w:rsidRPr="00C900F5">
        <w:rPr>
          <w:rFonts w:ascii="Times New Roman" w:eastAsia="宋体" w:hAnsi="宋体" w:cs="Times New Roman"/>
          <w:sz w:val="24"/>
        </w:rPr>
        <w:t>。</w:t>
      </w:r>
    </w:p>
    <w:p w:rsidR="00247C2A" w:rsidRPr="00C900F5" w:rsidRDefault="005E49AE">
      <w:pPr>
        <w:snapToGrid w:val="0"/>
        <w:spacing w:line="420" w:lineRule="exact"/>
        <w:ind w:firstLineChars="200" w:firstLine="480"/>
        <w:jc w:val="left"/>
        <w:rPr>
          <w:rFonts w:ascii="Times New Roman" w:eastAsia="宋体" w:hAnsi="Times New Roman" w:cs="Times New Roman"/>
          <w:b/>
          <w:sz w:val="24"/>
        </w:rPr>
      </w:pPr>
      <w:r w:rsidRPr="00C900F5">
        <w:rPr>
          <w:rFonts w:ascii="Times New Roman" w:eastAsia="宋体" w:hAnsi="宋体" w:cs="Times New Roman" w:hint="eastAsia"/>
          <w:sz w:val="24"/>
        </w:rPr>
        <w:t>投标人下载获取</w:t>
      </w:r>
      <w:r w:rsidRPr="00C900F5">
        <w:rPr>
          <w:rFonts w:ascii="Times New Roman" w:eastAsia="宋体" w:hAnsi="宋体" w:cs="Times New Roman"/>
          <w:sz w:val="24"/>
        </w:rPr>
        <w:t>招标文件后，应仔细检查招标文件的所有内容，如有内容或页码残缺、资格要求和技术参数含有倾向性或排他性等表述的，应在招标文件</w:t>
      </w:r>
      <w:r w:rsidRPr="00C900F5">
        <w:rPr>
          <w:rFonts w:ascii="Times New Roman" w:eastAsia="宋体" w:hAnsi="宋体" w:cs="Times New Roman" w:hint="eastAsia"/>
          <w:sz w:val="24"/>
        </w:rPr>
        <w:t>发布</w:t>
      </w:r>
      <w:r w:rsidRPr="00C900F5">
        <w:rPr>
          <w:rFonts w:ascii="Times New Roman" w:eastAsia="宋体" w:hAnsi="宋体" w:cs="Times New Roman"/>
          <w:sz w:val="24"/>
        </w:rPr>
        <w:t>开始之日起</w:t>
      </w:r>
      <w:r w:rsidRPr="00C900F5">
        <w:rPr>
          <w:rFonts w:ascii="Times New Roman" w:eastAsia="宋体" w:hAnsi="宋体" w:cs="Times New Roman" w:hint="eastAsia"/>
          <w:sz w:val="24"/>
        </w:rPr>
        <w:t>3</w:t>
      </w:r>
      <w:r w:rsidRPr="00C900F5">
        <w:rPr>
          <w:rFonts w:ascii="Times New Roman" w:eastAsia="宋体" w:hAnsi="宋体" w:cs="Times New Roman"/>
          <w:sz w:val="24"/>
        </w:rPr>
        <w:t>日内以书面形式提出询问或疑问。未在规定的</w:t>
      </w:r>
      <w:r w:rsidRPr="00C900F5">
        <w:rPr>
          <w:rFonts w:ascii="Times New Roman" w:eastAsia="宋体" w:hAnsi="宋体" w:cs="Times New Roman" w:hint="eastAsia"/>
          <w:sz w:val="24"/>
        </w:rPr>
        <w:t>3</w:t>
      </w:r>
      <w:r w:rsidRPr="00C900F5">
        <w:rPr>
          <w:rFonts w:ascii="Times New Roman" w:eastAsia="宋体" w:hAnsi="宋体" w:cs="Times New Roman"/>
          <w:sz w:val="24"/>
        </w:rPr>
        <w:t>日内提出询问或疑问的，视同</w:t>
      </w:r>
      <w:r w:rsidRPr="00C900F5">
        <w:rPr>
          <w:rFonts w:ascii="Times New Roman" w:eastAsia="宋体" w:hAnsi="宋体" w:cs="Times New Roman" w:hint="eastAsia"/>
          <w:sz w:val="24"/>
        </w:rPr>
        <w:t>投标人</w:t>
      </w:r>
      <w:r w:rsidRPr="00C900F5">
        <w:rPr>
          <w:rFonts w:ascii="Times New Roman" w:eastAsia="宋体" w:hAnsi="宋体" w:cs="Times New Roman"/>
          <w:sz w:val="24"/>
        </w:rPr>
        <w:t>理解并接受本招标文件所有内容，并由此引起的投标损失自负。</w:t>
      </w:r>
      <w:r w:rsidRPr="00C900F5">
        <w:rPr>
          <w:rFonts w:ascii="Times New Roman" w:eastAsia="宋体" w:hAnsi="宋体" w:cs="Times New Roman" w:hint="eastAsia"/>
          <w:sz w:val="24"/>
        </w:rPr>
        <w:t>投标人</w:t>
      </w:r>
      <w:r w:rsidRPr="00C900F5">
        <w:rPr>
          <w:rFonts w:ascii="Times New Roman" w:eastAsia="宋体" w:hAnsi="宋体" w:cs="Times New Roman"/>
          <w:sz w:val="24"/>
        </w:rPr>
        <w:t>不得在招标结束后针对招标文件所有内容提出质疑事项。非书面形式的不作为日后质疑提出的依据。</w:t>
      </w:r>
    </w:p>
    <w:p w:rsidR="00247C2A" w:rsidRPr="00C900F5" w:rsidRDefault="005E49AE">
      <w:pPr>
        <w:snapToGrid w:val="0"/>
        <w:spacing w:line="420" w:lineRule="exact"/>
        <w:ind w:firstLineChars="200" w:firstLine="482"/>
        <w:jc w:val="left"/>
        <w:rPr>
          <w:rFonts w:ascii="Times New Roman" w:eastAsia="宋体" w:hAnsi="Times New Roman" w:cs="Times New Roman"/>
          <w:b/>
          <w:sz w:val="24"/>
        </w:rPr>
      </w:pPr>
      <w:r w:rsidRPr="00C900F5">
        <w:rPr>
          <w:rFonts w:ascii="Times New Roman" w:eastAsia="宋体" w:hAnsi="宋体" w:cs="Times New Roman"/>
          <w:b/>
          <w:sz w:val="24"/>
        </w:rPr>
        <w:t>二、招标文件的澄清、修改、答疑</w:t>
      </w:r>
    </w:p>
    <w:p w:rsidR="00247C2A" w:rsidRPr="00C900F5" w:rsidRDefault="005E49AE">
      <w:pPr>
        <w:snapToGrid w:val="0"/>
        <w:spacing w:line="420" w:lineRule="exact"/>
        <w:ind w:firstLineChars="200" w:firstLine="480"/>
        <w:jc w:val="left"/>
        <w:rPr>
          <w:rFonts w:ascii="Times New Roman" w:eastAsia="宋体" w:hAnsi="Times New Roman" w:cs="Times New Roman"/>
          <w:sz w:val="24"/>
        </w:rPr>
      </w:pPr>
      <w:r w:rsidRPr="00C900F5">
        <w:rPr>
          <w:rFonts w:ascii="Times New Roman" w:eastAsia="宋体" w:hAnsi="Times New Roman" w:cs="Times New Roman"/>
          <w:sz w:val="24"/>
        </w:rPr>
        <w:t>1</w:t>
      </w:r>
      <w:r w:rsidRPr="00C900F5">
        <w:rPr>
          <w:rFonts w:ascii="Times New Roman" w:eastAsia="宋体" w:hAnsi="宋体" w:cs="Times New Roman"/>
          <w:sz w:val="24"/>
        </w:rPr>
        <w:t>、招标人有权对发出的招标文件进行必要的澄清或修改。</w:t>
      </w:r>
    </w:p>
    <w:p w:rsidR="00247C2A" w:rsidRPr="00C900F5" w:rsidRDefault="005E49AE">
      <w:pPr>
        <w:snapToGrid w:val="0"/>
        <w:spacing w:line="420" w:lineRule="exact"/>
        <w:ind w:firstLineChars="200" w:firstLine="480"/>
        <w:jc w:val="left"/>
        <w:rPr>
          <w:rFonts w:ascii="Times New Roman" w:eastAsia="宋体" w:hAnsi="Times New Roman" w:cs="Times New Roman"/>
          <w:sz w:val="24"/>
        </w:rPr>
      </w:pPr>
      <w:r w:rsidRPr="00C900F5">
        <w:rPr>
          <w:rFonts w:ascii="Times New Roman" w:eastAsia="宋体" w:hAnsi="Times New Roman" w:cs="Times New Roman"/>
          <w:sz w:val="24"/>
        </w:rPr>
        <w:t>2</w:t>
      </w:r>
      <w:r w:rsidRPr="00C900F5">
        <w:rPr>
          <w:rFonts w:ascii="Times New Roman" w:eastAsia="宋体" w:hAnsi="宋体" w:cs="Times New Roman"/>
          <w:sz w:val="24"/>
        </w:rPr>
        <w:t>、招标人可视情取消、延长相关时间，不负责解释。</w:t>
      </w:r>
    </w:p>
    <w:p w:rsidR="00247C2A" w:rsidRPr="00C900F5" w:rsidRDefault="005E49AE">
      <w:pPr>
        <w:snapToGrid w:val="0"/>
        <w:spacing w:line="420" w:lineRule="exact"/>
        <w:ind w:firstLineChars="200" w:firstLine="480"/>
        <w:jc w:val="left"/>
        <w:rPr>
          <w:rFonts w:ascii="Times New Roman" w:eastAsia="宋体" w:hAnsi="宋体" w:cs="Times New Roman"/>
          <w:sz w:val="24"/>
        </w:rPr>
      </w:pPr>
      <w:r w:rsidRPr="00C900F5">
        <w:rPr>
          <w:rFonts w:ascii="Times New Roman" w:eastAsia="宋体" w:hAnsi="Times New Roman" w:cs="Times New Roman"/>
          <w:sz w:val="24"/>
        </w:rPr>
        <w:t>3</w:t>
      </w:r>
      <w:r w:rsidRPr="00C900F5">
        <w:rPr>
          <w:rFonts w:ascii="Times New Roman" w:eastAsia="宋体" w:hAnsi="宋体" w:cs="Times New Roman"/>
          <w:sz w:val="24"/>
        </w:rPr>
        <w:t>、招标人对招标文件的澄清、修改将构成招标文件的一部分，对投标人具有约束力。</w:t>
      </w:r>
    </w:p>
    <w:p w:rsidR="00247C2A" w:rsidRPr="00C900F5" w:rsidRDefault="005E49AE">
      <w:pPr>
        <w:widowControl/>
        <w:snapToGrid w:val="0"/>
        <w:spacing w:line="420" w:lineRule="exact"/>
        <w:ind w:firstLineChars="200" w:firstLine="480"/>
        <w:jc w:val="left"/>
        <w:rPr>
          <w:rFonts w:ascii="Times New Roman" w:eastAsia="宋体" w:hAnsi="宋体" w:cs="Times New Roman"/>
          <w:sz w:val="24"/>
        </w:rPr>
      </w:pPr>
      <w:r w:rsidRPr="00C900F5">
        <w:rPr>
          <w:rFonts w:ascii="Times New Roman" w:eastAsia="宋体" w:hAnsi="宋体" w:cs="Times New Roman"/>
          <w:sz w:val="24"/>
        </w:rPr>
        <w:t>4</w:t>
      </w:r>
      <w:r w:rsidRPr="00C900F5">
        <w:rPr>
          <w:rFonts w:ascii="Times New Roman" w:eastAsia="宋体" w:hAnsi="宋体" w:cs="Times New Roman"/>
          <w:sz w:val="24"/>
        </w:rPr>
        <w:t>、投标人由于对招标文件的任何推论和误解以及招标人对有关问题的口头解释所造成的后果，均由投标人自负。</w:t>
      </w:r>
    </w:p>
    <w:p w:rsidR="00247C2A" w:rsidRPr="00C900F5" w:rsidRDefault="005E49AE">
      <w:pPr>
        <w:snapToGrid w:val="0"/>
        <w:spacing w:line="420" w:lineRule="exact"/>
        <w:ind w:firstLineChars="200" w:firstLine="482"/>
        <w:jc w:val="left"/>
        <w:rPr>
          <w:rFonts w:ascii="Times New Roman" w:eastAsia="宋体" w:hAnsi="Times New Roman" w:cs="Times New Roman"/>
          <w:b/>
          <w:sz w:val="24"/>
        </w:rPr>
      </w:pPr>
      <w:r w:rsidRPr="00C900F5">
        <w:rPr>
          <w:rFonts w:ascii="Times New Roman" w:eastAsia="宋体" w:hAnsi="宋体" w:cs="Times New Roman"/>
          <w:b/>
          <w:sz w:val="24"/>
        </w:rPr>
        <w:t>三、投标报价</w:t>
      </w:r>
    </w:p>
    <w:p w:rsidR="00247C2A" w:rsidRPr="00C900F5" w:rsidRDefault="005E49AE">
      <w:pPr>
        <w:snapToGrid w:val="0"/>
        <w:spacing w:line="420" w:lineRule="exact"/>
        <w:ind w:firstLineChars="200" w:firstLine="480"/>
        <w:jc w:val="left"/>
        <w:rPr>
          <w:rFonts w:ascii="Times New Roman" w:eastAsia="宋体" w:hAnsi="宋体" w:cs="Times New Roman"/>
          <w:sz w:val="24"/>
        </w:rPr>
      </w:pPr>
      <w:r w:rsidRPr="00C900F5">
        <w:rPr>
          <w:rFonts w:ascii="Times New Roman" w:eastAsia="宋体" w:hAnsi="宋体" w:cs="Times New Roman" w:hint="eastAsia"/>
          <w:sz w:val="24"/>
        </w:rPr>
        <w:t>本项目</w:t>
      </w:r>
      <w:r w:rsidRPr="00C900F5">
        <w:rPr>
          <w:rFonts w:ascii="Times New Roman" w:eastAsia="宋体" w:hAnsi="宋体" w:cs="Times New Roman"/>
          <w:sz w:val="24"/>
        </w:rPr>
        <w:t>只允许一个报价，不接受任何有选择性的报价。</w:t>
      </w:r>
    </w:p>
    <w:p w:rsidR="00247C2A" w:rsidRPr="00C900F5" w:rsidRDefault="005E49AE">
      <w:pPr>
        <w:widowControl/>
        <w:tabs>
          <w:tab w:val="left" w:pos="540"/>
        </w:tabs>
        <w:adjustRightInd w:val="0"/>
        <w:snapToGrid w:val="0"/>
        <w:spacing w:line="420" w:lineRule="exact"/>
        <w:ind w:left="540"/>
        <w:contextualSpacing/>
        <w:jc w:val="left"/>
        <w:textAlignment w:val="baseline"/>
        <w:rPr>
          <w:rFonts w:ascii="Times New Roman" w:eastAsia="宋体" w:hAnsi="Times New Roman" w:cs="Times New Roman"/>
          <w:kern w:val="0"/>
          <w:sz w:val="24"/>
        </w:rPr>
      </w:pPr>
      <w:r w:rsidRPr="00C900F5">
        <w:rPr>
          <w:rFonts w:ascii="Times New Roman" w:eastAsia="宋体" w:hAnsi="宋体" w:cs="Times New Roman"/>
          <w:b/>
          <w:kern w:val="0"/>
          <w:sz w:val="24"/>
        </w:rPr>
        <w:t>四、投标文件的编写、份数和签署</w:t>
      </w:r>
    </w:p>
    <w:p w:rsidR="00247C2A" w:rsidRPr="00C900F5" w:rsidRDefault="005E49AE">
      <w:pPr>
        <w:snapToGrid w:val="0"/>
        <w:spacing w:line="420" w:lineRule="exact"/>
        <w:ind w:firstLineChars="200" w:firstLine="480"/>
        <w:jc w:val="left"/>
        <w:rPr>
          <w:rFonts w:ascii="Times New Roman" w:eastAsia="宋体" w:hAnsi="Times New Roman" w:cs="Times New Roman"/>
          <w:sz w:val="24"/>
        </w:rPr>
      </w:pPr>
      <w:r w:rsidRPr="00C900F5">
        <w:rPr>
          <w:rFonts w:ascii="Times New Roman" w:eastAsia="宋体" w:hAnsi="Times New Roman" w:cs="Times New Roman" w:hint="eastAsia"/>
          <w:sz w:val="24"/>
        </w:rPr>
        <w:t>1</w:t>
      </w:r>
      <w:r w:rsidRPr="00C900F5">
        <w:rPr>
          <w:rFonts w:ascii="Times New Roman" w:eastAsia="宋体" w:hAnsi="宋体" w:cs="Times New Roman"/>
          <w:sz w:val="24"/>
        </w:rPr>
        <w:t>、投标文件</w:t>
      </w:r>
      <w:r w:rsidRPr="00C900F5">
        <w:rPr>
          <w:rFonts w:ascii="Times New Roman" w:eastAsia="宋体" w:hAnsi="宋体" w:cs="Times New Roman" w:hint="eastAsia"/>
          <w:sz w:val="24"/>
        </w:rPr>
        <w:t>的</w:t>
      </w:r>
      <w:r w:rsidRPr="00C900F5">
        <w:rPr>
          <w:rFonts w:ascii="Times New Roman" w:eastAsia="宋体" w:hAnsi="宋体" w:cs="Times New Roman" w:hint="eastAsia"/>
          <w:b/>
          <w:sz w:val="24"/>
        </w:rPr>
        <w:t>资格审查证明材料、报价标均为</w:t>
      </w:r>
      <w:r w:rsidRPr="00C900F5">
        <w:rPr>
          <w:rFonts w:ascii="Times New Roman" w:eastAsia="宋体" w:hAnsi="宋体" w:cs="Times New Roman"/>
          <w:b/>
          <w:sz w:val="24"/>
          <w:lang w:val="zh-CN"/>
        </w:rPr>
        <w:t>一</w:t>
      </w:r>
      <w:r w:rsidRPr="00C900F5">
        <w:rPr>
          <w:rFonts w:ascii="Times New Roman" w:eastAsia="宋体" w:hAnsi="宋体" w:cs="Times New Roman"/>
          <w:b/>
          <w:sz w:val="24"/>
        </w:rPr>
        <w:t>份正本和</w:t>
      </w:r>
      <w:r w:rsidRPr="00C900F5">
        <w:rPr>
          <w:rFonts w:ascii="Times New Roman" w:eastAsia="宋体" w:hAnsi="宋体" w:cs="Times New Roman" w:hint="eastAsia"/>
          <w:b/>
          <w:sz w:val="24"/>
        </w:rPr>
        <w:t>二</w:t>
      </w:r>
      <w:r w:rsidRPr="00C900F5">
        <w:rPr>
          <w:rFonts w:ascii="Times New Roman" w:eastAsia="宋体" w:hAnsi="宋体" w:cs="Times New Roman"/>
          <w:b/>
          <w:sz w:val="24"/>
        </w:rPr>
        <w:t>份副本</w:t>
      </w:r>
      <w:r w:rsidRPr="00C900F5">
        <w:rPr>
          <w:rFonts w:ascii="Times New Roman" w:eastAsia="宋体" w:hAnsi="宋体" w:cs="Times New Roman"/>
          <w:sz w:val="24"/>
        </w:rPr>
        <w:t>，并明确标注</w:t>
      </w:r>
      <w:r w:rsidRPr="00C900F5">
        <w:rPr>
          <w:rFonts w:ascii="Times New Roman" w:eastAsia="宋体" w:hAnsi="宋体" w:cs="Times New Roman"/>
          <w:sz w:val="24"/>
          <w:lang w:val="zh-CN"/>
        </w:rPr>
        <w:t>投标人全称、</w:t>
      </w:r>
      <w:r w:rsidRPr="00C900F5">
        <w:rPr>
          <w:rFonts w:ascii="Times New Roman" w:eastAsia="宋体" w:hAnsi="Times New Roman" w:cs="Times New Roman" w:hint="eastAsia"/>
          <w:sz w:val="24"/>
        </w:rPr>
        <w:t>“</w:t>
      </w:r>
      <w:r w:rsidRPr="00C900F5">
        <w:rPr>
          <w:rFonts w:ascii="Times New Roman" w:eastAsia="宋体" w:hAnsi="宋体" w:cs="Times New Roman"/>
          <w:sz w:val="24"/>
        </w:rPr>
        <w:t>正本</w:t>
      </w:r>
      <w:r w:rsidRPr="00C900F5">
        <w:rPr>
          <w:rFonts w:ascii="Times New Roman" w:eastAsia="宋体" w:hAnsi="宋体" w:cs="Times New Roman" w:hint="eastAsia"/>
          <w:sz w:val="24"/>
        </w:rPr>
        <w:t>”</w:t>
      </w:r>
      <w:r w:rsidRPr="00C900F5">
        <w:rPr>
          <w:rFonts w:ascii="Times New Roman" w:eastAsia="宋体" w:hAnsi="宋体" w:cs="Times New Roman"/>
          <w:sz w:val="24"/>
        </w:rPr>
        <w:t>、</w:t>
      </w:r>
      <w:r w:rsidRPr="00C900F5">
        <w:rPr>
          <w:rFonts w:ascii="Times New Roman" w:eastAsia="宋体" w:hAnsi="宋体" w:cs="Times New Roman" w:hint="eastAsia"/>
          <w:sz w:val="24"/>
        </w:rPr>
        <w:t>“</w:t>
      </w:r>
      <w:r w:rsidRPr="00C900F5">
        <w:rPr>
          <w:rFonts w:ascii="Times New Roman" w:eastAsia="宋体" w:hAnsi="宋体" w:cs="Times New Roman"/>
          <w:sz w:val="24"/>
        </w:rPr>
        <w:t>副本</w:t>
      </w:r>
      <w:r w:rsidRPr="00C900F5">
        <w:rPr>
          <w:rFonts w:ascii="Times New Roman" w:eastAsia="宋体" w:hAnsi="宋体" w:cs="Times New Roman" w:hint="eastAsia"/>
          <w:sz w:val="24"/>
        </w:rPr>
        <w:t>”</w:t>
      </w:r>
      <w:r w:rsidRPr="00C900F5">
        <w:rPr>
          <w:rFonts w:ascii="Times New Roman" w:eastAsia="宋体" w:hAnsi="宋体" w:cs="Times New Roman"/>
          <w:sz w:val="24"/>
        </w:rPr>
        <w:t>字样。</w:t>
      </w:r>
    </w:p>
    <w:p w:rsidR="00247C2A" w:rsidRPr="00C900F5" w:rsidRDefault="005E49AE">
      <w:pPr>
        <w:snapToGrid w:val="0"/>
        <w:spacing w:line="420" w:lineRule="exact"/>
        <w:ind w:firstLineChars="200" w:firstLine="480"/>
        <w:jc w:val="left"/>
        <w:rPr>
          <w:rFonts w:ascii="Times New Roman" w:eastAsia="宋体" w:hAnsi="Times New Roman" w:cs="Times New Roman"/>
          <w:sz w:val="24"/>
        </w:rPr>
      </w:pPr>
      <w:r w:rsidRPr="00C900F5">
        <w:rPr>
          <w:rFonts w:ascii="Times New Roman" w:eastAsia="宋体" w:hAnsi="Times New Roman" w:cs="Times New Roman" w:hint="eastAsia"/>
          <w:sz w:val="24"/>
        </w:rPr>
        <w:t>2</w:t>
      </w:r>
      <w:r w:rsidRPr="00C900F5">
        <w:rPr>
          <w:rFonts w:ascii="Times New Roman" w:eastAsia="宋体" w:hAnsi="宋体" w:cs="Times New Roman"/>
          <w:sz w:val="24"/>
        </w:rPr>
        <w:t>、投标文件正本须打印并由投标人法定代表人或授权人签字并加盖单位印章。副本可复印，但须加盖单位印章。</w:t>
      </w:r>
    </w:p>
    <w:p w:rsidR="00247C2A" w:rsidRPr="00C900F5" w:rsidRDefault="005E49AE">
      <w:pPr>
        <w:snapToGrid w:val="0"/>
        <w:spacing w:line="420" w:lineRule="exact"/>
        <w:ind w:firstLineChars="200" w:firstLine="482"/>
        <w:jc w:val="left"/>
        <w:rPr>
          <w:rFonts w:ascii="Times New Roman" w:eastAsia="宋体" w:hAnsi="Times New Roman" w:cs="Times New Roman"/>
          <w:b/>
          <w:sz w:val="24"/>
        </w:rPr>
      </w:pPr>
      <w:r w:rsidRPr="00C900F5">
        <w:rPr>
          <w:rFonts w:ascii="Times New Roman" w:eastAsia="宋体" w:hAnsi="宋体" w:cs="Times New Roman"/>
          <w:b/>
          <w:sz w:val="24"/>
        </w:rPr>
        <w:t>五、投标文件的密封及标记</w:t>
      </w:r>
    </w:p>
    <w:p w:rsidR="00247C2A" w:rsidRPr="00C900F5" w:rsidRDefault="005E49AE">
      <w:pPr>
        <w:snapToGrid w:val="0"/>
        <w:spacing w:line="420" w:lineRule="exact"/>
        <w:ind w:firstLineChars="200" w:firstLine="480"/>
        <w:jc w:val="left"/>
        <w:rPr>
          <w:rFonts w:ascii="Times New Roman" w:eastAsia="宋体" w:hAnsi="Times New Roman" w:cs="Times New Roman"/>
          <w:sz w:val="24"/>
        </w:rPr>
      </w:pPr>
      <w:r w:rsidRPr="00C900F5">
        <w:rPr>
          <w:rFonts w:ascii="Times New Roman" w:eastAsia="宋体" w:hAnsi="Times New Roman" w:cs="Times New Roman"/>
          <w:sz w:val="24"/>
        </w:rPr>
        <w:t>1</w:t>
      </w:r>
      <w:r w:rsidRPr="00C900F5">
        <w:rPr>
          <w:rFonts w:ascii="Times New Roman" w:eastAsia="宋体" w:hAnsi="宋体" w:cs="Times New Roman"/>
          <w:sz w:val="24"/>
        </w:rPr>
        <w:t>、投标人</w:t>
      </w:r>
      <w:r w:rsidRPr="00C900F5">
        <w:rPr>
          <w:rFonts w:ascii="Times New Roman" w:eastAsia="宋体" w:hAnsi="宋体" w:cs="Times New Roman" w:hint="eastAsia"/>
          <w:sz w:val="24"/>
        </w:rPr>
        <w:t>可以</w:t>
      </w:r>
      <w:r w:rsidRPr="00C900F5">
        <w:rPr>
          <w:rFonts w:ascii="Times New Roman" w:eastAsia="宋体" w:hAnsi="宋体" w:cs="Times New Roman"/>
          <w:sz w:val="24"/>
        </w:rPr>
        <w:t>将正本、副本合并密封，统一装在一个密封袋或密封箱内。</w:t>
      </w:r>
      <w:r w:rsidRPr="00C900F5">
        <w:rPr>
          <w:rFonts w:hAnsi="宋体"/>
          <w:sz w:val="24"/>
        </w:rPr>
        <w:t>正本、副本分别密封的，封袋上应标明</w:t>
      </w:r>
      <w:r w:rsidRPr="00C900F5">
        <w:rPr>
          <w:sz w:val="24"/>
        </w:rPr>
        <w:t>“</w:t>
      </w:r>
      <w:r w:rsidRPr="00C900F5">
        <w:rPr>
          <w:rFonts w:hAnsi="宋体"/>
          <w:sz w:val="24"/>
        </w:rPr>
        <w:t>正本</w:t>
      </w:r>
      <w:r w:rsidRPr="00C900F5">
        <w:rPr>
          <w:sz w:val="24"/>
        </w:rPr>
        <w:t>”</w:t>
      </w:r>
      <w:r w:rsidRPr="00C900F5">
        <w:rPr>
          <w:rFonts w:hAnsi="宋体"/>
          <w:sz w:val="24"/>
        </w:rPr>
        <w:t>、</w:t>
      </w:r>
      <w:r w:rsidRPr="00C900F5">
        <w:rPr>
          <w:sz w:val="24"/>
        </w:rPr>
        <w:t>“</w:t>
      </w:r>
      <w:r w:rsidRPr="00C900F5">
        <w:rPr>
          <w:rFonts w:hAnsi="宋体"/>
          <w:sz w:val="24"/>
        </w:rPr>
        <w:t>副本</w:t>
      </w:r>
      <w:r w:rsidRPr="00C900F5">
        <w:rPr>
          <w:sz w:val="24"/>
        </w:rPr>
        <w:t>”</w:t>
      </w:r>
      <w:r w:rsidRPr="00C900F5">
        <w:rPr>
          <w:rFonts w:hAnsi="宋体"/>
          <w:sz w:val="24"/>
        </w:rPr>
        <w:t>字样。</w:t>
      </w:r>
    </w:p>
    <w:p w:rsidR="00247C2A" w:rsidRPr="00C900F5" w:rsidRDefault="005E49AE">
      <w:pPr>
        <w:snapToGrid w:val="0"/>
        <w:spacing w:line="420" w:lineRule="exact"/>
        <w:ind w:firstLineChars="200" w:firstLine="480"/>
        <w:jc w:val="left"/>
        <w:rPr>
          <w:rFonts w:ascii="Times New Roman" w:eastAsia="宋体" w:hAnsi="宋体" w:cs="Times New Roman"/>
          <w:sz w:val="24"/>
        </w:rPr>
      </w:pPr>
      <w:r w:rsidRPr="00C900F5">
        <w:rPr>
          <w:rFonts w:ascii="Times New Roman" w:eastAsia="宋体" w:hAnsi="Times New Roman" w:cs="Times New Roman"/>
          <w:sz w:val="24"/>
        </w:rPr>
        <w:t>2</w:t>
      </w:r>
      <w:r w:rsidRPr="00C900F5">
        <w:rPr>
          <w:rFonts w:ascii="Times New Roman" w:eastAsia="宋体" w:hAnsi="宋体" w:cs="Times New Roman"/>
          <w:sz w:val="24"/>
        </w:rPr>
        <w:t>、</w:t>
      </w:r>
      <w:r w:rsidRPr="00C900F5">
        <w:rPr>
          <w:rFonts w:ascii="Times New Roman" w:eastAsia="宋体" w:hAnsi="宋体" w:cs="Times New Roman" w:hint="eastAsia"/>
          <w:sz w:val="24"/>
        </w:rPr>
        <w:t>报价标</w:t>
      </w:r>
      <w:r w:rsidRPr="00C900F5">
        <w:rPr>
          <w:rFonts w:ascii="Times New Roman" w:eastAsia="宋体" w:hAnsi="宋体" w:cs="Times New Roman"/>
          <w:sz w:val="24"/>
        </w:rPr>
        <w:t>须单独密封。</w:t>
      </w:r>
    </w:p>
    <w:p w:rsidR="00247C2A" w:rsidRPr="00C900F5" w:rsidRDefault="005E49AE">
      <w:pPr>
        <w:snapToGrid w:val="0"/>
        <w:spacing w:line="420" w:lineRule="exact"/>
        <w:ind w:firstLineChars="200" w:firstLine="480"/>
        <w:rPr>
          <w:rFonts w:ascii="Times New Roman" w:eastAsia="宋体" w:hAnsi="宋体" w:cs="Times New Roman"/>
          <w:sz w:val="24"/>
        </w:rPr>
      </w:pPr>
      <w:r w:rsidRPr="00C900F5">
        <w:rPr>
          <w:rFonts w:ascii="Times New Roman" w:eastAsia="宋体" w:hAnsi="宋体" w:cs="Times New Roman" w:hint="eastAsia"/>
          <w:sz w:val="24"/>
        </w:rPr>
        <w:t>3</w:t>
      </w:r>
      <w:r w:rsidRPr="00C900F5">
        <w:rPr>
          <w:rFonts w:ascii="Times New Roman" w:eastAsia="宋体" w:hAnsi="宋体" w:cs="Times New Roman"/>
          <w:sz w:val="24"/>
        </w:rPr>
        <w:t>、投标文件的资格审查证明材料、报价标应分别密封，并在封袋上写明</w:t>
      </w:r>
      <w:r w:rsidRPr="00C900F5">
        <w:rPr>
          <w:rFonts w:ascii="Times New Roman" w:eastAsia="宋体" w:hAnsi="宋体" w:cs="Times New Roman" w:hint="eastAsia"/>
          <w:sz w:val="24"/>
        </w:rPr>
        <w:t>“</w:t>
      </w:r>
      <w:r w:rsidRPr="00C900F5">
        <w:rPr>
          <w:rFonts w:ascii="Times New Roman" w:eastAsia="宋体" w:hAnsi="宋体" w:cs="Times New Roman"/>
          <w:b/>
          <w:sz w:val="24"/>
        </w:rPr>
        <w:t>资格审查证明材料</w:t>
      </w:r>
      <w:r w:rsidRPr="00C900F5">
        <w:rPr>
          <w:rFonts w:ascii="Times New Roman" w:eastAsia="宋体" w:hAnsi="宋体" w:cs="Times New Roman" w:hint="eastAsia"/>
          <w:sz w:val="24"/>
        </w:rPr>
        <w:t>”</w:t>
      </w:r>
      <w:r w:rsidRPr="00C900F5">
        <w:rPr>
          <w:rFonts w:ascii="Times New Roman" w:eastAsia="宋体" w:hAnsi="宋体" w:cs="Times New Roman"/>
          <w:sz w:val="24"/>
        </w:rPr>
        <w:t>、</w:t>
      </w:r>
      <w:r w:rsidRPr="00C900F5">
        <w:rPr>
          <w:rFonts w:ascii="Times New Roman" w:eastAsia="宋体" w:hAnsi="宋体" w:cs="Times New Roman" w:hint="eastAsia"/>
          <w:sz w:val="24"/>
        </w:rPr>
        <w:t>“</w:t>
      </w:r>
      <w:r w:rsidRPr="00C900F5">
        <w:rPr>
          <w:rFonts w:ascii="Times New Roman" w:eastAsia="宋体" w:hAnsi="宋体" w:cs="Times New Roman"/>
          <w:b/>
          <w:sz w:val="24"/>
        </w:rPr>
        <w:t>报价标</w:t>
      </w:r>
      <w:r w:rsidRPr="00C900F5">
        <w:rPr>
          <w:rFonts w:ascii="Times New Roman" w:eastAsia="宋体" w:hAnsi="宋体" w:cs="Times New Roman" w:hint="eastAsia"/>
          <w:sz w:val="24"/>
        </w:rPr>
        <w:t>”</w:t>
      </w:r>
      <w:r w:rsidRPr="00C900F5">
        <w:rPr>
          <w:rFonts w:ascii="Times New Roman" w:eastAsia="宋体" w:hAnsi="宋体" w:cs="Times New Roman"/>
          <w:sz w:val="24"/>
        </w:rPr>
        <w:t>，同时还要写明招标人名称、项目名称及投标人名称。封袋上应加盖投标人公章。</w:t>
      </w:r>
    </w:p>
    <w:p w:rsidR="00247C2A" w:rsidRPr="00C900F5" w:rsidRDefault="005E49AE">
      <w:pPr>
        <w:snapToGrid w:val="0"/>
        <w:spacing w:line="420" w:lineRule="exact"/>
        <w:ind w:firstLineChars="200" w:firstLine="482"/>
        <w:jc w:val="left"/>
        <w:rPr>
          <w:rFonts w:ascii="宋体" w:eastAsia="宋体" w:hAnsi="宋体" w:cs="Times New Roman"/>
          <w:sz w:val="24"/>
        </w:rPr>
      </w:pPr>
      <w:r w:rsidRPr="00C900F5">
        <w:rPr>
          <w:rFonts w:ascii="Times New Roman" w:eastAsia="宋体" w:hAnsi="宋体" w:cs="Times New Roman" w:hint="eastAsia"/>
          <w:b/>
          <w:sz w:val="24"/>
        </w:rPr>
        <w:t>未按上述规定密封的投标文件，招标人不予接收</w:t>
      </w:r>
      <w:r w:rsidRPr="00C900F5">
        <w:rPr>
          <w:rFonts w:ascii="Times New Roman" w:eastAsia="宋体" w:hAnsi="宋体" w:cs="Times New Roman" w:hint="eastAsia"/>
          <w:sz w:val="24"/>
        </w:rPr>
        <w:t>。</w:t>
      </w:r>
    </w:p>
    <w:p w:rsidR="00247C2A" w:rsidRPr="00C900F5" w:rsidRDefault="005E49AE">
      <w:pPr>
        <w:snapToGrid w:val="0"/>
        <w:spacing w:line="420" w:lineRule="exact"/>
        <w:ind w:firstLineChars="200" w:firstLine="482"/>
        <w:jc w:val="left"/>
        <w:rPr>
          <w:rFonts w:ascii="Times New Roman" w:eastAsia="宋体" w:hAnsi="宋体" w:cs="Times New Roman"/>
          <w:b/>
          <w:sz w:val="24"/>
        </w:rPr>
      </w:pPr>
      <w:r w:rsidRPr="00C900F5">
        <w:rPr>
          <w:rFonts w:ascii="Times New Roman" w:eastAsia="宋体" w:hAnsi="宋体" w:cs="Times New Roman"/>
          <w:b/>
          <w:sz w:val="24"/>
        </w:rPr>
        <w:lastRenderedPageBreak/>
        <w:t>六、投标文件的递交时间</w:t>
      </w:r>
    </w:p>
    <w:p w:rsidR="00247C2A" w:rsidRPr="00C900F5" w:rsidRDefault="005E49AE">
      <w:pPr>
        <w:snapToGrid w:val="0"/>
        <w:spacing w:line="420" w:lineRule="exact"/>
        <w:ind w:firstLineChars="200" w:firstLine="480"/>
        <w:jc w:val="left"/>
        <w:rPr>
          <w:rFonts w:ascii="Times New Roman" w:eastAsia="宋体" w:hAnsi="Times New Roman" w:cs="Times New Roman"/>
          <w:sz w:val="24"/>
        </w:rPr>
      </w:pPr>
      <w:r w:rsidRPr="00C900F5">
        <w:rPr>
          <w:rFonts w:ascii="Times New Roman" w:eastAsia="宋体" w:hAnsi="宋体" w:cs="Times New Roman"/>
          <w:sz w:val="24"/>
        </w:rPr>
        <w:t>投标人必须在规定的投标文件</w:t>
      </w:r>
      <w:r w:rsidRPr="00C900F5">
        <w:rPr>
          <w:rFonts w:ascii="Times New Roman" w:eastAsia="宋体" w:hAnsi="宋体" w:cs="Times New Roman" w:hint="eastAsia"/>
          <w:sz w:val="24"/>
        </w:rPr>
        <w:t>递交</w:t>
      </w:r>
      <w:r w:rsidRPr="00C900F5">
        <w:rPr>
          <w:rFonts w:ascii="Times New Roman" w:eastAsia="宋体" w:hAnsi="宋体" w:cs="Times New Roman"/>
          <w:sz w:val="24"/>
        </w:rPr>
        <w:t>截止时间前送达招标人。招标人将拒绝接收在投标截止时间后递交的投标文件。</w:t>
      </w:r>
    </w:p>
    <w:p w:rsidR="00247C2A" w:rsidRPr="00C900F5" w:rsidRDefault="005E49AE">
      <w:pPr>
        <w:snapToGrid w:val="0"/>
        <w:spacing w:line="420" w:lineRule="exact"/>
        <w:ind w:firstLineChars="200" w:firstLine="482"/>
        <w:jc w:val="left"/>
        <w:rPr>
          <w:b/>
          <w:sz w:val="24"/>
        </w:rPr>
      </w:pPr>
      <w:r w:rsidRPr="00C900F5">
        <w:rPr>
          <w:rFonts w:ascii="Times New Roman" w:eastAsia="宋体" w:hAnsi="Times New Roman" w:cs="Times New Roman"/>
          <w:b/>
          <w:sz w:val="24"/>
        </w:rPr>
        <w:t>七、</w:t>
      </w:r>
      <w:r w:rsidRPr="00C900F5">
        <w:rPr>
          <w:b/>
          <w:sz w:val="24"/>
        </w:rPr>
        <w:t>投标保证金</w:t>
      </w:r>
    </w:p>
    <w:p w:rsidR="00247C2A" w:rsidRPr="00C900F5" w:rsidRDefault="005E49AE">
      <w:pPr>
        <w:spacing w:line="420" w:lineRule="exact"/>
        <w:ind w:firstLineChars="200" w:firstLine="480"/>
        <w:rPr>
          <w:rFonts w:ascii="Times New Roman" w:eastAsia="宋体" w:hAnsi="Times New Roman" w:cs="Times New Roman"/>
          <w:sz w:val="24"/>
        </w:rPr>
      </w:pPr>
      <w:r w:rsidRPr="00C900F5">
        <w:rPr>
          <w:rFonts w:ascii="Times New Roman" w:eastAsia="宋体" w:hAnsi="Times New Roman" w:cs="Times New Roman"/>
          <w:sz w:val="24"/>
        </w:rPr>
        <w:t>1</w:t>
      </w:r>
      <w:r w:rsidRPr="00C900F5">
        <w:rPr>
          <w:rFonts w:ascii="Times New Roman" w:eastAsia="宋体" w:hAnsi="宋体" w:cs="Times New Roman"/>
          <w:sz w:val="24"/>
        </w:rPr>
        <w:t>、本项目投标保证金</w:t>
      </w:r>
      <w:r w:rsidRPr="00C900F5">
        <w:rPr>
          <w:rFonts w:ascii="Times New Roman" w:eastAsia="宋体" w:hAnsi="宋体" w:cs="Times New Roman" w:hint="eastAsia"/>
          <w:sz w:val="24"/>
        </w:rPr>
        <w:t>金额：</w:t>
      </w:r>
      <w:r w:rsidRPr="00C900F5">
        <w:rPr>
          <w:rFonts w:ascii="宋体" w:eastAsia="宋体" w:hAnsi="宋体" w:cs="宋体" w:hint="eastAsia"/>
          <w:b/>
          <w:sz w:val="24"/>
          <w:u w:val="single"/>
        </w:rPr>
        <w:t>贰仟伍佰元整。</w:t>
      </w:r>
    </w:p>
    <w:p w:rsidR="00247C2A" w:rsidRPr="00C900F5" w:rsidRDefault="005E49AE">
      <w:pPr>
        <w:widowControl/>
        <w:spacing w:line="420" w:lineRule="exact"/>
        <w:ind w:firstLineChars="200" w:firstLine="480"/>
        <w:jc w:val="left"/>
        <w:rPr>
          <w:rFonts w:ascii="黑体" w:eastAsia="黑体" w:hAnsi="黑体" w:cs="Times New Roman"/>
          <w:sz w:val="24"/>
        </w:rPr>
      </w:pPr>
      <w:r w:rsidRPr="00C900F5">
        <w:rPr>
          <w:rFonts w:ascii="Times New Roman" w:eastAsia="宋体" w:hAnsi="Times New Roman" w:cs="Times New Roman"/>
          <w:bCs/>
          <w:sz w:val="24"/>
        </w:rPr>
        <w:t>2</w:t>
      </w:r>
      <w:r w:rsidRPr="00C900F5">
        <w:rPr>
          <w:rFonts w:ascii="Times New Roman" w:eastAsia="宋体" w:hAnsi="宋体" w:cs="Times New Roman"/>
          <w:bCs/>
          <w:sz w:val="24"/>
        </w:rPr>
        <w:t>、投标保证金仅限</w:t>
      </w:r>
      <w:r w:rsidRPr="00C900F5">
        <w:rPr>
          <w:rFonts w:ascii="Times New Roman" w:eastAsia="宋体" w:hAnsi="宋体" w:cs="Times New Roman" w:hint="eastAsia"/>
          <w:b/>
          <w:bCs/>
          <w:sz w:val="24"/>
          <w:u w:val="single"/>
        </w:rPr>
        <w:t>现金（密封）</w:t>
      </w:r>
      <w:r w:rsidRPr="00C900F5">
        <w:rPr>
          <w:rFonts w:ascii="Times New Roman" w:eastAsia="宋体" w:hAnsi="宋体" w:cs="Times New Roman" w:hint="eastAsia"/>
          <w:b/>
          <w:bCs/>
          <w:sz w:val="24"/>
          <w:u w:val="single"/>
        </w:rPr>
        <w:t xml:space="preserve"> </w:t>
      </w:r>
      <w:r w:rsidRPr="00C900F5">
        <w:rPr>
          <w:rFonts w:ascii="Times New Roman" w:eastAsia="宋体" w:hAnsi="宋体" w:cs="Times New Roman"/>
          <w:bCs/>
          <w:sz w:val="24"/>
        </w:rPr>
        <w:t>，不接受其他方式。投标人须在递交投标文件的同时将投标保证金递交给代理机构查验。</w:t>
      </w:r>
    </w:p>
    <w:p w:rsidR="00247C2A" w:rsidRPr="00C900F5" w:rsidRDefault="005E49AE">
      <w:pPr>
        <w:spacing w:line="420" w:lineRule="exact"/>
        <w:ind w:firstLineChars="200" w:firstLine="480"/>
        <w:rPr>
          <w:rFonts w:ascii="Times New Roman" w:eastAsia="宋体" w:hAnsi="Times New Roman" w:cs="Times New Roman"/>
          <w:sz w:val="24"/>
        </w:rPr>
      </w:pPr>
      <w:r w:rsidRPr="00C900F5">
        <w:rPr>
          <w:rFonts w:ascii="Times New Roman" w:eastAsia="宋体" w:hAnsi="Times New Roman" w:cs="Times New Roman" w:hint="eastAsia"/>
          <w:sz w:val="24"/>
        </w:rPr>
        <w:t>3</w:t>
      </w:r>
      <w:r w:rsidRPr="00C900F5">
        <w:rPr>
          <w:rFonts w:ascii="Times New Roman" w:eastAsia="宋体" w:hAnsi="宋体" w:cs="Times New Roman"/>
          <w:sz w:val="24"/>
        </w:rPr>
        <w:t>、未按时或未按规定方式提交保证金的，视为放弃投标资格。</w:t>
      </w:r>
    </w:p>
    <w:p w:rsidR="00247C2A" w:rsidRPr="00C900F5" w:rsidRDefault="005E49AE">
      <w:pPr>
        <w:spacing w:line="420" w:lineRule="exact"/>
        <w:ind w:firstLineChars="200" w:firstLine="480"/>
        <w:rPr>
          <w:rFonts w:ascii="Times New Roman" w:eastAsia="宋体" w:hAnsi="Times New Roman" w:cs="Times New Roman"/>
          <w:sz w:val="24"/>
        </w:rPr>
      </w:pPr>
      <w:r w:rsidRPr="00C900F5">
        <w:rPr>
          <w:rFonts w:ascii="Times New Roman" w:eastAsia="宋体" w:hAnsi="Times New Roman" w:cs="Times New Roman" w:hint="eastAsia"/>
          <w:sz w:val="24"/>
        </w:rPr>
        <w:t>4</w:t>
      </w:r>
      <w:r w:rsidRPr="00C900F5">
        <w:rPr>
          <w:rFonts w:ascii="Times New Roman" w:eastAsia="宋体" w:hAnsi="宋体" w:cs="Times New Roman"/>
          <w:sz w:val="24"/>
        </w:rPr>
        <w:t>、</w:t>
      </w:r>
      <w:r w:rsidRPr="00C900F5">
        <w:rPr>
          <w:rFonts w:ascii="宋体" w:eastAsia="宋体" w:hAnsi="宋体" w:cs="Times New Roman"/>
          <w:sz w:val="24"/>
        </w:rPr>
        <w:t>未中标的投标人保证金在项目评审结束后退还。</w:t>
      </w:r>
    </w:p>
    <w:p w:rsidR="00247C2A" w:rsidRPr="00C900F5" w:rsidRDefault="005E49AE">
      <w:pPr>
        <w:spacing w:line="420" w:lineRule="exact"/>
        <w:ind w:firstLineChars="200" w:firstLine="480"/>
        <w:rPr>
          <w:rFonts w:ascii="宋体" w:eastAsia="宋体" w:hAnsi="宋体" w:cs="Times New Roman"/>
          <w:sz w:val="24"/>
        </w:rPr>
      </w:pPr>
      <w:r w:rsidRPr="00C900F5">
        <w:rPr>
          <w:rFonts w:ascii="宋体" w:eastAsia="宋体" w:hAnsi="宋体" w:cs="Times New Roman" w:hint="eastAsia"/>
          <w:sz w:val="24"/>
        </w:rPr>
        <w:t>5</w:t>
      </w:r>
      <w:r w:rsidRPr="00C900F5">
        <w:rPr>
          <w:rFonts w:ascii="宋体" w:eastAsia="宋体" w:hAnsi="宋体" w:cs="Times New Roman"/>
          <w:sz w:val="24"/>
        </w:rPr>
        <w:t>、投标单位出现下列情况，取消其投标资格，并没收其投标保证金</w:t>
      </w:r>
      <w:r w:rsidRPr="00C900F5">
        <w:rPr>
          <w:rFonts w:ascii="宋体" w:eastAsia="宋体" w:hAnsi="宋体" w:cs="Times New Roman" w:hint="eastAsia"/>
          <w:sz w:val="24"/>
        </w:rPr>
        <w:t>：</w:t>
      </w:r>
    </w:p>
    <w:p w:rsidR="00247C2A" w:rsidRPr="00C900F5" w:rsidRDefault="005E49AE">
      <w:pPr>
        <w:spacing w:line="420" w:lineRule="exact"/>
        <w:ind w:firstLineChars="200" w:firstLine="480"/>
        <w:rPr>
          <w:rFonts w:ascii="宋体" w:eastAsia="宋体" w:hAnsi="宋体" w:cs="Times New Roman"/>
          <w:sz w:val="24"/>
        </w:rPr>
      </w:pPr>
      <w:r w:rsidRPr="00C900F5">
        <w:rPr>
          <w:rFonts w:ascii="宋体" w:eastAsia="宋体" w:hAnsi="宋体" w:cs="Times New Roman" w:hint="eastAsia"/>
          <w:sz w:val="24"/>
        </w:rPr>
        <w:t>5.1</w:t>
      </w:r>
      <w:r w:rsidRPr="00C900F5">
        <w:rPr>
          <w:rFonts w:ascii="宋体" w:eastAsia="宋体" w:hAnsi="宋体" w:cs="Times New Roman"/>
          <w:sz w:val="24"/>
        </w:rPr>
        <w:t>投标截止后投标人撤销投标文件的</w:t>
      </w:r>
      <w:r w:rsidRPr="00C900F5">
        <w:rPr>
          <w:rFonts w:ascii="宋体" w:eastAsia="宋体" w:hAnsi="宋体" w:cs="Times New Roman" w:hint="eastAsia"/>
          <w:sz w:val="24"/>
        </w:rPr>
        <w:t>；</w:t>
      </w:r>
    </w:p>
    <w:p w:rsidR="00247C2A" w:rsidRPr="00C900F5" w:rsidRDefault="005E49AE">
      <w:pPr>
        <w:spacing w:line="420" w:lineRule="exact"/>
        <w:ind w:firstLineChars="200" w:firstLine="480"/>
        <w:rPr>
          <w:rFonts w:ascii="宋体" w:eastAsia="宋体" w:hAnsi="宋体" w:cs="Times New Roman"/>
          <w:sz w:val="24"/>
        </w:rPr>
      </w:pPr>
      <w:r w:rsidRPr="00C900F5">
        <w:rPr>
          <w:rFonts w:ascii="宋体" w:eastAsia="宋体" w:hAnsi="宋体" w:cs="Times New Roman" w:hint="eastAsia"/>
          <w:sz w:val="24"/>
        </w:rPr>
        <w:t>5.2</w:t>
      </w:r>
      <w:r w:rsidRPr="00C900F5">
        <w:rPr>
          <w:rFonts w:ascii="宋体" w:eastAsia="宋体" w:hAnsi="宋体" w:cs="Times New Roman"/>
          <w:sz w:val="24"/>
        </w:rPr>
        <w:t>中标人无正当理由不与招标人订立合同</w:t>
      </w:r>
      <w:r w:rsidRPr="00C900F5">
        <w:rPr>
          <w:rFonts w:ascii="宋体" w:eastAsia="宋体" w:hAnsi="宋体" w:cs="Times New Roman" w:hint="eastAsia"/>
          <w:sz w:val="24"/>
        </w:rPr>
        <w:t>；</w:t>
      </w:r>
      <w:r w:rsidRPr="00C900F5">
        <w:rPr>
          <w:rFonts w:ascii="宋体" w:eastAsia="宋体" w:hAnsi="宋体" w:cs="Times New Roman"/>
          <w:sz w:val="24"/>
        </w:rPr>
        <w:t>在签订合同时向招标人提出附加条件，或者不按照招标文件要求</w:t>
      </w:r>
      <w:r w:rsidRPr="00C900F5">
        <w:rPr>
          <w:rFonts w:ascii="宋体" w:eastAsia="宋体" w:hAnsi="宋体" w:cs="Times New Roman" w:hint="eastAsia"/>
          <w:sz w:val="24"/>
        </w:rPr>
        <w:t>足额</w:t>
      </w:r>
      <w:r w:rsidRPr="00C900F5">
        <w:rPr>
          <w:rFonts w:ascii="宋体" w:eastAsia="宋体" w:hAnsi="宋体" w:cs="Times New Roman"/>
          <w:sz w:val="24"/>
        </w:rPr>
        <w:t>提交履约保证金的。</w:t>
      </w:r>
    </w:p>
    <w:p w:rsidR="00247C2A" w:rsidRPr="00C900F5" w:rsidRDefault="005E49AE">
      <w:pPr>
        <w:spacing w:line="420" w:lineRule="exact"/>
        <w:ind w:firstLineChars="200" w:firstLine="480"/>
        <w:rPr>
          <w:rFonts w:ascii="宋体" w:eastAsia="宋体" w:hAnsi="宋体" w:cs="Times New Roman"/>
          <w:sz w:val="24"/>
        </w:rPr>
      </w:pPr>
      <w:r w:rsidRPr="00C900F5">
        <w:rPr>
          <w:rFonts w:ascii="宋体" w:eastAsia="宋体" w:hAnsi="宋体" w:cs="Times New Roman" w:hint="eastAsia"/>
          <w:sz w:val="24"/>
        </w:rPr>
        <w:t>5.3</w:t>
      </w:r>
      <w:r w:rsidRPr="00C900F5">
        <w:rPr>
          <w:rFonts w:ascii="宋体" w:eastAsia="宋体" w:hAnsi="宋体" w:cs="Times New Roman"/>
          <w:sz w:val="24"/>
        </w:rPr>
        <w:t>中标人提供虚假材料谋取中标的，招标人有权取消其中标资格，并有权收取其全额保证金作为违约金。</w:t>
      </w:r>
    </w:p>
    <w:p w:rsidR="00247C2A" w:rsidRPr="00C900F5" w:rsidRDefault="005E49AE">
      <w:pPr>
        <w:spacing w:line="420" w:lineRule="exact"/>
        <w:ind w:firstLineChars="200" w:firstLine="482"/>
        <w:rPr>
          <w:rFonts w:ascii="宋体" w:eastAsia="宋体" w:hAnsi="宋体" w:cs="Times New Roman"/>
          <w:b/>
          <w:sz w:val="24"/>
        </w:rPr>
      </w:pPr>
      <w:r w:rsidRPr="00C900F5">
        <w:rPr>
          <w:rFonts w:ascii="宋体" w:eastAsia="宋体" w:hAnsi="宋体" w:cs="Times New Roman" w:hint="eastAsia"/>
          <w:b/>
          <w:sz w:val="24"/>
        </w:rPr>
        <w:t>八、付款方式</w:t>
      </w:r>
    </w:p>
    <w:p w:rsidR="00247C2A" w:rsidRPr="00C900F5" w:rsidRDefault="005E49AE">
      <w:pPr>
        <w:spacing w:line="420" w:lineRule="exact"/>
        <w:ind w:firstLineChars="200" w:firstLine="480"/>
        <w:rPr>
          <w:rFonts w:ascii="宋体" w:eastAsia="宋体" w:hAnsi="宋体" w:cs="Times New Roman"/>
          <w:sz w:val="24"/>
        </w:rPr>
      </w:pPr>
      <w:r w:rsidRPr="00C900F5">
        <w:rPr>
          <w:rFonts w:ascii="宋体" w:eastAsia="宋体" w:hAnsi="宋体" w:cs="Times New Roman" w:hint="eastAsia"/>
          <w:sz w:val="24"/>
        </w:rPr>
        <w:t>按季度结算（季度付款按最终合同价的25%支付）。每次付款前，中标人必须提供正规的增值税专用发票。</w:t>
      </w:r>
    </w:p>
    <w:p w:rsidR="00247C2A" w:rsidRPr="00C900F5" w:rsidRDefault="005E49AE">
      <w:pPr>
        <w:spacing w:line="420" w:lineRule="exact"/>
        <w:ind w:firstLineChars="200" w:firstLine="482"/>
        <w:rPr>
          <w:rFonts w:ascii="宋体" w:eastAsia="宋体" w:hAnsi="宋体" w:cs="Times New Roman"/>
          <w:b/>
          <w:sz w:val="24"/>
        </w:rPr>
      </w:pPr>
      <w:r w:rsidRPr="00C900F5">
        <w:rPr>
          <w:rFonts w:ascii="宋体" w:eastAsia="宋体" w:hAnsi="宋体" w:cs="Times New Roman" w:hint="eastAsia"/>
          <w:b/>
          <w:sz w:val="24"/>
        </w:rPr>
        <w:t>九</w:t>
      </w:r>
      <w:r w:rsidRPr="00C900F5">
        <w:rPr>
          <w:rFonts w:ascii="宋体" w:eastAsia="宋体" w:hAnsi="宋体" w:cs="Times New Roman"/>
          <w:b/>
          <w:sz w:val="24"/>
        </w:rPr>
        <w:t>、投标有效期</w:t>
      </w:r>
    </w:p>
    <w:p w:rsidR="00247C2A" w:rsidRPr="00C900F5" w:rsidRDefault="005E49AE">
      <w:pPr>
        <w:spacing w:line="420" w:lineRule="exact"/>
        <w:ind w:firstLineChars="200" w:firstLine="480"/>
        <w:rPr>
          <w:rFonts w:ascii="宋体" w:eastAsia="宋体" w:hAnsi="宋体" w:cs="Times New Roman"/>
          <w:sz w:val="24"/>
        </w:rPr>
      </w:pPr>
      <w:r w:rsidRPr="00C900F5">
        <w:rPr>
          <w:rFonts w:ascii="宋体" w:eastAsia="宋体" w:hAnsi="宋体" w:cs="Times New Roman" w:hint="eastAsia"/>
          <w:sz w:val="24"/>
        </w:rPr>
        <w:t>投标文件自投标截止时间起45日历内有效。</w:t>
      </w:r>
    </w:p>
    <w:p w:rsidR="00247C2A" w:rsidRPr="00C900F5" w:rsidRDefault="005E49AE">
      <w:pPr>
        <w:spacing w:line="420" w:lineRule="exact"/>
        <w:ind w:firstLineChars="200" w:firstLine="482"/>
        <w:rPr>
          <w:rFonts w:ascii="宋体" w:eastAsia="宋体" w:hAnsi="宋体" w:cs="Times New Roman"/>
          <w:b/>
          <w:sz w:val="24"/>
        </w:rPr>
      </w:pPr>
      <w:r w:rsidRPr="00C900F5">
        <w:rPr>
          <w:rFonts w:ascii="宋体" w:eastAsia="宋体" w:hAnsi="宋体" w:cs="Times New Roman" w:hint="eastAsia"/>
          <w:b/>
          <w:sz w:val="24"/>
        </w:rPr>
        <w:t>十</w:t>
      </w:r>
      <w:r w:rsidRPr="00C900F5">
        <w:rPr>
          <w:rFonts w:ascii="宋体" w:eastAsia="宋体" w:hAnsi="宋体" w:cs="Times New Roman"/>
          <w:b/>
          <w:sz w:val="24"/>
        </w:rPr>
        <w:t>、投标费用</w:t>
      </w:r>
    </w:p>
    <w:p w:rsidR="00247C2A" w:rsidRPr="00C900F5" w:rsidRDefault="005E49AE">
      <w:pPr>
        <w:spacing w:line="420" w:lineRule="exact"/>
        <w:ind w:firstLineChars="200" w:firstLine="480"/>
        <w:rPr>
          <w:rFonts w:ascii="宋体" w:eastAsia="宋体" w:hAnsi="宋体" w:cs="Times New Roman"/>
          <w:sz w:val="24"/>
        </w:rPr>
      </w:pPr>
      <w:r w:rsidRPr="00C900F5">
        <w:rPr>
          <w:rFonts w:ascii="宋体" w:eastAsia="宋体" w:hAnsi="宋体" w:cs="Times New Roman"/>
          <w:sz w:val="24"/>
        </w:rPr>
        <w:t>1、投标人应承担其编制投标文件以及递交投标文件所涉及的一切费用。无论投标结果如何，招标人对上述费用不负任何责任。</w:t>
      </w:r>
    </w:p>
    <w:p w:rsidR="00247C2A" w:rsidRPr="00C900F5" w:rsidRDefault="005E49AE">
      <w:pPr>
        <w:spacing w:line="420" w:lineRule="exact"/>
        <w:ind w:firstLineChars="200" w:firstLine="480"/>
        <w:rPr>
          <w:rFonts w:ascii="宋体" w:eastAsia="宋体" w:hAnsi="宋体" w:cs="Times New Roman"/>
          <w:sz w:val="24"/>
        </w:rPr>
      </w:pPr>
      <w:r w:rsidRPr="00C900F5">
        <w:rPr>
          <w:rFonts w:ascii="宋体" w:eastAsia="宋体" w:hAnsi="宋体" w:cs="Times New Roman"/>
          <w:sz w:val="24"/>
        </w:rPr>
        <w:t>2、</w:t>
      </w:r>
      <w:r w:rsidRPr="00C900F5">
        <w:rPr>
          <w:rFonts w:ascii="宋体" w:eastAsia="宋体" w:hAnsi="宋体" w:cs="Times New Roman"/>
          <w:b/>
          <w:sz w:val="24"/>
        </w:rPr>
        <w:t>招标文件及相关资料费</w:t>
      </w:r>
      <w:r w:rsidRPr="00C900F5">
        <w:rPr>
          <w:rFonts w:ascii="宋体" w:eastAsia="宋体" w:hAnsi="宋体" w:cs="Times New Roman" w:hint="eastAsia"/>
          <w:b/>
          <w:sz w:val="24"/>
        </w:rPr>
        <w:t>3</w:t>
      </w:r>
      <w:r w:rsidRPr="00C900F5">
        <w:rPr>
          <w:rFonts w:ascii="宋体" w:eastAsia="宋体" w:hAnsi="宋体" w:cs="Times New Roman"/>
          <w:b/>
          <w:sz w:val="24"/>
        </w:rPr>
        <w:t>00元，由投标人在</w:t>
      </w:r>
      <w:r w:rsidRPr="00C900F5">
        <w:rPr>
          <w:rFonts w:ascii="宋体" w:eastAsia="宋体" w:hAnsi="宋体" w:cs="Times New Roman" w:hint="eastAsia"/>
          <w:b/>
          <w:sz w:val="24"/>
        </w:rPr>
        <w:t>递交投</w:t>
      </w:r>
      <w:r w:rsidRPr="00C900F5">
        <w:rPr>
          <w:rFonts w:ascii="宋体" w:eastAsia="宋体" w:hAnsi="宋体" w:cs="Times New Roman"/>
          <w:b/>
          <w:sz w:val="24"/>
        </w:rPr>
        <w:t>标文件时缴纳</w:t>
      </w:r>
      <w:r w:rsidRPr="00C900F5">
        <w:rPr>
          <w:rFonts w:ascii="宋体" w:eastAsia="宋体" w:hAnsi="宋体" w:cs="Times New Roman" w:hint="eastAsia"/>
          <w:b/>
          <w:sz w:val="24"/>
        </w:rPr>
        <w:t>，售后不退</w:t>
      </w:r>
      <w:r w:rsidRPr="00C900F5">
        <w:rPr>
          <w:rFonts w:ascii="宋体" w:eastAsia="宋体" w:hAnsi="宋体" w:cs="Times New Roman"/>
          <w:b/>
          <w:sz w:val="24"/>
        </w:rPr>
        <w:t>。</w:t>
      </w:r>
      <w:bookmarkStart w:id="22" w:name="_Hlk16760649"/>
      <w:r w:rsidRPr="00C900F5">
        <w:rPr>
          <w:rFonts w:ascii="宋体" w:eastAsia="宋体" w:hAnsi="宋体" w:cs="Times New Roman" w:hint="eastAsia"/>
          <w:b/>
          <w:sz w:val="24"/>
        </w:rPr>
        <w:t>本项目招标代理服务费及评委费由中标人支付。招标代理服务费按贰仟元整收取，评委费按实支付。投标人自行考虑相关费用并包含在投标报价内的该项费用及风险并将其综合在单价内，不得单列</w:t>
      </w:r>
      <w:bookmarkEnd w:id="22"/>
      <w:r w:rsidRPr="00C900F5">
        <w:rPr>
          <w:rFonts w:ascii="宋体" w:eastAsia="宋体" w:hAnsi="宋体" w:cs="Times New Roman" w:hint="eastAsia"/>
          <w:b/>
          <w:sz w:val="24"/>
        </w:rPr>
        <w:t>。</w:t>
      </w:r>
    </w:p>
    <w:p w:rsidR="00247C2A" w:rsidRPr="00C900F5" w:rsidRDefault="00247C2A">
      <w:pPr>
        <w:snapToGrid w:val="0"/>
        <w:spacing w:line="420" w:lineRule="exact"/>
        <w:rPr>
          <w:rFonts w:ascii="仿宋_GB2312" w:eastAsia="仿宋_GB2312" w:hAnsi="Times New Roman" w:cs="Times New Roman"/>
          <w:b/>
          <w:bCs/>
          <w:sz w:val="36"/>
          <w:szCs w:val="36"/>
        </w:rPr>
      </w:pPr>
    </w:p>
    <w:p w:rsidR="00247C2A" w:rsidRPr="00C900F5" w:rsidRDefault="00247C2A">
      <w:pPr>
        <w:snapToGrid w:val="0"/>
        <w:spacing w:line="420" w:lineRule="exact"/>
        <w:jc w:val="center"/>
        <w:rPr>
          <w:rFonts w:ascii="仿宋_GB2312" w:eastAsia="仿宋_GB2312" w:hAnsi="Times New Roman" w:cs="Times New Roman"/>
          <w:b/>
          <w:bCs/>
          <w:sz w:val="36"/>
          <w:szCs w:val="36"/>
        </w:rPr>
      </w:pPr>
    </w:p>
    <w:p w:rsidR="00247C2A" w:rsidRPr="00C900F5" w:rsidRDefault="00247C2A">
      <w:pPr>
        <w:snapToGrid w:val="0"/>
        <w:spacing w:line="420" w:lineRule="exact"/>
        <w:jc w:val="center"/>
        <w:rPr>
          <w:rFonts w:ascii="仿宋_GB2312" w:eastAsia="仿宋_GB2312" w:hAnsi="Times New Roman" w:cs="Times New Roman"/>
          <w:b/>
          <w:bCs/>
          <w:sz w:val="36"/>
          <w:szCs w:val="36"/>
        </w:rPr>
      </w:pPr>
    </w:p>
    <w:p w:rsidR="00247C2A" w:rsidRPr="00C900F5" w:rsidRDefault="00247C2A">
      <w:pPr>
        <w:snapToGrid w:val="0"/>
        <w:spacing w:line="420" w:lineRule="exact"/>
        <w:jc w:val="center"/>
        <w:rPr>
          <w:rFonts w:ascii="仿宋_GB2312" w:eastAsia="仿宋_GB2312" w:hAnsi="Times New Roman" w:cs="Times New Roman"/>
          <w:b/>
          <w:bCs/>
          <w:sz w:val="36"/>
          <w:szCs w:val="36"/>
        </w:rPr>
      </w:pPr>
    </w:p>
    <w:p w:rsidR="00247C2A" w:rsidRPr="00C900F5" w:rsidRDefault="005E49AE">
      <w:pPr>
        <w:snapToGrid w:val="0"/>
        <w:spacing w:line="420" w:lineRule="exact"/>
        <w:jc w:val="center"/>
        <w:rPr>
          <w:rFonts w:ascii="仿宋_GB2312" w:eastAsia="仿宋_GB2312" w:hAnsi="Times New Roman" w:cs="Times New Roman"/>
          <w:b/>
          <w:bCs/>
          <w:sz w:val="36"/>
          <w:szCs w:val="36"/>
        </w:rPr>
      </w:pPr>
      <w:r w:rsidRPr="00C900F5">
        <w:rPr>
          <w:rFonts w:ascii="仿宋_GB2312" w:eastAsia="仿宋_GB2312" w:hAnsi="Times New Roman" w:cs="Times New Roman" w:hint="eastAsia"/>
          <w:b/>
          <w:bCs/>
          <w:sz w:val="36"/>
          <w:szCs w:val="36"/>
        </w:rPr>
        <w:lastRenderedPageBreak/>
        <w:t>第三部分  项目需求说明</w:t>
      </w:r>
    </w:p>
    <w:p w:rsidR="00247C2A" w:rsidRPr="00C900F5" w:rsidRDefault="005E49AE">
      <w:pPr>
        <w:spacing w:line="420" w:lineRule="exact"/>
        <w:ind w:firstLineChars="200" w:firstLine="482"/>
        <w:rPr>
          <w:rFonts w:ascii="宋体" w:hAnsi="宋体" w:cs="宋体"/>
          <w:b/>
          <w:bCs/>
          <w:sz w:val="24"/>
        </w:rPr>
      </w:pPr>
      <w:r w:rsidRPr="00C900F5">
        <w:rPr>
          <w:rFonts w:ascii="宋体" w:hAnsi="宋体" w:cs="宋体" w:hint="eastAsia"/>
          <w:b/>
          <w:bCs/>
          <w:sz w:val="24"/>
        </w:rPr>
        <w:t>一</w:t>
      </w:r>
      <w:r w:rsidRPr="00C900F5">
        <w:rPr>
          <w:rFonts w:ascii="宋体" w:hAnsi="宋体" w:cs="宋体"/>
          <w:b/>
          <w:bCs/>
          <w:sz w:val="24"/>
        </w:rPr>
        <w:t>、</w:t>
      </w:r>
      <w:r w:rsidRPr="00C900F5">
        <w:rPr>
          <w:rFonts w:ascii="宋体" w:hAnsi="宋体" w:cs="宋体" w:hint="eastAsia"/>
          <w:b/>
          <w:bCs/>
          <w:sz w:val="24"/>
        </w:rPr>
        <w:t>工程概述</w:t>
      </w:r>
    </w:p>
    <w:p w:rsidR="00247C2A" w:rsidRPr="00C900F5" w:rsidRDefault="005E49AE">
      <w:pPr>
        <w:spacing w:line="420" w:lineRule="exact"/>
        <w:ind w:firstLineChars="200" w:firstLine="480"/>
        <w:rPr>
          <w:rFonts w:ascii="宋体" w:hAnsi="宋体"/>
          <w:sz w:val="24"/>
        </w:rPr>
      </w:pPr>
      <w:r w:rsidRPr="00C900F5">
        <w:rPr>
          <w:rFonts w:ascii="宋体" w:hAnsi="宋体" w:hint="eastAsia"/>
          <w:sz w:val="24"/>
        </w:rPr>
        <w:t>1、本工程覆盖区域（</w:t>
      </w:r>
      <w:r w:rsidRPr="00C900F5">
        <w:rPr>
          <w:rFonts w:ascii="宋体" w:hAnsi="宋体" w:hint="eastAsia"/>
          <w:b/>
          <w:sz w:val="24"/>
        </w:rPr>
        <w:t>下表内所列内容为各地块消防设备明细，需要维保的内容见第2条）</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54"/>
        <w:gridCol w:w="2285"/>
        <w:gridCol w:w="1219"/>
        <w:gridCol w:w="1183"/>
        <w:gridCol w:w="1236"/>
        <w:gridCol w:w="1683"/>
      </w:tblGrid>
      <w:tr w:rsidR="00247C2A" w:rsidRPr="00C900F5">
        <w:trPr>
          <w:trHeight w:val="419"/>
        </w:trPr>
        <w:tc>
          <w:tcPr>
            <w:tcW w:w="5000" w:type="pct"/>
            <w:gridSpan w:val="6"/>
            <w:shd w:val="clear" w:color="auto" w:fill="auto"/>
            <w:vAlign w:val="center"/>
          </w:tcPr>
          <w:p w:rsidR="00247C2A" w:rsidRPr="00C900F5" w:rsidRDefault="005E49AE">
            <w:pPr>
              <w:spacing w:line="420" w:lineRule="exact"/>
              <w:jc w:val="center"/>
              <w:rPr>
                <w:rFonts w:ascii="宋体" w:hAnsi="宋体"/>
                <w:b/>
                <w:szCs w:val="21"/>
              </w:rPr>
            </w:pPr>
            <w:r w:rsidRPr="00C900F5">
              <w:rPr>
                <w:rFonts w:ascii="宋体" w:hAnsi="宋体" w:hint="eastAsia"/>
                <w:b/>
                <w:szCs w:val="21"/>
              </w:rPr>
              <w:t>项目基本资料</w:t>
            </w:r>
          </w:p>
        </w:tc>
      </w:tr>
      <w:tr w:rsidR="00247C2A" w:rsidRPr="00C900F5">
        <w:trPr>
          <w:trHeight w:val="419"/>
        </w:trPr>
        <w:tc>
          <w:tcPr>
            <w:tcW w:w="802" w:type="pct"/>
            <w:tcBorders>
              <w:right w:val="single" w:sz="4" w:space="0" w:color="auto"/>
            </w:tcBorders>
            <w:vAlign w:val="center"/>
          </w:tcPr>
          <w:p w:rsidR="00247C2A" w:rsidRPr="00C900F5" w:rsidRDefault="005E49AE">
            <w:pPr>
              <w:spacing w:line="420" w:lineRule="exact"/>
              <w:jc w:val="center"/>
              <w:rPr>
                <w:rFonts w:ascii="宋体" w:hAnsi="宋体"/>
                <w:szCs w:val="21"/>
              </w:rPr>
            </w:pPr>
            <w:r w:rsidRPr="00C900F5">
              <w:rPr>
                <w:rFonts w:ascii="宋体" w:hAnsi="宋体" w:hint="eastAsia"/>
                <w:szCs w:val="21"/>
              </w:rPr>
              <w:t>项目名称</w:t>
            </w:r>
          </w:p>
        </w:tc>
        <w:tc>
          <w:tcPr>
            <w:tcW w:w="1261" w:type="pct"/>
            <w:tcBorders>
              <w:left w:val="single" w:sz="4" w:space="0" w:color="auto"/>
              <w:right w:val="single" w:sz="4" w:space="0" w:color="auto"/>
            </w:tcBorders>
            <w:vAlign w:val="center"/>
          </w:tcPr>
          <w:p w:rsidR="00247C2A" w:rsidRPr="00C900F5" w:rsidRDefault="005E49AE">
            <w:pPr>
              <w:spacing w:line="420" w:lineRule="exact"/>
              <w:jc w:val="left"/>
              <w:rPr>
                <w:rFonts w:ascii="宋体" w:hAnsi="宋体"/>
                <w:szCs w:val="21"/>
              </w:rPr>
            </w:pPr>
            <w:r w:rsidRPr="00C900F5">
              <w:rPr>
                <w:rFonts w:ascii="宋体" w:hAnsi="宋体" w:hint="eastAsia"/>
                <w:szCs w:val="21"/>
              </w:rPr>
              <w:t>南通紫琅人才公寓（南区）项目</w:t>
            </w:r>
          </w:p>
        </w:tc>
        <w:tc>
          <w:tcPr>
            <w:tcW w:w="673" w:type="pct"/>
            <w:tcBorders>
              <w:left w:val="single" w:sz="4" w:space="0" w:color="auto"/>
              <w:right w:val="single" w:sz="4" w:space="0" w:color="auto"/>
            </w:tcBorders>
            <w:vAlign w:val="center"/>
          </w:tcPr>
          <w:p w:rsidR="00247C2A" w:rsidRPr="00C900F5" w:rsidRDefault="005E49AE">
            <w:pPr>
              <w:spacing w:line="420" w:lineRule="exact"/>
              <w:jc w:val="center"/>
              <w:rPr>
                <w:rFonts w:ascii="宋体" w:hAnsi="宋体"/>
                <w:szCs w:val="21"/>
              </w:rPr>
            </w:pPr>
            <w:r w:rsidRPr="00C900F5">
              <w:rPr>
                <w:rFonts w:ascii="宋体" w:hAnsi="宋体" w:hint="eastAsia"/>
                <w:szCs w:val="21"/>
              </w:rPr>
              <w:t>详细地址</w:t>
            </w:r>
          </w:p>
        </w:tc>
        <w:tc>
          <w:tcPr>
            <w:tcW w:w="2262" w:type="pct"/>
            <w:gridSpan w:val="3"/>
            <w:tcBorders>
              <w:left w:val="single" w:sz="4" w:space="0" w:color="auto"/>
            </w:tcBorders>
            <w:vAlign w:val="center"/>
          </w:tcPr>
          <w:p w:rsidR="00247C2A" w:rsidRPr="00C900F5" w:rsidRDefault="005E49AE">
            <w:pPr>
              <w:spacing w:line="420" w:lineRule="exact"/>
              <w:jc w:val="left"/>
              <w:rPr>
                <w:rFonts w:ascii="宋体" w:eastAsia="宋体" w:hAnsi="宋体"/>
                <w:szCs w:val="21"/>
              </w:rPr>
            </w:pPr>
            <w:r w:rsidRPr="00C900F5">
              <w:rPr>
                <w:rFonts w:ascii="宋体" w:hAnsi="宋体" w:hint="eastAsia"/>
                <w:szCs w:val="21"/>
              </w:rPr>
              <w:t>南通市学士路12号</w:t>
            </w:r>
          </w:p>
        </w:tc>
      </w:tr>
      <w:tr w:rsidR="00247C2A" w:rsidRPr="00C900F5">
        <w:trPr>
          <w:trHeight w:val="419"/>
        </w:trPr>
        <w:tc>
          <w:tcPr>
            <w:tcW w:w="802" w:type="pct"/>
            <w:tcBorders>
              <w:right w:val="single" w:sz="4" w:space="0" w:color="auto"/>
            </w:tcBorders>
            <w:vAlign w:val="center"/>
          </w:tcPr>
          <w:p w:rsidR="00247C2A" w:rsidRPr="00C900F5" w:rsidRDefault="005E49AE">
            <w:pPr>
              <w:spacing w:line="420" w:lineRule="exact"/>
              <w:jc w:val="center"/>
              <w:rPr>
                <w:rFonts w:ascii="宋体" w:hAnsi="宋体"/>
                <w:szCs w:val="21"/>
              </w:rPr>
            </w:pPr>
            <w:r w:rsidRPr="00C900F5">
              <w:rPr>
                <w:rFonts w:ascii="宋体" w:hAnsi="宋体" w:hint="eastAsia"/>
                <w:szCs w:val="21"/>
              </w:rPr>
              <w:t>楼幢数</w:t>
            </w:r>
          </w:p>
        </w:tc>
        <w:tc>
          <w:tcPr>
            <w:tcW w:w="1261" w:type="pct"/>
            <w:tcBorders>
              <w:left w:val="single" w:sz="4" w:space="0" w:color="auto"/>
              <w:right w:val="single" w:sz="4" w:space="0" w:color="auto"/>
            </w:tcBorders>
            <w:vAlign w:val="center"/>
          </w:tcPr>
          <w:p w:rsidR="00247C2A" w:rsidRPr="00C900F5" w:rsidRDefault="005E49AE">
            <w:pPr>
              <w:spacing w:line="420" w:lineRule="exact"/>
              <w:ind w:right="840"/>
              <w:jc w:val="right"/>
              <w:rPr>
                <w:rFonts w:ascii="宋体" w:hAnsi="宋体"/>
                <w:szCs w:val="21"/>
              </w:rPr>
            </w:pPr>
            <w:r w:rsidRPr="00C900F5">
              <w:rPr>
                <w:rFonts w:ascii="宋体" w:hAnsi="宋体" w:hint="eastAsia"/>
                <w:szCs w:val="21"/>
              </w:rPr>
              <w:t>23幢</w:t>
            </w:r>
          </w:p>
        </w:tc>
        <w:tc>
          <w:tcPr>
            <w:tcW w:w="673" w:type="pct"/>
            <w:tcBorders>
              <w:left w:val="single" w:sz="4" w:space="0" w:color="auto"/>
              <w:right w:val="single" w:sz="4" w:space="0" w:color="auto"/>
            </w:tcBorders>
            <w:vAlign w:val="center"/>
          </w:tcPr>
          <w:p w:rsidR="00247C2A" w:rsidRPr="00C900F5" w:rsidRDefault="005E49AE">
            <w:pPr>
              <w:spacing w:line="420" w:lineRule="exact"/>
              <w:jc w:val="center"/>
              <w:rPr>
                <w:rFonts w:ascii="宋体" w:hAnsi="宋体"/>
                <w:szCs w:val="21"/>
              </w:rPr>
            </w:pPr>
            <w:r w:rsidRPr="00C900F5">
              <w:rPr>
                <w:rFonts w:ascii="宋体" w:hAnsi="宋体" w:hint="eastAsia"/>
                <w:szCs w:val="21"/>
              </w:rPr>
              <w:t>总户数</w:t>
            </w:r>
          </w:p>
        </w:tc>
        <w:tc>
          <w:tcPr>
            <w:tcW w:w="653" w:type="pct"/>
            <w:tcBorders>
              <w:left w:val="single" w:sz="4" w:space="0" w:color="auto"/>
              <w:right w:val="single" w:sz="4" w:space="0" w:color="auto"/>
            </w:tcBorders>
            <w:vAlign w:val="center"/>
          </w:tcPr>
          <w:p w:rsidR="00247C2A" w:rsidRPr="00C900F5" w:rsidRDefault="005E49AE">
            <w:pPr>
              <w:spacing w:line="420" w:lineRule="exact"/>
              <w:jc w:val="left"/>
              <w:rPr>
                <w:rFonts w:ascii="宋体" w:eastAsia="宋体" w:hAnsi="宋体"/>
                <w:szCs w:val="21"/>
              </w:rPr>
            </w:pPr>
            <w:r w:rsidRPr="00C900F5">
              <w:rPr>
                <w:rFonts w:ascii="宋体" w:hAnsi="宋体" w:hint="eastAsia"/>
                <w:szCs w:val="21"/>
              </w:rPr>
              <w:t>994户</w:t>
            </w:r>
          </w:p>
        </w:tc>
        <w:tc>
          <w:tcPr>
            <w:tcW w:w="682" w:type="pct"/>
            <w:tcBorders>
              <w:left w:val="single" w:sz="4" w:space="0" w:color="auto"/>
              <w:right w:val="single" w:sz="4" w:space="0" w:color="auto"/>
            </w:tcBorders>
            <w:vAlign w:val="center"/>
          </w:tcPr>
          <w:p w:rsidR="00247C2A" w:rsidRPr="00C900F5" w:rsidRDefault="005E49AE">
            <w:pPr>
              <w:spacing w:line="420" w:lineRule="exact"/>
              <w:jc w:val="center"/>
              <w:rPr>
                <w:rFonts w:ascii="宋体" w:hAnsi="宋体"/>
                <w:szCs w:val="21"/>
              </w:rPr>
            </w:pPr>
            <w:r w:rsidRPr="00C900F5">
              <w:rPr>
                <w:rFonts w:ascii="宋体" w:hAnsi="宋体" w:hint="eastAsia"/>
                <w:szCs w:val="21"/>
              </w:rPr>
              <w:t>建筑面积</w:t>
            </w:r>
          </w:p>
        </w:tc>
        <w:tc>
          <w:tcPr>
            <w:tcW w:w="926" w:type="pct"/>
            <w:tcBorders>
              <w:left w:val="single" w:sz="4" w:space="0" w:color="auto"/>
            </w:tcBorders>
            <w:vAlign w:val="center"/>
          </w:tcPr>
          <w:p w:rsidR="00247C2A" w:rsidRPr="00C900F5" w:rsidRDefault="005E49AE">
            <w:pPr>
              <w:spacing w:line="420" w:lineRule="exact"/>
              <w:jc w:val="left"/>
              <w:rPr>
                <w:rFonts w:ascii="宋体" w:hAnsi="宋体"/>
                <w:szCs w:val="21"/>
              </w:rPr>
            </w:pPr>
            <w:r w:rsidRPr="00C900F5">
              <w:rPr>
                <w:rFonts w:ascii="宋体" w:hAnsi="宋体" w:hint="eastAsia"/>
                <w:szCs w:val="21"/>
              </w:rPr>
              <w:t>20.73</w:t>
            </w:r>
            <w:bookmarkStart w:id="23" w:name="_GoBack"/>
            <w:bookmarkEnd w:id="23"/>
            <w:r w:rsidRPr="00C900F5">
              <w:rPr>
                <w:rFonts w:ascii="宋体" w:hAnsi="宋体" w:hint="eastAsia"/>
                <w:szCs w:val="21"/>
              </w:rPr>
              <w:t>万</w:t>
            </w:r>
          </w:p>
        </w:tc>
      </w:tr>
    </w:tbl>
    <w:p w:rsidR="00247C2A" w:rsidRPr="00C900F5" w:rsidRDefault="00247C2A">
      <w:pPr>
        <w:spacing w:line="420" w:lineRule="exact"/>
        <w:rPr>
          <w:rFonts w:ascii="宋体" w:hAnsi="宋体"/>
          <w:b/>
          <w:sz w:val="24"/>
        </w:rPr>
      </w:pPr>
    </w:p>
    <w:tbl>
      <w:tblPr>
        <w:tblW w:w="9048" w:type="dxa"/>
        <w:tblLayout w:type="fixed"/>
        <w:tblLook w:val="04A0"/>
      </w:tblPr>
      <w:tblGrid>
        <w:gridCol w:w="1452"/>
        <w:gridCol w:w="4680"/>
        <w:gridCol w:w="1248"/>
        <w:gridCol w:w="1668"/>
      </w:tblGrid>
      <w:tr w:rsidR="00247C2A" w:rsidRPr="00C900F5">
        <w:trPr>
          <w:trHeight w:val="460"/>
        </w:trPr>
        <w:tc>
          <w:tcPr>
            <w:tcW w:w="9048"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b/>
                <w:bCs/>
                <w:sz w:val="22"/>
                <w:szCs w:val="22"/>
              </w:rPr>
            </w:pPr>
            <w:r w:rsidRPr="00C900F5">
              <w:rPr>
                <w:rFonts w:ascii="宋体" w:eastAsia="宋体" w:hAnsi="宋体" w:cs="宋体" w:hint="eastAsia"/>
                <w:b/>
                <w:bCs/>
                <w:kern w:val="0"/>
                <w:sz w:val="22"/>
                <w:szCs w:val="22"/>
              </w:rPr>
              <w:t>消防维保设备明细</w:t>
            </w:r>
          </w:p>
        </w:tc>
      </w:tr>
      <w:tr w:rsidR="00247C2A" w:rsidRPr="00C900F5">
        <w:trPr>
          <w:trHeight w:val="520"/>
        </w:trPr>
        <w:tc>
          <w:tcPr>
            <w:tcW w:w="9048"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b/>
                <w:bCs/>
                <w:sz w:val="22"/>
                <w:szCs w:val="22"/>
              </w:rPr>
            </w:pPr>
            <w:r w:rsidRPr="00C900F5">
              <w:rPr>
                <w:rFonts w:ascii="宋体" w:eastAsia="宋体" w:hAnsi="宋体" w:cs="宋体" w:hint="eastAsia"/>
                <w:b/>
                <w:bCs/>
                <w:kern w:val="0"/>
                <w:sz w:val="22"/>
                <w:szCs w:val="22"/>
              </w:rPr>
              <w:t>人才公寓（南区）1-4防火分区</w:t>
            </w:r>
          </w:p>
        </w:tc>
      </w:tr>
      <w:tr w:rsidR="00247C2A" w:rsidRPr="00C900F5">
        <w:trPr>
          <w:trHeight w:val="480"/>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b/>
                <w:bCs/>
                <w:sz w:val="22"/>
                <w:szCs w:val="22"/>
              </w:rPr>
            </w:pPr>
            <w:r w:rsidRPr="00C900F5">
              <w:rPr>
                <w:rFonts w:ascii="宋体" w:eastAsia="宋体" w:hAnsi="宋体" w:cs="宋体" w:hint="eastAsia"/>
                <w:b/>
                <w:bCs/>
                <w:kern w:val="0"/>
                <w:sz w:val="22"/>
                <w:szCs w:val="22"/>
              </w:rPr>
              <w:t>序号</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b/>
                <w:bCs/>
                <w:sz w:val="22"/>
                <w:szCs w:val="22"/>
              </w:rPr>
            </w:pPr>
            <w:r w:rsidRPr="00C900F5">
              <w:rPr>
                <w:rFonts w:ascii="宋体" w:eastAsia="宋体" w:hAnsi="宋体" w:cs="宋体" w:hint="eastAsia"/>
                <w:b/>
                <w:bCs/>
                <w:kern w:val="0"/>
                <w:sz w:val="22"/>
                <w:szCs w:val="22"/>
              </w:rPr>
              <w:t>设备</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b/>
                <w:bCs/>
                <w:sz w:val="22"/>
                <w:szCs w:val="22"/>
              </w:rPr>
            </w:pPr>
            <w:r w:rsidRPr="00C900F5">
              <w:rPr>
                <w:rFonts w:ascii="宋体" w:eastAsia="宋体" w:hAnsi="宋体" w:cs="宋体" w:hint="eastAsia"/>
                <w:b/>
                <w:bCs/>
                <w:kern w:val="0"/>
                <w:sz w:val="22"/>
                <w:szCs w:val="22"/>
              </w:rPr>
              <w:t>数量</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b/>
                <w:bCs/>
                <w:sz w:val="22"/>
                <w:szCs w:val="22"/>
              </w:rPr>
            </w:pPr>
            <w:r w:rsidRPr="00C900F5">
              <w:rPr>
                <w:rFonts w:ascii="宋体" w:eastAsia="宋体" w:hAnsi="宋体" w:cs="宋体" w:hint="eastAsia"/>
                <w:b/>
                <w:bCs/>
                <w:kern w:val="0"/>
                <w:sz w:val="22"/>
                <w:szCs w:val="22"/>
              </w:rPr>
              <w:t>备注</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4680"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电源箱：1ALEZ、1ALEZB、1XFZ、1XFZB、APZ、1ALZ、1APCD1、1APCD2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8</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地库配电房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排污泵控制箱：1DAP1-2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防火分1</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排污泵控制箱：2DAP1-3</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防火分2</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排污泵控制箱：3DAP1-2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防火分3</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5</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排污泵控制箱：4DAP1-5</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5</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防火分4</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6</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排风机控制箱：1PYFJ1、2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防火分区1排风机房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7</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排风机控制箱：2PYFJ1、2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防火分区2排风机房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8</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排风机控制箱：3PYFJK2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防火分区3排风机房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9</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排风机控制箱：4PYFJ1、2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防火分区4排风机房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10</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送风机控制箱：1SFJ</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防火分区1送风机房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11</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47C2A" w:rsidRPr="00C900F5" w:rsidRDefault="005E49AE">
            <w:pPr>
              <w:widowControl/>
              <w:jc w:val="center"/>
              <w:textAlignment w:val="bottom"/>
              <w:rPr>
                <w:rFonts w:ascii="宋体" w:eastAsia="宋体" w:hAnsi="宋体" w:cs="宋体"/>
                <w:sz w:val="22"/>
                <w:szCs w:val="22"/>
              </w:rPr>
            </w:pPr>
            <w:r w:rsidRPr="00C900F5">
              <w:rPr>
                <w:rFonts w:ascii="宋体" w:eastAsia="宋体" w:hAnsi="宋体" w:cs="宋体" w:hint="eastAsia"/>
                <w:kern w:val="0"/>
                <w:sz w:val="22"/>
                <w:szCs w:val="22"/>
              </w:rPr>
              <w:t>送风机控制箱：2SFJ</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247C2A" w:rsidRPr="00C900F5" w:rsidRDefault="005E49AE">
            <w:pPr>
              <w:widowControl/>
              <w:jc w:val="center"/>
              <w:textAlignment w:val="bottom"/>
              <w:rPr>
                <w:rFonts w:ascii="宋体" w:eastAsia="宋体" w:hAnsi="宋体" w:cs="宋体"/>
                <w:sz w:val="22"/>
                <w:szCs w:val="22"/>
              </w:rPr>
            </w:pPr>
            <w:r w:rsidRPr="00C900F5">
              <w:rPr>
                <w:rFonts w:ascii="宋体" w:eastAsia="宋体" w:hAnsi="宋体" w:cs="宋体" w:hint="eastAsia"/>
                <w:kern w:val="0"/>
                <w:sz w:val="22"/>
                <w:szCs w:val="22"/>
              </w:rPr>
              <w:t>防火分区2送风机房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12</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47C2A" w:rsidRPr="00C900F5" w:rsidRDefault="005E49AE">
            <w:pPr>
              <w:widowControl/>
              <w:jc w:val="center"/>
              <w:textAlignment w:val="bottom"/>
              <w:rPr>
                <w:rFonts w:ascii="宋体" w:eastAsia="宋体" w:hAnsi="宋体" w:cs="宋体"/>
                <w:sz w:val="22"/>
                <w:szCs w:val="22"/>
              </w:rPr>
            </w:pPr>
            <w:r w:rsidRPr="00C900F5">
              <w:rPr>
                <w:rFonts w:ascii="宋体" w:eastAsia="宋体" w:hAnsi="宋体" w:cs="宋体" w:hint="eastAsia"/>
                <w:kern w:val="0"/>
                <w:sz w:val="22"/>
                <w:szCs w:val="22"/>
              </w:rPr>
              <w:t>送风机控制箱：3SFJ</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247C2A" w:rsidRPr="00C900F5" w:rsidRDefault="005E49AE">
            <w:pPr>
              <w:widowControl/>
              <w:jc w:val="center"/>
              <w:textAlignment w:val="bottom"/>
              <w:rPr>
                <w:rFonts w:ascii="宋体" w:eastAsia="宋体" w:hAnsi="宋体" w:cs="宋体"/>
                <w:sz w:val="22"/>
                <w:szCs w:val="22"/>
              </w:rPr>
            </w:pPr>
            <w:r w:rsidRPr="00C900F5">
              <w:rPr>
                <w:rFonts w:ascii="宋体" w:eastAsia="宋体" w:hAnsi="宋体" w:cs="宋体" w:hint="eastAsia"/>
                <w:kern w:val="0"/>
                <w:sz w:val="22"/>
                <w:szCs w:val="22"/>
              </w:rPr>
              <w:t>防火分区3送风机房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13</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47C2A" w:rsidRPr="00C900F5" w:rsidRDefault="005E49AE">
            <w:pPr>
              <w:widowControl/>
              <w:jc w:val="center"/>
              <w:textAlignment w:val="bottom"/>
              <w:rPr>
                <w:rFonts w:ascii="宋体" w:eastAsia="宋体" w:hAnsi="宋体" w:cs="宋体"/>
                <w:sz w:val="22"/>
                <w:szCs w:val="22"/>
              </w:rPr>
            </w:pPr>
            <w:r w:rsidRPr="00C900F5">
              <w:rPr>
                <w:rFonts w:ascii="宋体" w:eastAsia="宋体" w:hAnsi="宋体" w:cs="宋体" w:hint="eastAsia"/>
                <w:kern w:val="0"/>
                <w:sz w:val="22"/>
                <w:szCs w:val="22"/>
              </w:rPr>
              <w:t>送风机控制箱：4SFJ</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247C2A" w:rsidRPr="00C900F5" w:rsidRDefault="005E49AE">
            <w:pPr>
              <w:widowControl/>
              <w:jc w:val="center"/>
              <w:textAlignment w:val="bottom"/>
              <w:rPr>
                <w:rFonts w:ascii="宋体" w:eastAsia="宋体" w:hAnsi="宋体" w:cs="宋体"/>
                <w:sz w:val="22"/>
                <w:szCs w:val="22"/>
              </w:rPr>
            </w:pPr>
            <w:r w:rsidRPr="00C900F5">
              <w:rPr>
                <w:rFonts w:ascii="宋体" w:eastAsia="宋体" w:hAnsi="宋体" w:cs="宋体" w:hint="eastAsia"/>
                <w:kern w:val="0"/>
                <w:sz w:val="22"/>
                <w:szCs w:val="22"/>
              </w:rPr>
              <w:t>防火分区4送风机房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14</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47C2A" w:rsidRPr="00C900F5" w:rsidRDefault="005E49AE">
            <w:pPr>
              <w:widowControl/>
              <w:jc w:val="center"/>
              <w:textAlignment w:val="bottom"/>
              <w:rPr>
                <w:rFonts w:ascii="宋体" w:eastAsia="宋体" w:hAnsi="宋体" w:cs="宋体"/>
                <w:sz w:val="22"/>
                <w:szCs w:val="22"/>
              </w:rPr>
            </w:pPr>
            <w:r w:rsidRPr="00C900F5">
              <w:rPr>
                <w:rFonts w:ascii="宋体" w:eastAsia="宋体" w:hAnsi="宋体" w:cs="宋体" w:hint="eastAsia"/>
                <w:kern w:val="0"/>
                <w:sz w:val="22"/>
                <w:szCs w:val="22"/>
              </w:rPr>
              <w:t>普通照明箱：4AL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地库配电房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15</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应急照明箱：4ALE</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地库配电房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lastRenderedPageBreak/>
              <w:t>16</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卷帘门控制箱：4JL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防火分区4挂墙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17</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应急照明箱：1ALE</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防火分区1挂墙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18</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普通照明箱：1AL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防火分区1挂墙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19</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卷帘门控制箱：1JL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防火分区1挂墙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20</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普通照明箱：2AL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防火分区2挂墙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21</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卷帘门控制箱：2JL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防火分区2挂墙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22</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应急照明箱：2ALE</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防火分区2挂墙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23</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普通照明箱：3AL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防火分区3挂墙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24</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卷帘门控制箱：3JL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防火分区3挂墙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25</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应急照明箱：3ALE</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防火分区3挂墙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26</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LED单光节能荧光灯：1*18W</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432</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防火1-4分区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27</w:t>
            </w:r>
          </w:p>
        </w:tc>
        <w:tc>
          <w:tcPr>
            <w:tcW w:w="4680"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LED自带蓄电池单管高效节能荧光灯（吸顶）：1*18W</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139</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防火1-4分区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28</w:t>
            </w:r>
          </w:p>
        </w:tc>
        <w:tc>
          <w:tcPr>
            <w:tcW w:w="4680"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LED自带蓄电池双管高效节能荧光灯（吸顶）：2*18W</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24</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29</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安全出口LED光源：3W</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16</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地库通道</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30</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疏散指示LED光源：3W</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101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地库通道</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31</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坡道灯：4W（LED光源）</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16</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汽车坡道</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32</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单联单控控开关</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5</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地库设备间</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33</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双联单控开关</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8</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地库设备间</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34</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247C2A" w:rsidRPr="00C900F5" w:rsidRDefault="005E49AE">
            <w:pPr>
              <w:widowControl/>
              <w:jc w:val="center"/>
              <w:textAlignment w:val="bottom"/>
              <w:rPr>
                <w:rFonts w:ascii="宋体" w:eastAsia="宋体" w:hAnsi="宋体" w:cs="宋体"/>
                <w:sz w:val="22"/>
                <w:szCs w:val="22"/>
              </w:rPr>
            </w:pPr>
            <w:r w:rsidRPr="00C900F5">
              <w:rPr>
                <w:rFonts w:ascii="宋体" w:eastAsia="宋体" w:hAnsi="宋体" w:cs="宋体" w:hint="eastAsia"/>
                <w:kern w:val="0"/>
                <w:sz w:val="22"/>
                <w:szCs w:val="22"/>
              </w:rPr>
              <w:t>排污泵：65WQ25-15-2.2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24</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防火1-4分区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35</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泡沫罐：PGNL1500</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防火1-4分区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36</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室外水泵接合器：SQS150-A型</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外场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37</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消防箱：DN65单出口</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37</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防火1-4分区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38</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灭火器：手提式磷酸铉盐干粉4Kg</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74</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防火1-4分区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39</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点型光电感烟火灾探测器：JTY-GD-9002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557</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防火1-4分区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40</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点型感温火灾探测器：JTW-BCD-9005</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100</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防火1-4分区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41</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火灾显示盘：JB-YX-9601</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6</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防火1-4分区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42</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扬声器：YB-524</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防火1-4分区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43</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火灾声光报警器：ZD9204A</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防火1-4分区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lastRenderedPageBreak/>
              <w:t>44</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手动报警按钮：J-SAP-M-9201</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防火1-4分区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45</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接线端子箱:HJ-1701/40</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防火1-4分区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46</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排烟风机：HTFC(B)-11-25(B)(双速)</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8</w:t>
            </w:r>
          </w:p>
        </w:tc>
        <w:tc>
          <w:tcPr>
            <w:tcW w:w="16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247C2A" w:rsidRPr="00C900F5" w:rsidRDefault="005E49AE">
            <w:pPr>
              <w:widowControl/>
              <w:jc w:val="center"/>
              <w:textAlignment w:val="bottom"/>
              <w:rPr>
                <w:rFonts w:ascii="宋体" w:eastAsia="宋体" w:hAnsi="宋体" w:cs="宋体"/>
                <w:sz w:val="22"/>
                <w:szCs w:val="22"/>
              </w:rPr>
            </w:pPr>
            <w:r w:rsidRPr="00C900F5">
              <w:rPr>
                <w:rFonts w:ascii="宋体" w:eastAsia="宋体" w:hAnsi="宋体" w:cs="宋体" w:hint="eastAsia"/>
                <w:kern w:val="0"/>
                <w:sz w:val="22"/>
                <w:szCs w:val="22"/>
              </w:rPr>
              <w:t>防火1-4分区排烟风机房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47</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送风风机:SWF-I-10</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w:t>
            </w:r>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防火1-4分区送风机房</w:t>
            </w:r>
          </w:p>
        </w:tc>
      </w:tr>
      <w:tr w:rsidR="00247C2A" w:rsidRPr="00C900F5">
        <w:trPr>
          <w:trHeight w:val="312"/>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48</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co探测器</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24</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防火1</w:t>
            </w:r>
            <w:r w:rsidRPr="00C900F5">
              <w:rPr>
                <w:rStyle w:val="font31"/>
                <w:rFonts w:hint="default"/>
                <w:color w:val="auto"/>
              </w:rPr>
              <w:t>-</w:t>
            </w:r>
            <w:r w:rsidRPr="00C900F5">
              <w:rPr>
                <w:rFonts w:ascii="宋体" w:eastAsia="宋体" w:hAnsi="宋体" w:cs="宋体" w:hint="eastAsia"/>
                <w:kern w:val="0"/>
                <w:sz w:val="22"/>
                <w:szCs w:val="22"/>
              </w:rPr>
              <w:t>4分区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49</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报警电话</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11</w:t>
            </w:r>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防火1-4分区排烟风机房</w:t>
            </w:r>
          </w:p>
        </w:tc>
      </w:tr>
      <w:tr w:rsidR="00247C2A" w:rsidRPr="00C900F5">
        <w:trPr>
          <w:trHeight w:val="520"/>
        </w:trPr>
        <w:tc>
          <w:tcPr>
            <w:tcW w:w="9048"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b/>
                <w:bCs/>
                <w:sz w:val="22"/>
                <w:szCs w:val="22"/>
              </w:rPr>
            </w:pPr>
            <w:r w:rsidRPr="00C900F5">
              <w:rPr>
                <w:rFonts w:ascii="宋体" w:eastAsia="宋体" w:hAnsi="宋体" w:cs="宋体" w:hint="eastAsia"/>
                <w:b/>
                <w:bCs/>
                <w:kern w:val="0"/>
                <w:sz w:val="22"/>
                <w:szCs w:val="22"/>
              </w:rPr>
              <w:t>人才公寓（南区）5-7防火分区</w:t>
            </w:r>
          </w:p>
        </w:tc>
      </w:tr>
      <w:tr w:rsidR="00247C2A" w:rsidRPr="00C900F5">
        <w:trPr>
          <w:trHeight w:val="480"/>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b/>
                <w:bCs/>
                <w:sz w:val="22"/>
                <w:szCs w:val="22"/>
              </w:rPr>
            </w:pPr>
            <w:r w:rsidRPr="00C900F5">
              <w:rPr>
                <w:rFonts w:ascii="宋体" w:eastAsia="宋体" w:hAnsi="宋体" w:cs="宋体" w:hint="eastAsia"/>
                <w:b/>
                <w:bCs/>
                <w:kern w:val="0"/>
                <w:sz w:val="22"/>
                <w:szCs w:val="22"/>
              </w:rPr>
              <w:t>序号</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b/>
                <w:bCs/>
                <w:sz w:val="22"/>
                <w:szCs w:val="22"/>
              </w:rPr>
            </w:pPr>
            <w:r w:rsidRPr="00C900F5">
              <w:rPr>
                <w:rFonts w:ascii="宋体" w:eastAsia="宋体" w:hAnsi="宋体" w:cs="宋体" w:hint="eastAsia"/>
                <w:b/>
                <w:bCs/>
                <w:kern w:val="0"/>
                <w:sz w:val="22"/>
                <w:szCs w:val="22"/>
              </w:rPr>
              <w:t>设备</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b/>
                <w:bCs/>
                <w:sz w:val="22"/>
                <w:szCs w:val="22"/>
              </w:rPr>
            </w:pPr>
            <w:r w:rsidRPr="00C900F5">
              <w:rPr>
                <w:rFonts w:ascii="宋体" w:eastAsia="宋体" w:hAnsi="宋体" w:cs="宋体" w:hint="eastAsia"/>
                <w:b/>
                <w:bCs/>
                <w:kern w:val="0"/>
                <w:sz w:val="22"/>
                <w:szCs w:val="22"/>
              </w:rPr>
              <w:t>数量</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b/>
                <w:bCs/>
                <w:sz w:val="22"/>
                <w:szCs w:val="22"/>
              </w:rPr>
            </w:pPr>
            <w:r w:rsidRPr="00C900F5">
              <w:rPr>
                <w:rFonts w:ascii="宋体" w:eastAsia="宋体" w:hAnsi="宋体" w:cs="宋体" w:hint="eastAsia"/>
                <w:b/>
                <w:bCs/>
                <w:kern w:val="0"/>
                <w:sz w:val="22"/>
                <w:szCs w:val="22"/>
              </w:rPr>
              <w:t>备注</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4680"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电源箱：2ALEZ、2ALEZB、2XFZ、2XFZB、2APZ、2ALZ、2APCD1、2APCD2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8</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地库配电房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排污泵控制箱：5DAP1-3</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防火分5</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排污泵控制箱：6DAP1-2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防火分6</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排污泵控制箱：7DAP1-3</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防火分7</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5</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排风机控制箱：5PYFJ1、2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防火分区5排风机房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6</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排风机控制箱：6PYFJK2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防火分区6排风机房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7</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排风机控制箱：7PYFJ1、2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防火分区7排风机房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8</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送风机控制箱：5SFJ</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防火分区5送风机房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9</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送风机控制箱：6SFJ</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防火分区6送风机房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10</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送风机控制箱：7SFJ</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防火分区7送风机房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11</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普通照明箱：5AL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地库配电房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12</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应急照明箱：5ALE</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地库配电房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13</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47C2A" w:rsidRPr="00C900F5" w:rsidRDefault="005E49AE">
            <w:pPr>
              <w:widowControl/>
              <w:jc w:val="center"/>
              <w:textAlignment w:val="bottom"/>
              <w:rPr>
                <w:rFonts w:ascii="宋体" w:eastAsia="宋体" w:hAnsi="宋体" w:cs="宋体"/>
                <w:sz w:val="22"/>
                <w:szCs w:val="22"/>
              </w:rPr>
            </w:pPr>
            <w:r w:rsidRPr="00C900F5">
              <w:rPr>
                <w:rFonts w:ascii="宋体" w:eastAsia="宋体" w:hAnsi="宋体" w:cs="宋体" w:hint="eastAsia"/>
                <w:kern w:val="0"/>
                <w:sz w:val="22"/>
                <w:szCs w:val="22"/>
              </w:rPr>
              <w:t>卷帘门控制箱：5JL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地库配电房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14</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应急照明箱：6ALE</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防火分区6挂墙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15</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普通照明箱：6AL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防火分区6挂墙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16</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卷帘门控制箱：6JL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防火分区6挂墙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17</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应急照明箱：7ALE</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防火分区7挂墙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lastRenderedPageBreak/>
              <w:t>18</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普通照明箱：7AL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防火分区7挂墙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19</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卷帘门控制箱：7JL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防火分区7挂墙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20</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LED单光节能荧光灯：1*18W</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402</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防火5-7分区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21</w:t>
            </w:r>
          </w:p>
        </w:tc>
        <w:tc>
          <w:tcPr>
            <w:tcW w:w="4680"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LED自带蓄电池单管高效节能荧光灯（吸顶）：1*18W</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121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防火5-7分区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22</w:t>
            </w:r>
          </w:p>
        </w:tc>
        <w:tc>
          <w:tcPr>
            <w:tcW w:w="4680"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LED自带蓄电池双管高效节能荧光灯（吸顶）.2*18W</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12</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23</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安全出口LED光源：3W</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15</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地库通道</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24</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疏散指示LED光源：3W</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92</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地库通道</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25</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单联单控控开关</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地库设备间</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26</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双联单控开关</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6</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地库设备间</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27</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排污泵：65WQ25-15-2.2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14</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防火5-7分区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28</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泡沫罐：PGNL1500</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防火5-7分区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29</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室外水泵接合器：SQS150-A型</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5</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外场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30</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消防箱：DN65单出口</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36</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防火5-7分区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31</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灭火器：手提式磷酸铉盐干粉4Kg</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72</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防火5-7分区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32</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点型光电感烟火灾探测器：JTY-GD-9002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482</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防火5-7分区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33</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点型感温火灾探测器：JTW-BCD-9005</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64</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防火5-7分区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34</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火灾显示盘：JB-YX-9601</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6</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防火5-7分区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35</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扬声器：YB-524</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34</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防火5-7分区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36</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火灾声光报警器：ZD9204A</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34</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防火5-7分区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37</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手动报警按钮：J-SAP-M-9201</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34</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防火5-7分区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38</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247C2A" w:rsidRPr="00C900F5" w:rsidRDefault="005E49AE">
            <w:pPr>
              <w:widowControl/>
              <w:jc w:val="center"/>
              <w:textAlignment w:val="bottom"/>
              <w:rPr>
                <w:rFonts w:ascii="宋体" w:eastAsia="宋体" w:hAnsi="宋体" w:cs="宋体"/>
                <w:sz w:val="22"/>
                <w:szCs w:val="22"/>
              </w:rPr>
            </w:pPr>
            <w:r w:rsidRPr="00C900F5">
              <w:rPr>
                <w:rFonts w:ascii="宋体" w:eastAsia="宋体" w:hAnsi="宋体" w:cs="宋体" w:hint="eastAsia"/>
                <w:kern w:val="0"/>
                <w:sz w:val="22"/>
                <w:szCs w:val="22"/>
              </w:rPr>
              <w:t>接线端子箱：HJ-170/40</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防火5-7分区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39</w:t>
            </w:r>
          </w:p>
        </w:tc>
        <w:tc>
          <w:tcPr>
            <w:tcW w:w="4680"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排烟风机：HTFC（B）-lI-25（B）（双速）</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6</w:t>
            </w:r>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防火5-7分区排烟风机房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40</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送风风机：SWF-I-10</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w:t>
            </w:r>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防火5-7分区送风机房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41</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CO探测器</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23</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防火5-7分区</w:t>
            </w:r>
          </w:p>
        </w:tc>
      </w:tr>
      <w:tr w:rsidR="00247C2A" w:rsidRPr="00C900F5">
        <w:trPr>
          <w:trHeight w:val="520"/>
        </w:trPr>
        <w:tc>
          <w:tcPr>
            <w:tcW w:w="9048"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b/>
                <w:bCs/>
                <w:sz w:val="22"/>
                <w:szCs w:val="22"/>
              </w:rPr>
            </w:pPr>
            <w:r w:rsidRPr="00C900F5">
              <w:rPr>
                <w:rFonts w:ascii="宋体" w:eastAsia="宋体" w:hAnsi="宋体" w:cs="宋体" w:hint="eastAsia"/>
                <w:b/>
                <w:bCs/>
                <w:kern w:val="0"/>
                <w:sz w:val="22"/>
                <w:szCs w:val="22"/>
              </w:rPr>
              <w:t>人才公寓（南区）8-11防火分区</w:t>
            </w:r>
          </w:p>
        </w:tc>
      </w:tr>
      <w:tr w:rsidR="00247C2A" w:rsidRPr="00C900F5">
        <w:trPr>
          <w:trHeight w:val="480"/>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b/>
                <w:bCs/>
                <w:sz w:val="22"/>
                <w:szCs w:val="22"/>
              </w:rPr>
            </w:pPr>
            <w:r w:rsidRPr="00C900F5">
              <w:rPr>
                <w:rFonts w:ascii="宋体" w:eastAsia="宋体" w:hAnsi="宋体" w:cs="宋体" w:hint="eastAsia"/>
                <w:b/>
                <w:bCs/>
                <w:kern w:val="0"/>
                <w:sz w:val="22"/>
                <w:szCs w:val="22"/>
              </w:rPr>
              <w:t>序号</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b/>
                <w:bCs/>
                <w:sz w:val="22"/>
                <w:szCs w:val="22"/>
              </w:rPr>
            </w:pPr>
            <w:r w:rsidRPr="00C900F5">
              <w:rPr>
                <w:rFonts w:ascii="宋体" w:eastAsia="宋体" w:hAnsi="宋体" w:cs="宋体" w:hint="eastAsia"/>
                <w:b/>
                <w:bCs/>
                <w:kern w:val="0"/>
                <w:sz w:val="22"/>
                <w:szCs w:val="22"/>
              </w:rPr>
              <w:t>设备</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b/>
                <w:bCs/>
                <w:sz w:val="22"/>
                <w:szCs w:val="22"/>
              </w:rPr>
            </w:pPr>
            <w:r w:rsidRPr="00C900F5">
              <w:rPr>
                <w:rFonts w:ascii="宋体" w:eastAsia="宋体" w:hAnsi="宋体" w:cs="宋体" w:hint="eastAsia"/>
                <w:b/>
                <w:bCs/>
                <w:kern w:val="0"/>
                <w:sz w:val="22"/>
                <w:szCs w:val="22"/>
              </w:rPr>
              <w:t>数量</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b/>
                <w:bCs/>
                <w:sz w:val="22"/>
                <w:szCs w:val="22"/>
              </w:rPr>
            </w:pPr>
            <w:r w:rsidRPr="00C900F5">
              <w:rPr>
                <w:rFonts w:ascii="宋体" w:eastAsia="宋体" w:hAnsi="宋体" w:cs="宋体" w:hint="eastAsia"/>
                <w:b/>
                <w:bCs/>
                <w:kern w:val="0"/>
                <w:sz w:val="22"/>
                <w:szCs w:val="22"/>
              </w:rPr>
              <w:t>备注</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4680"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电源箱：3ALEZ、3ALEZB、3XFZ、3XFZB、3APZ、3ALZ、3APCD1、3APCD2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8</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地库配电房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排污泵控制箱：PWB</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地下消防水泵房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排污泵控制箱：8DAP1-3</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防火分8</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排污泵控制箱：9DAP1-2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防火分9</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5</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排污泵控制箱：10DAP1-3</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防火分10</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lastRenderedPageBreak/>
              <w:t>6</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排污泵控制箱：HDAP1-2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防火分11</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7</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排风机控制箱：8PYFJ1、2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防火分区8排风机房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8</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排风机控制箱：9PYFJ1、2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防火分区9排风机房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9</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排风机控制箱：10PYFJ1、2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防火分区10排风机房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10</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排风机控制箱：11PYFJ1,2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防火分区11排风机房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11</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送风机控制箱：8SFJ</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防火分区8送风机房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12</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送风机控制箱：9SFJ</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防火分区9送风机房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13</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送风机控制箱：10SFJ</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247C2A" w:rsidRPr="00C900F5" w:rsidRDefault="005E49AE">
            <w:pPr>
              <w:widowControl/>
              <w:jc w:val="center"/>
              <w:textAlignment w:val="bottom"/>
              <w:rPr>
                <w:rFonts w:ascii="宋体" w:eastAsia="宋体" w:hAnsi="宋体" w:cs="宋体"/>
                <w:sz w:val="22"/>
                <w:szCs w:val="22"/>
              </w:rPr>
            </w:pPr>
            <w:r w:rsidRPr="00C900F5">
              <w:rPr>
                <w:rFonts w:ascii="宋体" w:eastAsia="宋体" w:hAnsi="宋体" w:cs="宋体" w:hint="eastAsia"/>
                <w:kern w:val="0"/>
                <w:sz w:val="22"/>
                <w:szCs w:val="22"/>
              </w:rPr>
              <w:t>防火分区10送风机房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14</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47C2A" w:rsidRPr="00C900F5" w:rsidRDefault="005E49AE">
            <w:pPr>
              <w:widowControl/>
              <w:jc w:val="center"/>
              <w:textAlignment w:val="bottom"/>
              <w:rPr>
                <w:rFonts w:ascii="宋体" w:eastAsia="宋体" w:hAnsi="宋体" w:cs="宋体"/>
                <w:sz w:val="22"/>
                <w:szCs w:val="22"/>
              </w:rPr>
            </w:pPr>
            <w:r w:rsidRPr="00C900F5">
              <w:rPr>
                <w:rFonts w:ascii="宋体" w:eastAsia="宋体" w:hAnsi="宋体" w:cs="宋体" w:hint="eastAsia"/>
                <w:kern w:val="0"/>
                <w:sz w:val="22"/>
                <w:szCs w:val="22"/>
              </w:rPr>
              <w:t>送风机控制箱：11SFJ</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247C2A" w:rsidRPr="00C900F5" w:rsidRDefault="005E49AE">
            <w:pPr>
              <w:widowControl/>
              <w:jc w:val="center"/>
              <w:textAlignment w:val="bottom"/>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247C2A" w:rsidRPr="00C900F5" w:rsidRDefault="005E49AE">
            <w:pPr>
              <w:widowControl/>
              <w:jc w:val="center"/>
              <w:textAlignment w:val="bottom"/>
              <w:rPr>
                <w:rFonts w:ascii="宋体" w:eastAsia="宋体" w:hAnsi="宋体" w:cs="宋体"/>
                <w:sz w:val="22"/>
                <w:szCs w:val="22"/>
              </w:rPr>
            </w:pPr>
            <w:r w:rsidRPr="00C900F5">
              <w:rPr>
                <w:rFonts w:ascii="宋体" w:eastAsia="宋体" w:hAnsi="宋体" w:cs="宋体" w:hint="eastAsia"/>
                <w:kern w:val="0"/>
                <w:sz w:val="22"/>
                <w:szCs w:val="22"/>
              </w:rPr>
              <w:t>防火分区11送风机房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15</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普通照明箱：11AL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地库配电房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16</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应急照明箱；11ALE</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地库配电房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17</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卷帘门控制箱：11JL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地库配电房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18</w:t>
            </w:r>
          </w:p>
        </w:tc>
        <w:tc>
          <w:tcPr>
            <w:tcW w:w="4680"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消防设备控制箱：XAT、XJX、XFB、XFYJ、PLB、PLYJ</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6</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地下消防水泵房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19</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应急照明箱：10ALE</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防火分区10挂墙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20</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普通照明箱：10AL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防火分区10挂墙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21</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卷帘门控制箱：10JL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防火分区10挂墙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22</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应急照明箱：9ALE</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防火分区9挂墙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23</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普通照明箱：9AL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防火分区9挂墙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24</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卷帘门控制箱：9JL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防火分区9挂墙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25</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应急照明箱：8ALE</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防火分区8挂墙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26</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普通照明箱：8AL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防火分区8挂墙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27</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卷帘门控制箱：8JL</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防火分区8挂墙</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28</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LED单光节能荧光灯：1*18W</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509</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防火8-11分区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lastRenderedPageBreak/>
              <w:t>29</w:t>
            </w:r>
          </w:p>
        </w:tc>
        <w:tc>
          <w:tcPr>
            <w:tcW w:w="4680"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LED自带蓄电池单管高效节能荧光灯（吸顶）：1*18W</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163</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防火8-11分区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30</w:t>
            </w:r>
          </w:p>
        </w:tc>
        <w:tc>
          <w:tcPr>
            <w:tcW w:w="4680"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LED自带蓄电池双管高效节能荧光灯（吸顶）:2*18W</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21</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31</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LED自带蓄电池应急吸顶灯</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5</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楼梯及设备房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32</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安全出口LED光源：3W</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23</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地库通道</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33</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疏散指示LED光源：3W</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119</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地库通道</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34</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坡道灯：4W（LED光源）</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8</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汽车坡道</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35</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单联单控控开关</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10</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地库设备间</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36</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47C2A" w:rsidRPr="00C900F5" w:rsidRDefault="005E49AE">
            <w:pPr>
              <w:widowControl/>
              <w:jc w:val="center"/>
              <w:textAlignment w:val="bottom"/>
              <w:rPr>
                <w:rFonts w:ascii="宋体" w:eastAsia="宋体" w:hAnsi="宋体" w:cs="宋体"/>
                <w:sz w:val="22"/>
                <w:szCs w:val="22"/>
              </w:rPr>
            </w:pPr>
            <w:r w:rsidRPr="00C900F5">
              <w:rPr>
                <w:rFonts w:ascii="宋体" w:eastAsia="宋体" w:hAnsi="宋体" w:cs="宋体" w:hint="eastAsia"/>
                <w:kern w:val="0"/>
                <w:sz w:val="22"/>
                <w:szCs w:val="22"/>
              </w:rPr>
              <w:t>双联单控开关</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7</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地库设备间</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37</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47C2A" w:rsidRPr="00C900F5" w:rsidRDefault="005E49AE">
            <w:pPr>
              <w:widowControl/>
              <w:jc w:val="center"/>
              <w:textAlignment w:val="bottom"/>
              <w:rPr>
                <w:rFonts w:ascii="宋体" w:eastAsia="宋体" w:hAnsi="宋体" w:cs="宋体"/>
                <w:sz w:val="22"/>
                <w:szCs w:val="22"/>
              </w:rPr>
            </w:pPr>
            <w:r w:rsidRPr="00C900F5">
              <w:rPr>
                <w:rFonts w:ascii="宋体" w:eastAsia="宋体" w:hAnsi="宋体" w:cs="宋体" w:hint="eastAsia"/>
                <w:kern w:val="0"/>
                <w:sz w:val="22"/>
                <w:szCs w:val="22"/>
              </w:rPr>
              <w:t>喷淋泵：ZY7.6/40-150-HN2WSQ40L/S,H72m,N75KW</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地下消防水泵房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38</w:t>
            </w:r>
          </w:p>
        </w:tc>
        <w:tc>
          <w:tcPr>
            <w:tcW w:w="4680" w:type="dxa"/>
            <w:tcBorders>
              <w:top w:val="single" w:sz="4" w:space="0" w:color="000000"/>
              <w:left w:val="single" w:sz="4" w:space="0" w:color="000000"/>
              <w:bottom w:val="single" w:sz="4" w:space="0" w:color="000000"/>
              <w:right w:val="single" w:sz="4" w:space="0" w:color="000000"/>
            </w:tcBorders>
            <w:shd w:val="clear" w:color="auto" w:fill="auto"/>
            <w:vAlign w:val="bottom"/>
          </w:tcPr>
          <w:p w:rsidR="00247C2A" w:rsidRPr="00C900F5" w:rsidRDefault="005E49AE">
            <w:pPr>
              <w:widowControl/>
              <w:jc w:val="center"/>
              <w:textAlignment w:val="bottom"/>
              <w:rPr>
                <w:rFonts w:ascii="宋体" w:eastAsia="宋体" w:hAnsi="宋体" w:cs="宋体"/>
                <w:sz w:val="22"/>
                <w:szCs w:val="22"/>
              </w:rPr>
            </w:pPr>
            <w:r w:rsidRPr="00C900F5">
              <w:rPr>
                <w:rFonts w:ascii="宋体" w:eastAsia="宋体" w:hAnsi="宋体" w:cs="宋体" w:hint="eastAsia"/>
                <w:kern w:val="0"/>
                <w:sz w:val="22"/>
                <w:szCs w:val="22"/>
              </w:rPr>
              <w:t>消防泵：ZY10.9/15-90-HN2WSQ15L/S,H109m，N45KW</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地下消防水泵房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39</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tcPr>
          <w:p w:rsidR="00247C2A" w:rsidRPr="00C900F5" w:rsidRDefault="005E49AE">
            <w:pPr>
              <w:widowControl/>
              <w:jc w:val="center"/>
              <w:textAlignment w:val="top"/>
              <w:rPr>
                <w:rFonts w:ascii="宋体" w:eastAsia="宋体" w:hAnsi="宋体" w:cs="宋体"/>
                <w:sz w:val="22"/>
                <w:szCs w:val="22"/>
              </w:rPr>
            </w:pPr>
            <w:r w:rsidRPr="00C900F5">
              <w:rPr>
                <w:rFonts w:ascii="宋体" w:eastAsia="宋体" w:hAnsi="宋体" w:cs="宋体" w:hint="eastAsia"/>
                <w:kern w:val="0"/>
                <w:sz w:val="22"/>
                <w:szCs w:val="22"/>
              </w:rPr>
              <w:t>排污泵：65WQ25-15-2.2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23</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防火8-11分区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40</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泡沫罐：PGNL1500</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防火8-11分区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41</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室外水泵接合器：SQS150-A型</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6</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外场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42</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消防箱：DN65单出口</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48</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防火8-11分区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43</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灭火器：手提式磷酸铉盐干粉4Kg</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84</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防火8-11分区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44</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点型光电感烟火灾探测器：JTY-GD-9002</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683</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防火8-11分区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45</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点型感温火灾探测器：JTW-BCD-9005</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100</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防火8-11分区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46</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火灾显示盘：JB-YX-9601</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8</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防火8-11分区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47</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扬声器：YB-524</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46</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防火8-11分区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48</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火灾声光报警器：ZD9204A</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46</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防火8-11分区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49</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手动报警按钮：J-SAP-M-9201</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46</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防火8-11分区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50</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接线端子箱：HJ-1701/40</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防火8-11分区</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51</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排烟风机：HTFC(B)-11-25(B)(双速)</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8</w:t>
            </w:r>
          </w:p>
        </w:tc>
        <w:tc>
          <w:tcPr>
            <w:tcW w:w="16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247C2A" w:rsidRPr="00C900F5" w:rsidRDefault="005E49AE">
            <w:pPr>
              <w:widowControl/>
              <w:jc w:val="center"/>
              <w:textAlignment w:val="bottom"/>
              <w:rPr>
                <w:rFonts w:ascii="宋体" w:eastAsia="宋体" w:hAnsi="宋体" w:cs="宋体"/>
                <w:sz w:val="22"/>
                <w:szCs w:val="22"/>
              </w:rPr>
            </w:pPr>
            <w:r w:rsidRPr="00C900F5">
              <w:rPr>
                <w:rFonts w:ascii="宋体" w:eastAsia="宋体" w:hAnsi="宋体" w:cs="宋体" w:hint="eastAsia"/>
                <w:kern w:val="0"/>
                <w:sz w:val="22"/>
                <w:szCs w:val="22"/>
              </w:rPr>
              <w:t>防火8-11分区排烟风机房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52</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送风风机：SWF-I-10</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4</w:t>
            </w:r>
          </w:p>
        </w:tc>
        <w:tc>
          <w:tcPr>
            <w:tcW w:w="16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247C2A" w:rsidRPr="00C900F5" w:rsidRDefault="005E49AE">
            <w:pPr>
              <w:widowControl/>
              <w:jc w:val="center"/>
              <w:textAlignment w:val="bottom"/>
              <w:rPr>
                <w:rFonts w:ascii="宋体" w:eastAsia="宋体" w:hAnsi="宋体" w:cs="宋体"/>
                <w:sz w:val="22"/>
                <w:szCs w:val="22"/>
              </w:rPr>
            </w:pPr>
            <w:r w:rsidRPr="00C900F5">
              <w:rPr>
                <w:rFonts w:ascii="宋体" w:eastAsia="宋体" w:hAnsi="宋体" w:cs="宋体" w:hint="eastAsia"/>
                <w:kern w:val="0"/>
                <w:sz w:val="22"/>
                <w:szCs w:val="22"/>
              </w:rPr>
              <w:t>防火8-11分区送风机房</w:t>
            </w:r>
          </w:p>
        </w:tc>
      </w:tr>
      <w:tr w:rsidR="00247C2A" w:rsidRPr="00C900F5">
        <w:trPr>
          <w:trHeight w:val="288"/>
        </w:trPr>
        <w:tc>
          <w:tcPr>
            <w:tcW w:w="14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53</w:t>
            </w:r>
          </w:p>
        </w:tc>
        <w:tc>
          <w:tcPr>
            <w:tcW w:w="46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CO探测器</w:t>
            </w:r>
          </w:p>
        </w:tc>
        <w:tc>
          <w:tcPr>
            <w:tcW w:w="12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38</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防火8-11分区</w:t>
            </w:r>
          </w:p>
        </w:tc>
      </w:tr>
    </w:tbl>
    <w:p w:rsidR="00247C2A" w:rsidRPr="00C900F5" w:rsidRDefault="00247C2A" w:rsidP="005A0FD1">
      <w:pPr>
        <w:pStyle w:val="2"/>
        <w:ind w:firstLine="420"/>
      </w:pPr>
    </w:p>
    <w:p w:rsidR="00247C2A" w:rsidRPr="00C900F5" w:rsidRDefault="005E49AE">
      <w:pPr>
        <w:spacing w:line="420" w:lineRule="exact"/>
        <w:ind w:firstLineChars="200" w:firstLine="482"/>
        <w:rPr>
          <w:rFonts w:ascii="宋体" w:hAnsi="宋体"/>
          <w:b/>
          <w:sz w:val="24"/>
        </w:rPr>
      </w:pPr>
      <w:r w:rsidRPr="00C900F5">
        <w:rPr>
          <w:rFonts w:ascii="宋体" w:hAnsi="宋体" w:hint="eastAsia"/>
          <w:b/>
          <w:sz w:val="24"/>
        </w:rPr>
        <w:t>2、维保范围</w:t>
      </w:r>
    </w:p>
    <w:p w:rsidR="00247C2A" w:rsidRPr="00C900F5" w:rsidRDefault="005E49AE">
      <w:pPr>
        <w:pStyle w:val="aa"/>
        <w:spacing w:line="420" w:lineRule="exact"/>
        <w:ind w:firstLine="480"/>
        <w:rPr>
          <w:rFonts w:ascii="宋体" w:hAnsi="宋体"/>
          <w:sz w:val="24"/>
        </w:rPr>
      </w:pPr>
      <w:r w:rsidRPr="00C900F5">
        <w:rPr>
          <w:rFonts w:ascii="宋体" w:hAnsi="宋体" w:hint="eastAsia"/>
          <w:sz w:val="24"/>
        </w:rPr>
        <w:t>2.1公共部位所有与消防有关的联动控制、探测、反馈、报警、通讯、电气火灾监测、气体灭火装置（不含便携式灭火器）、显示、按钮、广播等设备检查维修与养护，以及涉及的线路维修；</w:t>
      </w:r>
    </w:p>
    <w:p w:rsidR="00247C2A" w:rsidRPr="00C900F5" w:rsidRDefault="005E49AE">
      <w:pPr>
        <w:pStyle w:val="aa"/>
        <w:spacing w:line="420" w:lineRule="exact"/>
        <w:ind w:firstLine="480"/>
        <w:rPr>
          <w:rFonts w:ascii="宋体" w:hAnsi="宋体"/>
          <w:sz w:val="24"/>
        </w:rPr>
      </w:pPr>
      <w:r w:rsidRPr="00C900F5">
        <w:rPr>
          <w:rFonts w:ascii="宋体" w:hAnsi="宋体" w:hint="eastAsia"/>
          <w:sz w:val="24"/>
        </w:rPr>
        <w:t>2.2防火卷帘门及其控制装置定期检查维修与养护；</w:t>
      </w:r>
    </w:p>
    <w:p w:rsidR="00247C2A" w:rsidRPr="00C900F5" w:rsidRDefault="005E49AE">
      <w:pPr>
        <w:pStyle w:val="aa"/>
        <w:spacing w:line="420" w:lineRule="exact"/>
        <w:ind w:firstLine="480"/>
        <w:rPr>
          <w:rFonts w:ascii="宋体" w:hAnsi="宋体"/>
          <w:sz w:val="24"/>
        </w:rPr>
      </w:pPr>
      <w:r w:rsidRPr="00C900F5">
        <w:rPr>
          <w:rFonts w:ascii="宋体" w:hAnsi="宋体" w:hint="eastAsia"/>
          <w:sz w:val="24"/>
        </w:rPr>
        <w:t>2.3各种风阀（含机械部分）维修与保养；</w:t>
      </w:r>
    </w:p>
    <w:p w:rsidR="00247C2A" w:rsidRPr="00C900F5" w:rsidRDefault="005E49AE">
      <w:pPr>
        <w:pStyle w:val="aa"/>
        <w:spacing w:line="420" w:lineRule="exact"/>
        <w:ind w:firstLine="480"/>
        <w:rPr>
          <w:rFonts w:ascii="宋体" w:hAnsi="宋体"/>
          <w:sz w:val="24"/>
        </w:rPr>
      </w:pPr>
      <w:r w:rsidRPr="00C900F5">
        <w:rPr>
          <w:rFonts w:ascii="宋体" w:hAnsi="宋体" w:hint="eastAsia"/>
          <w:sz w:val="24"/>
        </w:rPr>
        <w:lastRenderedPageBreak/>
        <w:t>2.4消防水系统与送排风系统定期检查测试与维修；</w:t>
      </w:r>
    </w:p>
    <w:p w:rsidR="00247C2A" w:rsidRPr="00C900F5" w:rsidRDefault="005E49AE">
      <w:pPr>
        <w:spacing w:line="420" w:lineRule="exact"/>
        <w:ind w:firstLineChars="200" w:firstLine="482"/>
        <w:rPr>
          <w:rFonts w:ascii="宋体" w:hAnsi="宋体"/>
          <w:b/>
          <w:sz w:val="24"/>
        </w:rPr>
      </w:pPr>
      <w:r w:rsidRPr="00C900F5">
        <w:rPr>
          <w:rFonts w:ascii="宋体" w:hAnsi="宋体" w:hint="eastAsia"/>
          <w:b/>
          <w:sz w:val="24"/>
        </w:rPr>
        <w:t>3、</w:t>
      </w:r>
      <w:r w:rsidRPr="00C900F5">
        <w:rPr>
          <w:rFonts w:ascii="宋体" w:hAnsi="宋体" w:cs="宋体" w:hint="eastAsia"/>
          <w:sz w:val="24"/>
        </w:rPr>
        <w:t>维保服务的内容及要求</w:t>
      </w:r>
    </w:p>
    <w:p w:rsidR="00247C2A" w:rsidRPr="00C900F5" w:rsidRDefault="005E49AE">
      <w:pPr>
        <w:spacing w:line="420" w:lineRule="exact"/>
        <w:ind w:firstLineChars="200" w:firstLine="480"/>
        <w:rPr>
          <w:rFonts w:ascii="宋体" w:hAnsi="宋体"/>
          <w:sz w:val="24"/>
        </w:rPr>
      </w:pPr>
      <w:r w:rsidRPr="00C900F5">
        <w:rPr>
          <w:rFonts w:ascii="宋体" w:hAnsi="宋体" w:hint="eastAsia"/>
          <w:sz w:val="24"/>
        </w:rPr>
        <w:t>3.1总体要求：</w:t>
      </w:r>
    </w:p>
    <w:p w:rsidR="00247C2A" w:rsidRPr="00C900F5" w:rsidRDefault="005E49AE">
      <w:pPr>
        <w:spacing w:line="420" w:lineRule="exact"/>
        <w:ind w:firstLineChars="200" w:firstLine="480"/>
        <w:rPr>
          <w:rFonts w:ascii="宋体" w:hAnsi="宋体" w:cs="宋体"/>
          <w:sz w:val="24"/>
        </w:rPr>
      </w:pPr>
      <w:r w:rsidRPr="00C900F5">
        <w:rPr>
          <w:rFonts w:ascii="宋体" w:hAnsi="宋体" w:hint="eastAsia"/>
          <w:sz w:val="24"/>
        </w:rPr>
        <w:t>3.1.1</w:t>
      </w:r>
      <w:r w:rsidRPr="00C900F5">
        <w:rPr>
          <w:rFonts w:ascii="宋体" w:hAnsi="宋体" w:cs="宋体" w:hint="eastAsia"/>
          <w:sz w:val="24"/>
        </w:rPr>
        <w:t>按照《建筑消防设施的维护管理》以及现行最新的消防维保技术标准规定的内容、程序、周期等要求，派驻技术人员对消防设施开展检查、维修、保养、测试等技术服务。</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3.1.2按照《江苏省建筑消防设施维修保养技术服务管理暂行办法》第二十二条规定，对维修保养的建筑消防设施每年至少进行一次全面检查测试。年度检查测试报告应由经办人、项目负责人、法定代表人签名，并加盖维保机构印章。年度检查测试报告应当按规定报辖区公安机关消防机构备案。</w:t>
      </w:r>
    </w:p>
    <w:p w:rsidR="00247C2A" w:rsidRPr="00C900F5" w:rsidRDefault="005E49AE">
      <w:pPr>
        <w:pStyle w:val="aa"/>
        <w:spacing w:line="420" w:lineRule="exact"/>
        <w:ind w:firstLine="480"/>
        <w:rPr>
          <w:rFonts w:ascii="宋体" w:hAnsi="宋体"/>
          <w:sz w:val="24"/>
        </w:rPr>
      </w:pPr>
      <w:r w:rsidRPr="00C900F5">
        <w:rPr>
          <w:rFonts w:ascii="宋体" w:hAnsi="宋体" w:cs="宋体" w:hint="eastAsia"/>
          <w:sz w:val="24"/>
        </w:rPr>
        <w:t>3.1.3维保时效要求：接到故障报修通知后2小时内到达现场，一般故障应在10小时内排除，最长不超过24小时。特殊故障应在招标方要求的时间内排除。</w:t>
      </w:r>
    </w:p>
    <w:p w:rsidR="00247C2A" w:rsidRPr="00C900F5" w:rsidRDefault="005E49AE">
      <w:pPr>
        <w:pStyle w:val="aa"/>
        <w:spacing w:line="420" w:lineRule="exact"/>
        <w:ind w:firstLine="480"/>
        <w:rPr>
          <w:rFonts w:ascii="宋体" w:hAnsi="宋体"/>
          <w:b/>
          <w:sz w:val="24"/>
        </w:rPr>
      </w:pPr>
      <w:r w:rsidRPr="00C900F5">
        <w:rPr>
          <w:rFonts w:ascii="宋体" w:hAnsi="宋体" w:hint="eastAsia"/>
          <w:sz w:val="24"/>
        </w:rPr>
        <w:t>3.1.4上表中涉及的设备全部修复并保持完好（阀门、消火栓、管网、水泵及风机由双方另行协商维修）。</w:t>
      </w:r>
    </w:p>
    <w:p w:rsidR="00247C2A" w:rsidRPr="00C900F5" w:rsidRDefault="005E49AE">
      <w:pPr>
        <w:pStyle w:val="aa"/>
        <w:spacing w:line="420" w:lineRule="exact"/>
        <w:ind w:firstLine="480"/>
        <w:rPr>
          <w:rFonts w:ascii="宋体" w:hAnsi="宋体"/>
          <w:b/>
          <w:sz w:val="24"/>
        </w:rPr>
      </w:pPr>
      <w:r w:rsidRPr="00C900F5">
        <w:rPr>
          <w:rFonts w:ascii="宋体" w:hAnsi="宋体" w:hint="eastAsia"/>
          <w:sz w:val="24"/>
        </w:rPr>
        <w:t>3.1.5建立定期养护计划，每月检查并测试设备，发现故障或破损及时维修处理。</w:t>
      </w:r>
    </w:p>
    <w:p w:rsidR="00247C2A" w:rsidRPr="00C900F5" w:rsidRDefault="005E49AE">
      <w:pPr>
        <w:pStyle w:val="aa"/>
        <w:spacing w:line="420" w:lineRule="exact"/>
        <w:ind w:firstLine="480"/>
        <w:rPr>
          <w:rFonts w:ascii="宋体" w:hAnsi="宋体"/>
          <w:b/>
          <w:sz w:val="24"/>
        </w:rPr>
      </w:pPr>
      <w:r w:rsidRPr="00C900F5">
        <w:rPr>
          <w:rFonts w:ascii="宋体" w:hAnsi="宋体" w:hint="eastAsia"/>
          <w:sz w:val="24"/>
        </w:rPr>
        <w:t>3.1.6保持控制设备内部卫生清洁、线路整齐、线路标识完好。</w:t>
      </w:r>
    </w:p>
    <w:p w:rsidR="00247C2A" w:rsidRPr="00C900F5" w:rsidRDefault="005E49AE">
      <w:pPr>
        <w:pStyle w:val="aa"/>
        <w:spacing w:line="420" w:lineRule="exact"/>
        <w:ind w:firstLine="480"/>
        <w:rPr>
          <w:rFonts w:ascii="宋体" w:hAnsi="宋体"/>
          <w:b/>
          <w:sz w:val="24"/>
        </w:rPr>
      </w:pPr>
      <w:r w:rsidRPr="00C900F5">
        <w:rPr>
          <w:rFonts w:ascii="宋体" w:hAnsi="宋体" w:hint="eastAsia"/>
          <w:sz w:val="24"/>
        </w:rPr>
        <w:t>3.1.7保持控制设备标签、标牌完好与正确（无标签的应当补齐）。</w:t>
      </w:r>
    </w:p>
    <w:p w:rsidR="00247C2A" w:rsidRPr="00C900F5" w:rsidRDefault="005E49AE">
      <w:pPr>
        <w:pStyle w:val="aa"/>
        <w:spacing w:line="420" w:lineRule="exact"/>
        <w:ind w:firstLine="480"/>
        <w:rPr>
          <w:rFonts w:ascii="宋体" w:hAnsi="宋体"/>
          <w:sz w:val="24"/>
        </w:rPr>
      </w:pPr>
      <w:r w:rsidRPr="00C900F5">
        <w:rPr>
          <w:rFonts w:ascii="宋体" w:hAnsi="宋体" w:hint="eastAsia"/>
          <w:sz w:val="24"/>
        </w:rPr>
        <w:t>3.1.8每月做1次消防联动试验并提供评估报告，解决测试存在的问题。</w:t>
      </w:r>
    </w:p>
    <w:p w:rsidR="00247C2A" w:rsidRPr="00C900F5" w:rsidRDefault="005E49AE">
      <w:pPr>
        <w:pStyle w:val="aa"/>
        <w:spacing w:line="420" w:lineRule="exact"/>
        <w:ind w:firstLine="480"/>
        <w:rPr>
          <w:rFonts w:ascii="宋体" w:hAnsi="宋体"/>
          <w:sz w:val="24"/>
        </w:rPr>
      </w:pPr>
      <w:r w:rsidRPr="00C900F5">
        <w:rPr>
          <w:rFonts w:ascii="宋体" w:hAnsi="宋体" w:hint="eastAsia"/>
          <w:sz w:val="24"/>
        </w:rPr>
        <w:t>3.1.9每半个月做一次回访，与招标方保持高效沟通，并积极提供解决问题的建议，对需要解决的问题有双方共同签属的记录文件，对保养过程提供详细的维保记录。</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3.2具体要求：</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3.2.1火灾自动报警系统维护保养方案：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3.2.1.1每月检查火灾报警控制器的功能并填写系统运行和控制器月检登记表。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3.2.1.2采用专用检测仪分期分批试验探测器的报警及确认灯显示（每季度检测数量不少于总数的30%），不同类型的探测器应有10%且不少于50只的备品；1－3次主电和备电自动切换试验；人为的操作试验手动报警器。</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3.2.1.3检查试验火灾报警系统的报警功能及相应报警设备，并填写月检登记表。</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3.2.1.4对火灾报警线路进行一次检查，用专用仪器表测试每个回路的对地电阻值并填写测试表格，抽查导线的连接是否良好。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3.2.1.5附表: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火灾报警系统维护管理工作一览表 </w:t>
      </w:r>
    </w:p>
    <w:tbl>
      <w:tblPr>
        <w:tblW w:w="8373" w:type="dxa"/>
        <w:tblCellSpacing w:w="7" w:type="dxa"/>
        <w:tblInd w:w="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3365"/>
        <w:gridCol w:w="3655"/>
        <w:gridCol w:w="1353"/>
      </w:tblGrid>
      <w:tr w:rsidR="00247C2A" w:rsidRPr="00C900F5">
        <w:trPr>
          <w:tblCellSpacing w:w="7" w:type="dxa"/>
        </w:trPr>
        <w:tc>
          <w:tcPr>
            <w:tcW w:w="3344"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lastRenderedPageBreak/>
              <w:t xml:space="preserve">部 位 </w:t>
            </w:r>
          </w:p>
        </w:tc>
        <w:tc>
          <w:tcPr>
            <w:tcW w:w="3641"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工 作 内 容 </w:t>
            </w:r>
          </w:p>
        </w:tc>
        <w:tc>
          <w:tcPr>
            <w:tcW w:w="133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周 期 </w:t>
            </w:r>
          </w:p>
        </w:tc>
      </w:tr>
      <w:tr w:rsidR="00247C2A" w:rsidRPr="00C900F5">
        <w:trPr>
          <w:tblCellSpacing w:w="7" w:type="dxa"/>
        </w:trPr>
        <w:tc>
          <w:tcPr>
            <w:tcW w:w="3344"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火灾报警控制器 </w:t>
            </w:r>
          </w:p>
        </w:tc>
        <w:tc>
          <w:tcPr>
            <w:tcW w:w="3641"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检查运行状况 </w:t>
            </w:r>
          </w:p>
        </w:tc>
        <w:tc>
          <w:tcPr>
            <w:tcW w:w="133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344"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探测器 </w:t>
            </w:r>
          </w:p>
        </w:tc>
        <w:tc>
          <w:tcPr>
            <w:tcW w:w="3641"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检查报警功能 </w:t>
            </w:r>
          </w:p>
        </w:tc>
        <w:tc>
          <w:tcPr>
            <w:tcW w:w="133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344"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警铃 </w:t>
            </w:r>
          </w:p>
        </w:tc>
        <w:tc>
          <w:tcPr>
            <w:tcW w:w="3641"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检查声压分贝率 </w:t>
            </w:r>
          </w:p>
        </w:tc>
        <w:tc>
          <w:tcPr>
            <w:tcW w:w="133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344"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水流指示器 </w:t>
            </w:r>
          </w:p>
        </w:tc>
        <w:tc>
          <w:tcPr>
            <w:tcW w:w="3641"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检查报警功能 </w:t>
            </w:r>
          </w:p>
        </w:tc>
        <w:tc>
          <w:tcPr>
            <w:tcW w:w="133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344"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压力开关 </w:t>
            </w:r>
          </w:p>
        </w:tc>
        <w:tc>
          <w:tcPr>
            <w:tcW w:w="3641"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检查报警功能 </w:t>
            </w:r>
          </w:p>
        </w:tc>
        <w:tc>
          <w:tcPr>
            <w:tcW w:w="133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344"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电源 </w:t>
            </w:r>
          </w:p>
        </w:tc>
        <w:tc>
          <w:tcPr>
            <w:tcW w:w="3641"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检查自动切换及充电 </w:t>
            </w:r>
          </w:p>
        </w:tc>
        <w:tc>
          <w:tcPr>
            <w:tcW w:w="133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344"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重复显示盘 </w:t>
            </w:r>
          </w:p>
        </w:tc>
        <w:tc>
          <w:tcPr>
            <w:tcW w:w="3641"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检查运行状况 </w:t>
            </w:r>
          </w:p>
        </w:tc>
        <w:tc>
          <w:tcPr>
            <w:tcW w:w="133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344"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整个系统 </w:t>
            </w:r>
          </w:p>
        </w:tc>
        <w:tc>
          <w:tcPr>
            <w:tcW w:w="3641"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检查运行状况 </w:t>
            </w:r>
          </w:p>
        </w:tc>
        <w:tc>
          <w:tcPr>
            <w:tcW w:w="133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344"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探测器 </w:t>
            </w:r>
          </w:p>
        </w:tc>
        <w:tc>
          <w:tcPr>
            <w:tcW w:w="3641"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检查报警功能 </w:t>
            </w:r>
          </w:p>
        </w:tc>
        <w:tc>
          <w:tcPr>
            <w:tcW w:w="133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344"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手动动报警器 </w:t>
            </w:r>
          </w:p>
        </w:tc>
        <w:tc>
          <w:tcPr>
            <w:tcW w:w="3641"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检查报警功能 </w:t>
            </w:r>
          </w:p>
        </w:tc>
        <w:tc>
          <w:tcPr>
            <w:tcW w:w="133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344"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线路 </w:t>
            </w:r>
          </w:p>
        </w:tc>
        <w:tc>
          <w:tcPr>
            <w:tcW w:w="3641"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检查线路的对地电阻 </w:t>
            </w:r>
          </w:p>
        </w:tc>
        <w:tc>
          <w:tcPr>
            <w:tcW w:w="133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344" w:type="dxa"/>
            <w:shd w:val="clear" w:color="auto" w:fill="FBFDFE"/>
            <w:vAlign w:val="center"/>
          </w:tcPr>
          <w:p w:rsidR="00247C2A" w:rsidRPr="00C900F5" w:rsidRDefault="00247C2A">
            <w:pPr>
              <w:ind w:firstLineChars="200" w:firstLine="480"/>
              <w:rPr>
                <w:rFonts w:ascii="宋体" w:hAnsi="宋体" w:cs="宋体"/>
                <w:sz w:val="24"/>
              </w:rPr>
            </w:pPr>
          </w:p>
        </w:tc>
        <w:tc>
          <w:tcPr>
            <w:tcW w:w="3641" w:type="dxa"/>
            <w:shd w:val="clear" w:color="auto" w:fill="FBFDFE"/>
            <w:vAlign w:val="center"/>
          </w:tcPr>
          <w:p w:rsidR="00247C2A" w:rsidRPr="00C900F5" w:rsidRDefault="00247C2A">
            <w:pPr>
              <w:ind w:firstLineChars="200" w:firstLine="480"/>
              <w:rPr>
                <w:rFonts w:ascii="宋体" w:hAnsi="宋体" w:cs="宋体"/>
                <w:sz w:val="24"/>
              </w:rPr>
            </w:pPr>
          </w:p>
        </w:tc>
        <w:tc>
          <w:tcPr>
            <w:tcW w:w="1332" w:type="dxa"/>
            <w:shd w:val="clear" w:color="auto" w:fill="FBFDFE"/>
            <w:vAlign w:val="center"/>
          </w:tcPr>
          <w:p w:rsidR="00247C2A" w:rsidRPr="00C900F5" w:rsidRDefault="00247C2A">
            <w:pPr>
              <w:ind w:firstLineChars="200" w:firstLine="480"/>
              <w:rPr>
                <w:rFonts w:ascii="宋体" w:hAnsi="宋体" w:cs="宋体"/>
                <w:sz w:val="24"/>
              </w:rPr>
            </w:pPr>
          </w:p>
        </w:tc>
      </w:tr>
    </w:tbl>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报警联动维护方法：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3.2.1.6检查联动控制器的功能并填写系统运行和控制器月检登记表。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3.2.1.7检查和试验报警联动系统的控制功能及相应联动设备，并填写联动季度登记表。采用手动或自动检查消防泵、喷淋泵的启泵功能并要有反馈信号显示；检查排烟风机、排烟阀能否动作及机械装置。对消防电梯进行试验性的迫降试验；检查控制器上的各个转换开关；人为的操作试验消火栓击碎报警按钮的启泵功能。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3.2.1.8检查报警联动系统的控制功能及相应联动设备，并填写联动月检登记表。</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3.2.1.9对火灾报警线路进行一次全面的检查，用专用仪器表测试联动控制线路的对地电阻值并填写电阻测试表格，抽查导线的连接是否良好。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3.2.1.10附表：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报警联动系统维护管理工作一览表 </w:t>
      </w:r>
    </w:p>
    <w:tbl>
      <w:tblPr>
        <w:tblW w:w="8863" w:type="dxa"/>
        <w:tblCellSpacing w:w="7"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3158"/>
        <w:gridCol w:w="4042"/>
        <w:gridCol w:w="1663"/>
      </w:tblGrid>
      <w:tr w:rsidR="00247C2A" w:rsidRPr="00C900F5">
        <w:trPr>
          <w:tblCellSpacing w:w="7" w:type="dxa"/>
        </w:trPr>
        <w:tc>
          <w:tcPr>
            <w:tcW w:w="3137"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部 位 </w:t>
            </w:r>
          </w:p>
        </w:tc>
        <w:tc>
          <w:tcPr>
            <w:tcW w:w="4028"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工 作 内 容 </w:t>
            </w:r>
          </w:p>
        </w:tc>
        <w:tc>
          <w:tcPr>
            <w:tcW w:w="164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周 期 </w:t>
            </w:r>
          </w:p>
        </w:tc>
      </w:tr>
      <w:tr w:rsidR="00247C2A" w:rsidRPr="00C900F5">
        <w:trPr>
          <w:tblCellSpacing w:w="7" w:type="dxa"/>
        </w:trPr>
        <w:tc>
          <w:tcPr>
            <w:tcW w:w="3137"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联动控制器 </w:t>
            </w:r>
          </w:p>
        </w:tc>
        <w:tc>
          <w:tcPr>
            <w:tcW w:w="4028"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检查联动控制功能 </w:t>
            </w:r>
          </w:p>
        </w:tc>
        <w:tc>
          <w:tcPr>
            <w:tcW w:w="164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137"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消防泵 </w:t>
            </w:r>
          </w:p>
        </w:tc>
        <w:tc>
          <w:tcPr>
            <w:tcW w:w="4028"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检查启泵功能 </w:t>
            </w:r>
          </w:p>
        </w:tc>
        <w:tc>
          <w:tcPr>
            <w:tcW w:w="164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137"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喷淋泵 </w:t>
            </w:r>
          </w:p>
        </w:tc>
        <w:tc>
          <w:tcPr>
            <w:tcW w:w="4028"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检查启泵功能 </w:t>
            </w:r>
          </w:p>
        </w:tc>
        <w:tc>
          <w:tcPr>
            <w:tcW w:w="164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137"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排烟阀 </w:t>
            </w:r>
          </w:p>
        </w:tc>
        <w:tc>
          <w:tcPr>
            <w:tcW w:w="4028"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检查自动功能 </w:t>
            </w:r>
          </w:p>
        </w:tc>
        <w:tc>
          <w:tcPr>
            <w:tcW w:w="164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137"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联动控制器 </w:t>
            </w:r>
          </w:p>
        </w:tc>
        <w:tc>
          <w:tcPr>
            <w:tcW w:w="4028"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检查转换开关 </w:t>
            </w:r>
          </w:p>
        </w:tc>
        <w:tc>
          <w:tcPr>
            <w:tcW w:w="164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137"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接地电阻 </w:t>
            </w:r>
          </w:p>
        </w:tc>
        <w:tc>
          <w:tcPr>
            <w:tcW w:w="4028"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测试电阻值 </w:t>
            </w:r>
          </w:p>
        </w:tc>
        <w:tc>
          <w:tcPr>
            <w:tcW w:w="164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137"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消火栓按钮 </w:t>
            </w:r>
          </w:p>
        </w:tc>
        <w:tc>
          <w:tcPr>
            <w:tcW w:w="4028"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检查远程启泵功能 </w:t>
            </w:r>
          </w:p>
        </w:tc>
        <w:tc>
          <w:tcPr>
            <w:tcW w:w="164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137"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火灾广播 </w:t>
            </w:r>
          </w:p>
        </w:tc>
        <w:tc>
          <w:tcPr>
            <w:tcW w:w="4028"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检查自动切换功能 </w:t>
            </w:r>
          </w:p>
        </w:tc>
        <w:tc>
          <w:tcPr>
            <w:tcW w:w="164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137"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线路 </w:t>
            </w:r>
          </w:p>
        </w:tc>
        <w:tc>
          <w:tcPr>
            <w:tcW w:w="4028"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检查线路的绝缘电阻 </w:t>
            </w:r>
          </w:p>
        </w:tc>
        <w:tc>
          <w:tcPr>
            <w:tcW w:w="164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137"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整个系统 </w:t>
            </w:r>
          </w:p>
        </w:tc>
        <w:tc>
          <w:tcPr>
            <w:tcW w:w="4028"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检查运行状况 </w:t>
            </w:r>
          </w:p>
        </w:tc>
        <w:tc>
          <w:tcPr>
            <w:tcW w:w="1642"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bl>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lastRenderedPageBreak/>
        <w:t xml:space="preserve">3.2.2消火栓系统维护保养方案：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3.2.2.1检查消火栓系统的功能并填写系统运行和控制器月检登记表，并应保证系统处于准工作状态。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3.2.2.2消防水池、消防水箱给水设备应每月检查一次，并应检查其消防储备水位。消防水泵应每月启动运行一次，消防水泵应每月模拟自动控制的条件启动运转一次；电磁阀应检查并应作启动试验，动作失常时必须及时更换；消火栓系统上所有的控制阀门均应采用铅封或锁链固定在开启或规定的状态。应对铅封、锁链进行一次检查，当有破坏或损坏时必须及时修理更换；检查人员应巡视各个消火栓箱内组件是否齐全、是否损坏，发现有缺损必须及时修理、配齐。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3.2.2.3对消火栓的静水压力和出水压力进行检查：在每个室内消火栓系统的压力最不利点的消火栓处进行水枪出水试验，检验压力是否达标；室外阀门井中，进水管上的控制阀门应每月检查一次，核实处于全开启状态。每月对水源的供水能力进行一次测定。对于室外消火栓要求每半年进行一次除锈、喷漆并在假期期间进行放水实验，对于放水实验出现的各种问题要有相应的保护措施。</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3.2.2.4附表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消火栓系统维护管理工作一览表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3.2.3自动喷水灭火系统维护保养方案：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3.2.3.1检查自动喷水灭火系统的功能并填写系统运行和控制器月检登记</w:t>
      </w:r>
    </w:p>
    <w:p w:rsidR="00247C2A" w:rsidRPr="00C900F5" w:rsidRDefault="005E49AE">
      <w:pPr>
        <w:spacing w:line="420" w:lineRule="exact"/>
        <w:rPr>
          <w:rFonts w:ascii="宋体" w:hAnsi="宋体" w:cs="宋体"/>
          <w:sz w:val="24"/>
        </w:rPr>
      </w:pPr>
      <w:r w:rsidRPr="00C900F5">
        <w:rPr>
          <w:rFonts w:ascii="宋体" w:hAnsi="宋体" w:cs="宋体" w:hint="eastAsia"/>
          <w:sz w:val="24"/>
        </w:rPr>
        <w:t>表，保证系统处于准工作状态。</w:t>
      </w:r>
    </w:p>
    <w:tbl>
      <w:tblPr>
        <w:tblpPr w:leftFromText="180" w:rightFromText="180" w:vertAnchor="text" w:horzAnchor="page" w:tblpX="1597" w:tblpY="255"/>
        <w:tblOverlap w:val="never"/>
        <w:tblW w:w="8835" w:type="dxa"/>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3031"/>
        <w:gridCol w:w="4272"/>
        <w:gridCol w:w="1532"/>
      </w:tblGrid>
      <w:tr w:rsidR="00247C2A" w:rsidRPr="00C900F5">
        <w:trPr>
          <w:tblCellSpacing w:w="7" w:type="dxa"/>
        </w:trPr>
        <w:tc>
          <w:tcPr>
            <w:tcW w:w="3010" w:type="dxa"/>
            <w:shd w:val="clear" w:color="auto" w:fill="FBFDFE"/>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部 位 </w:t>
            </w:r>
          </w:p>
        </w:tc>
        <w:tc>
          <w:tcPr>
            <w:tcW w:w="4258" w:type="dxa"/>
            <w:shd w:val="clear" w:color="auto" w:fill="FBFDFE"/>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工 作 内 容 </w:t>
            </w:r>
          </w:p>
        </w:tc>
        <w:tc>
          <w:tcPr>
            <w:tcW w:w="1511" w:type="dxa"/>
            <w:shd w:val="clear" w:color="auto" w:fill="FBFDFE"/>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周 期 </w:t>
            </w:r>
          </w:p>
        </w:tc>
      </w:tr>
      <w:tr w:rsidR="00247C2A" w:rsidRPr="00C900F5">
        <w:trPr>
          <w:tblCellSpacing w:w="7" w:type="dxa"/>
        </w:trPr>
        <w:tc>
          <w:tcPr>
            <w:tcW w:w="3010" w:type="dxa"/>
            <w:shd w:val="clear" w:color="auto" w:fill="FBFDFE"/>
          </w:tcPr>
          <w:p w:rsidR="00247C2A" w:rsidRPr="00C900F5" w:rsidRDefault="005E49AE">
            <w:pPr>
              <w:rPr>
                <w:rFonts w:ascii="宋体" w:hAnsi="宋体" w:cs="宋体"/>
                <w:sz w:val="24"/>
              </w:rPr>
            </w:pPr>
            <w:r w:rsidRPr="00C900F5">
              <w:rPr>
                <w:rFonts w:ascii="宋体" w:hAnsi="宋体" w:cs="宋体" w:hint="eastAsia"/>
                <w:sz w:val="24"/>
              </w:rPr>
              <w:t xml:space="preserve">水源 </w:t>
            </w:r>
          </w:p>
        </w:tc>
        <w:tc>
          <w:tcPr>
            <w:tcW w:w="4258" w:type="dxa"/>
            <w:shd w:val="clear" w:color="auto" w:fill="FBFDFE"/>
          </w:tcPr>
          <w:p w:rsidR="00247C2A" w:rsidRPr="00C900F5" w:rsidRDefault="005E49AE">
            <w:pPr>
              <w:rPr>
                <w:rFonts w:ascii="宋体" w:hAnsi="宋体" w:cs="宋体"/>
                <w:sz w:val="24"/>
              </w:rPr>
            </w:pPr>
            <w:r w:rsidRPr="00C900F5">
              <w:rPr>
                <w:rFonts w:ascii="宋体" w:hAnsi="宋体" w:cs="宋体" w:hint="eastAsia"/>
                <w:sz w:val="24"/>
              </w:rPr>
              <w:t xml:space="preserve">测试供水能力 </w:t>
            </w:r>
          </w:p>
        </w:tc>
        <w:tc>
          <w:tcPr>
            <w:tcW w:w="1511" w:type="dxa"/>
            <w:shd w:val="clear" w:color="auto" w:fill="FBFDFE"/>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010" w:type="dxa"/>
            <w:shd w:val="clear" w:color="auto" w:fill="FBFDFE"/>
          </w:tcPr>
          <w:p w:rsidR="00247C2A" w:rsidRPr="00C900F5" w:rsidRDefault="005E49AE">
            <w:pPr>
              <w:rPr>
                <w:rFonts w:ascii="宋体" w:hAnsi="宋体" w:cs="宋体"/>
                <w:sz w:val="24"/>
              </w:rPr>
            </w:pPr>
            <w:r w:rsidRPr="00C900F5">
              <w:rPr>
                <w:rFonts w:ascii="宋体" w:hAnsi="宋体" w:cs="宋体" w:hint="eastAsia"/>
                <w:sz w:val="24"/>
              </w:rPr>
              <w:t xml:space="preserve">蓄水池、水箱 </w:t>
            </w:r>
          </w:p>
        </w:tc>
        <w:tc>
          <w:tcPr>
            <w:tcW w:w="4258" w:type="dxa"/>
            <w:shd w:val="clear" w:color="auto" w:fill="FBFDFE"/>
          </w:tcPr>
          <w:p w:rsidR="00247C2A" w:rsidRPr="00C900F5" w:rsidRDefault="005E49AE">
            <w:pPr>
              <w:rPr>
                <w:rFonts w:ascii="宋体" w:hAnsi="宋体" w:cs="宋体"/>
                <w:sz w:val="24"/>
              </w:rPr>
            </w:pPr>
            <w:r w:rsidRPr="00C900F5">
              <w:rPr>
                <w:rFonts w:ascii="宋体" w:hAnsi="宋体" w:cs="宋体" w:hint="eastAsia"/>
                <w:sz w:val="24"/>
              </w:rPr>
              <w:t xml:space="preserve">检测水位及消防储备水不被他用的措施 </w:t>
            </w:r>
          </w:p>
        </w:tc>
        <w:tc>
          <w:tcPr>
            <w:tcW w:w="1511" w:type="dxa"/>
            <w:shd w:val="clear" w:color="auto" w:fill="FBFDFE"/>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010" w:type="dxa"/>
            <w:shd w:val="clear" w:color="auto" w:fill="FBFDFE"/>
          </w:tcPr>
          <w:p w:rsidR="00247C2A" w:rsidRPr="00C900F5" w:rsidRDefault="005E49AE">
            <w:pPr>
              <w:rPr>
                <w:rFonts w:ascii="宋体" w:hAnsi="宋体" w:cs="宋体"/>
                <w:sz w:val="24"/>
              </w:rPr>
            </w:pPr>
            <w:r w:rsidRPr="00C900F5">
              <w:rPr>
                <w:rFonts w:ascii="宋体" w:hAnsi="宋体" w:cs="宋体" w:hint="eastAsia"/>
                <w:sz w:val="24"/>
              </w:rPr>
              <w:t xml:space="preserve">消防水泵 </w:t>
            </w:r>
          </w:p>
        </w:tc>
        <w:tc>
          <w:tcPr>
            <w:tcW w:w="4258" w:type="dxa"/>
            <w:shd w:val="clear" w:color="auto" w:fill="FBFDFE"/>
          </w:tcPr>
          <w:p w:rsidR="00247C2A" w:rsidRPr="00C900F5" w:rsidRDefault="005E49AE">
            <w:pPr>
              <w:rPr>
                <w:rFonts w:ascii="宋体" w:hAnsi="宋体" w:cs="宋体"/>
                <w:sz w:val="24"/>
              </w:rPr>
            </w:pPr>
            <w:r w:rsidRPr="00C900F5">
              <w:rPr>
                <w:rFonts w:ascii="宋体" w:hAnsi="宋体" w:cs="宋体" w:hint="eastAsia"/>
                <w:sz w:val="24"/>
              </w:rPr>
              <w:t xml:space="preserve">启动试运转 </w:t>
            </w:r>
          </w:p>
        </w:tc>
        <w:tc>
          <w:tcPr>
            <w:tcW w:w="1511" w:type="dxa"/>
            <w:shd w:val="clear" w:color="auto" w:fill="FBFDFE"/>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010" w:type="dxa"/>
            <w:shd w:val="clear" w:color="auto" w:fill="FBFDFE"/>
          </w:tcPr>
          <w:p w:rsidR="00247C2A" w:rsidRPr="00C900F5" w:rsidRDefault="005E49AE">
            <w:pPr>
              <w:rPr>
                <w:rFonts w:ascii="宋体" w:hAnsi="宋体" w:cs="宋体"/>
                <w:sz w:val="24"/>
              </w:rPr>
            </w:pPr>
            <w:r w:rsidRPr="00C900F5">
              <w:rPr>
                <w:rFonts w:ascii="宋体" w:hAnsi="宋体" w:cs="宋体" w:hint="eastAsia"/>
                <w:sz w:val="24"/>
              </w:rPr>
              <w:t xml:space="preserve">最低层消火栓 </w:t>
            </w:r>
          </w:p>
        </w:tc>
        <w:tc>
          <w:tcPr>
            <w:tcW w:w="4258" w:type="dxa"/>
            <w:shd w:val="clear" w:color="auto" w:fill="FBFDFE"/>
          </w:tcPr>
          <w:p w:rsidR="00247C2A" w:rsidRPr="00C900F5" w:rsidRDefault="005E49AE">
            <w:pPr>
              <w:rPr>
                <w:rFonts w:ascii="宋体" w:hAnsi="宋体" w:cs="宋体"/>
                <w:sz w:val="24"/>
              </w:rPr>
            </w:pPr>
            <w:r w:rsidRPr="00C900F5">
              <w:rPr>
                <w:rFonts w:ascii="宋体" w:hAnsi="宋体" w:cs="宋体" w:hint="eastAsia"/>
                <w:sz w:val="24"/>
              </w:rPr>
              <w:t xml:space="preserve">检查静水压力和出水压力 </w:t>
            </w:r>
          </w:p>
        </w:tc>
        <w:tc>
          <w:tcPr>
            <w:tcW w:w="1511" w:type="dxa"/>
            <w:shd w:val="clear" w:color="auto" w:fill="FBFDFE"/>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010" w:type="dxa"/>
            <w:shd w:val="clear" w:color="auto" w:fill="FBFDFE"/>
          </w:tcPr>
          <w:p w:rsidR="00247C2A" w:rsidRPr="00C900F5" w:rsidRDefault="005E49AE">
            <w:pPr>
              <w:rPr>
                <w:rFonts w:ascii="宋体" w:hAnsi="宋体" w:cs="宋体"/>
                <w:sz w:val="24"/>
              </w:rPr>
            </w:pPr>
            <w:r w:rsidRPr="00C900F5">
              <w:rPr>
                <w:rFonts w:ascii="宋体" w:hAnsi="宋体" w:cs="宋体" w:hint="eastAsia"/>
                <w:sz w:val="24"/>
              </w:rPr>
              <w:t xml:space="preserve">水源控制阀 </w:t>
            </w:r>
          </w:p>
        </w:tc>
        <w:tc>
          <w:tcPr>
            <w:tcW w:w="4258" w:type="dxa"/>
            <w:shd w:val="clear" w:color="auto" w:fill="FBFDFE"/>
          </w:tcPr>
          <w:p w:rsidR="00247C2A" w:rsidRPr="00C900F5" w:rsidRDefault="005E49AE">
            <w:pPr>
              <w:rPr>
                <w:rFonts w:ascii="宋体" w:hAnsi="宋体" w:cs="宋体"/>
                <w:sz w:val="24"/>
              </w:rPr>
            </w:pPr>
            <w:r w:rsidRPr="00C900F5">
              <w:rPr>
                <w:rFonts w:ascii="宋体" w:hAnsi="宋体" w:cs="宋体" w:hint="eastAsia"/>
                <w:sz w:val="24"/>
              </w:rPr>
              <w:t xml:space="preserve">目测巡检完好状态及开闭位置 </w:t>
            </w:r>
          </w:p>
        </w:tc>
        <w:tc>
          <w:tcPr>
            <w:tcW w:w="1511" w:type="dxa"/>
            <w:shd w:val="clear" w:color="auto" w:fill="FBFDFE"/>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010" w:type="dxa"/>
            <w:shd w:val="clear" w:color="auto" w:fill="FBFDFE"/>
          </w:tcPr>
          <w:p w:rsidR="00247C2A" w:rsidRPr="00C900F5" w:rsidRDefault="005E49AE">
            <w:pPr>
              <w:rPr>
                <w:rFonts w:ascii="宋体" w:hAnsi="宋体" w:cs="宋体"/>
                <w:sz w:val="24"/>
              </w:rPr>
            </w:pPr>
            <w:r w:rsidRPr="00C900F5">
              <w:rPr>
                <w:rFonts w:ascii="宋体" w:hAnsi="宋体" w:cs="宋体" w:hint="eastAsia"/>
                <w:sz w:val="24"/>
              </w:rPr>
              <w:t xml:space="preserve">系统所有控制阀门、电磁阀 </w:t>
            </w:r>
          </w:p>
        </w:tc>
        <w:tc>
          <w:tcPr>
            <w:tcW w:w="4258" w:type="dxa"/>
            <w:shd w:val="clear" w:color="auto" w:fill="FBFDFE"/>
          </w:tcPr>
          <w:p w:rsidR="00247C2A" w:rsidRPr="00C900F5" w:rsidRDefault="005E49AE">
            <w:pPr>
              <w:rPr>
                <w:rFonts w:ascii="宋体" w:hAnsi="宋体" w:cs="宋体"/>
                <w:sz w:val="24"/>
              </w:rPr>
            </w:pPr>
            <w:r w:rsidRPr="00C900F5">
              <w:rPr>
                <w:rFonts w:ascii="宋体" w:hAnsi="宋体" w:cs="宋体" w:hint="eastAsia"/>
                <w:sz w:val="24"/>
              </w:rPr>
              <w:t xml:space="preserve">检查铅封、锁链完好状态 </w:t>
            </w:r>
          </w:p>
        </w:tc>
        <w:tc>
          <w:tcPr>
            <w:tcW w:w="1511" w:type="dxa"/>
            <w:shd w:val="clear" w:color="auto" w:fill="FBFDFE"/>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010" w:type="dxa"/>
            <w:shd w:val="clear" w:color="auto" w:fill="FBFDFE"/>
          </w:tcPr>
          <w:p w:rsidR="00247C2A" w:rsidRPr="00C900F5" w:rsidRDefault="005E49AE">
            <w:pPr>
              <w:rPr>
                <w:rFonts w:ascii="宋体" w:hAnsi="宋体" w:cs="宋体"/>
                <w:sz w:val="24"/>
              </w:rPr>
            </w:pPr>
            <w:r w:rsidRPr="00C900F5">
              <w:rPr>
                <w:rFonts w:ascii="宋体" w:hAnsi="宋体" w:cs="宋体" w:hint="eastAsia"/>
                <w:sz w:val="24"/>
              </w:rPr>
              <w:t xml:space="preserve">室外阀门井中控制阀门 </w:t>
            </w:r>
          </w:p>
        </w:tc>
        <w:tc>
          <w:tcPr>
            <w:tcW w:w="4258" w:type="dxa"/>
            <w:shd w:val="clear" w:color="auto" w:fill="FBFDFE"/>
          </w:tcPr>
          <w:p w:rsidR="00247C2A" w:rsidRPr="00C900F5" w:rsidRDefault="005E49AE">
            <w:pPr>
              <w:rPr>
                <w:rFonts w:ascii="宋体" w:hAnsi="宋体" w:cs="宋体"/>
                <w:sz w:val="24"/>
              </w:rPr>
            </w:pPr>
            <w:r w:rsidRPr="00C900F5">
              <w:rPr>
                <w:rFonts w:ascii="宋体" w:hAnsi="宋体" w:cs="宋体" w:hint="eastAsia"/>
                <w:sz w:val="24"/>
              </w:rPr>
              <w:t xml:space="preserve">检查是否处于开启状态 </w:t>
            </w:r>
          </w:p>
        </w:tc>
        <w:tc>
          <w:tcPr>
            <w:tcW w:w="1511" w:type="dxa"/>
            <w:shd w:val="clear" w:color="auto" w:fill="FBFDFE"/>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010" w:type="dxa"/>
            <w:shd w:val="clear" w:color="auto" w:fill="FBFDFE"/>
          </w:tcPr>
          <w:p w:rsidR="00247C2A" w:rsidRPr="00C900F5" w:rsidRDefault="005E49AE">
            <w:pPr>
              <w:rPr>
                <w:rFonts w:ascii="宋体" w:hAnsi="宋体" w:cs="宋体"/>
                <w:sz w:val="24"/>
              </w:rPr>
            </w:pPr>
            <w:r w:rsidRPr="00C900F5">
              <w:rPr>
                <w:rFonts w:ascii="宋体" w:hAnsi="宋体" w:cs="宋体" w:hint="eastAsia"/>
                <w:sz w:val="24"/>
              </w:rPr>
              <w:t xml:space="preserve">消火栓箱 </w:t>
            </w:r>
          </w:p>
        </w:tc>
        <w:tc>
          <w:tcPr>
            <w:tcW w:w="4258" w:type="dxa"/>
            <w:shd w:val="clear" w:color="auto" w:fill="FBFDFE"/>
          </w:tcPr>
          <w:p w:rsidR="00247C2A" w:rsidRPr="00C900F5" w:rsidRDefault="005E49AE">
            <w:pPr>
              <w:rPr>
                <w:rFonts w:ascii="宋体" w:hAnsi="宋体" w:cs="宋体"/>
                <w:sz w:val="24"/>
              </w:rPr>
            </w:pPr>
            <w:r w:rsidRPr="00C900F5">
              <w:rPr>
                <w:rFonts w:ascii="宋体" w:hAnsi="宋体" w:cs="宋体" w:hint="eastAsia"/>
                <w:sz w:val="24"/>
              </w:rPr>
              <w:t xml:space="preserve">消火栓及其及其组件 </w:t>
            </w:r>
          </w:p>
        </w:tc>
        <w:tc>
          <w:tcPr>
            <w:tcW w:w="1511" w:type="dxa"/>
            <w:shd w:val="clear" w:color="auto" w:fill="FBFDFE"/>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010" w:type="dxa"/>
            <w:shd w:val="clear" w:color="auto" w:fill="FBFDFE"/>
          </w:tcPr>
          <w:p w:rsidR="00247C2A" w:rsidRPr="00C900F5" w:rsidRDefault="005E49AE">
            <w:pPr>
              <w:rPr>
                <w:rFonts w:ascii="宋体" w:hAnsi="宋体" w:cs="宋体"/>
                <w:sz w:val="24"/>
              </w:rPr>
            </w:pPr>
            <w:r w:rsidRPr="00C900F5">
              <w:rPr>
                <w:rFonts w:ascii="宋体" w:hAnsi="宋体" w:cs="宋体" w:hint="eastAsia"/>
                <w:sz w:val="24"/>
              </w:rPr>
              <w:t>室外消火栓</w:t>
            </w:r>
          </w:p>
        </w:tc>
        <w:tc>
          <w:tcPr>
            <w:tcW w:w="4258" w:type="dxa"/>
            <w:shd w:val="clear" w:color="auto" w:fill="FBFDFE"/>
          </w:tcPr>
          <w:p w:rsidR="00247C2A" w:rsidRPr="00C900F5" w:rsidRDefault="005E49AE">
            <w:pPr>
              <w:rPr>
                <w:rFonts w:ascii="宋体" w:hAnsi="宋体" w:cs="宋体"/>
                <w:sz w:val="24"/>
              </w:rPr>
            </w:pPr>
            <w:r w:rsidRPr="00C900F5">
              <w:rPr>
                <w:rFonts w:ascii="宋体" w:hAnsi="宋体" w:cs="宋体" w:hint="eastAsia"/>
                <w:sz w:val="24"/>
              </w:rPr>
              <w:t>消火栓及其组件除锈喷漆、放水实验</w:t>
            </w:r>
          </w:p>
        </w:tc>
        <w:tc>
          <w:tcPr>
            <w:tcW w:w="1511" w:type="dxa"/>
            <w:shd w:val="clear" w:color="auto" w:fill="FBFDFE"/>
          </w:tcPr>
          <w:p w:rsidR="00247C2A" w:rsidRPr="00C900F5" w:rsidRDefault="005E49AE">
            <w:pPr>
              <w:ind w:firstLineChars="200" w:firstLine="480"/>
              <w:rPr>
                <w:rFonts w:ascii="宋体" w:hAnsi="宋体" w:cs="宋体"/>
                <w:sz w:val="24"/>
              </w:rPr>
            </w:pPr>
            <w:r w:rsidRPr="00C900F5">
              <w:rPr>
                <w:rFonts w:ascii="宋体" w:hAnsi="宋体" w:cs="宋体" w:hint="eastAsia"/>
                <w:sz w:val="24"/>
              </w:rPr>
              <w:t>每半年</w:t>
            </w:r>
          </w:p>
        </w:tc>
      </w:tr>
    </w:tbl>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3.2.3.2喷淋水泵应每月启动运行一次，喷淋水泵应模拟自动控制的条件启动运转一次；压力开关应检查并应作启动试验，动作失常时必须及时更换；系统上所有的控制阀门均应采用铅封或锁链固定在开启或规定的状态。应对铅封、锁链进行一次检</w:t>
      </w:r>
      <w:r w:rsidRPr="00C900F5">
        <w:rPr>
          <w:rFonts w:ascii="宋体" w:hAnsi="宋体" w:cs="宋体" w:hint="eastAsia"/>
          <w:sz w:val="24"/>
        </w:rPr>
        <w:lastRenderedPageBreak/>
        <w:t>查，当有破坏或损坏时必须及时修理更换。应利用末端试水装置对水流指示器进行试验；应对喷头进行一次外观检查，发现有不正常的喷头应及时更换；当喷头上有异物时必须及时清除。</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3.2.3.3应对报警阀旁的放水试验阀进行每月一次供水试验，验证系统的供水能力；室外阀门井中，进水管上的控制阀门应每月检查一次，核实处于全开启状态；对气压装置进行一次检查；对水池储水设备进行检查，修补缺损和重新油漆。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3.2.3.4各种不同规格的喷头均应有一定数量的备用品，其数量不应小于安装总数的1%。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3.2.3.5附表：自动喷水灭火系统维护管理工作一览表 </w:t>
      </w:r>
    </w:p>
    <w:tbl>
      <w:tblPr>
        <w:tblW w:w="0" w:type="auto"/>
        <w:tblCellSpacing w:w="7"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3641"/>
        <w:gridCol w:w="4099"/>
        <w:gridCol w:w="1620"/>
      </w:tblGrid>
      <w:tr w:rsidR="00247C2A" w:rsidRPr="00C900F5">
        <w:trPr>
          <w:tblCellSpacing w:w="7" w:type="dxa"/>
        </w:trPr>
        <w:tc>
          <w:tcPr>
            <w:tcW w:w="3620"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部 位 </w:t>
            </w:r>
          </w:p>
        </w:tc>
        <w:tc>
          <w:tcPr>
            <w:tcW w:w="4085"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工 作 内 容 </w:t>
            </w:r>
          </w:p>
        </w:tc>
        <w:tc>
          <w:tcPr>
            <w:tcW w:w="1599"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周 期 </w:t>
            </w:r>
          </w:p>
        </w:tc>
      </w:tr>
      <w:tr w:rsidR="00247C2A" w:rsidRPr="00C900F5">
        <w:trPr>
          <w:tblCellSpacing w:w="7" w:type="dxa"/>
        </w:trPr>
        <w:tc>
          <w:tcPr>
            <w:tcW w:w="3620"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水源 </w:t>
            </w:r>
          </w:p>
        </w:tc>
        <w:tc>
          <w:tcPr>
            <w:tcW w:w="4085"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测试供水能力 </w:t>
            </w:r>
          </w:p>
        </w:tc>
        <w:tc>
          <w:tcPr>
            <w:tcW w:w="1599"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620"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蓄水池、高位水箱 </w:t>
            </w:r>
          </w:p>
        </w:tc>
        <w:tc>
          <w:tcPr>
            <w:tcW w:w="4085"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检测水位及消防储备水不被他用的措施 </w:t>
            </w:r>
          </w:p>
        </w:tc>
        <w:tc>
          <w:tcPr>
            <w:tcW w:w="1599"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620"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设置储水设备的房间 </w:t>
            </w:r>
          </w:p>
        </w:tc>
        <w:tc>
          <w:tcPr>
            <w:tcW w:w="4085"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检查室温 </w:t>
            </w:r>
          </w:p>
        </w:tc>
        <w:tc>
          <w:tcPr>
            <w:tcW w:w="1599"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寒冷季节 </w:t>
            </w:r>
          </w:p>
        </w:tc>
      </w:tr>
      <w:tr w:rsidR="00247C2A" w:rsidRPr="00C900F5">
        <w:trPr>
          <w:tblCellSpacing w:w="7" w:type="dxa"/>
        </w:trPr>
        <w:tc>
          <w:tcPr>
            <w:tcW w:w="3620"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储水设备 </w:t>
            </w:r>
          </w:p>
        </w:tc>
        <w:tc>
          <w:tcPr>
            <w:tcW w:w="4085"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检查结构材料 </w:t>
            </w:r>
          </w:p>
        </w:tc>
        <w:tc>
          <w:tcPr>
            <w:tcW w:w="1599"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620"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电动喷淋水泵 </w:t>
            </w:r>
          </w:p>
        </w:tc>
        <w:tc>
          <w:tcPr>
            <w:tcW w:w="4085"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启动试运转 </w:t>
            </w:r>
          </w:p>
        </w:tc>
        <w:tc>
          <w:tcPr>
            <w:tcW w:w="1599"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620"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报警阀 </w:t>
            </w:r>
          </w:p>
        </w:tc>
        <w:tc>
          <w:tcPr>
            <w:tcW w:w="4085"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放水试验 </w:t>
            </w:r>
          </w:p>
        </w:tc>
        <w:tc>
          <w:tcPr>
            <w:tcW w:w="1599"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620"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水源控制阀、报警控制装置 </w:t>
            </w:r>
          </w:p>
        </w:tc>
        <w:tc>
          <w:tcPr>
            <w:tcW w:w="4085"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目测巡检完好状态及开闭位置 </w:t>
            </w:r>
          </w:p>
        </w:tc>
        <w:tc>
          <w:tcPr>
            <w:tcW w:w="1599"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620"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系统所有控制阀门、电磁阀 </w:t>
            </w:r>
          </w:p>
        </w:tc>
        <w:tc>
          <w:tcPr>
            <w:tcW w:w="4085"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检查铅封、锁链完好状态 </w:t>
            </w:r>
          </w:p>
        </w:tc>
        <w:tc>
          <w:tcPr>
            <w:tcW w:w="1599"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620"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室外阀门井中控制阀门 </w:t>
            </w:r>
          </w:p>
        </w:tc>
        <w:tc>
          <w:tcPr>
            <w:tcW w:w="4085"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检查开启状况 </w:t>
            </w:r>
          </w:p>
        </w:tc>
        <w:tc>
          <w:tcPr>
            <w:tcW w:w="1599"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620"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水流指示器 </w:t>
            </w:r>
          </w:p>
        </w:tc>
        <w:tc>
          <w:tcPr>
            <w:tcW w:w="4085"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试验报警 </w:t>
            </w:r>
          </w:p>
        </w:tc>
        <w:tc>
          <w:tcPr>
            <w:tcW w:w="1599"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620"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喷头 </w:t>
            </w:r>
          </w:p>
        </w:tc>
        <w:tc>
          <w:tcPr>
            <w:tcW w:w="4085" w:type="dxa"/>
            <w:shd w:val="clear" w:color="auto" w:fill="FBFDFE"/>
            <w:vAlign w:val="center"/>
          </w:tcPr>
          <w:p w:rsidR="00247C2A" w:rsidRPr="00C900F5" w:rsidRDefault="005E49AE">
            <w:pPr>
              <w:rPr>
                <w:rFonts w:ascii="宋体" w:hAnsi="宋体" w:cs="宋体"/>
                <w:sz w:val="24"/>
              </w:rPr>
            </w:pPr>
            <w:r w:rsidRPr="00C900F5">
              <w:rPr>
                <w:rFonts w:ascii="宋体" w:hAnsi="宋体" w:cs="宋体" w:hint="eastAsia"/>
                <w:sz w:val="24"/>
              </w:rPr>
              <w:t xml:space="preserve">检查完好状态 </w:t>
            </w:r>
          </w:p>
        </w:tc>
        <w:tc>
          <w:tcPr>
            <w:tcW w:w="1599"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bl>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3.2.4、防火卷帘门的维护保养方案：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3.2.4.1应急操作装置启动力进行测试，将弹簧管型测力计的挂钩钩在手拉链或摇把上、然后通过拉动测力计来开启防火卷帘，此时测力计上显示的最大值为应急操作装置启动力。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3.2.4.2对帘板的情况进行检查，若发现有缝隙、穿透性孔洞及明显压坑时，必须及时修补。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3.2.4.3检查防火卷帘门运转是否平稳。若发现机械传动装置有锈迹，应及时加添润滑剂。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3.2.4.4对报警器检查，当探测器处于火警状态时，观察卷帘门控制器发出声响情况。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3.2.4.5附表：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lastRenderedPageBreak/>
        <w:t xml:space="preserve">防火卷帘门系统维护管理工作一览表 </w:t>
      </w:r>
    </w:p>
    <w:tbl>
      <w:tblPr>
        <w:tblW w:w="0" w:type="auto"/>
        <w:tblCellSpacing w:w="7"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3781"/>
        <w:gridCol w:w="4139"/>
        <w:gridCol w:w="1620"/>
      </w:tblGrid>
      <w:tr w:rsidR="00247C2A" w:rsidRPr="00C900F5">
        <w:trPr>
          <w:tblCellSpacing w:w="7" w:type="dxa"/>
        </w:trPr>
        <w:tc>
          <w:tcPr>
            <w:tcW w:w="3760"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部 位 </w:t>
            </w:r>
          </w:p>
        </w:tc>
        <w:tc>
          <w:tcPr>
            <w:tcW w:w="4125"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工 作 内 容 </w:t>
            </w:r>
          </w:p>
        </w:tc>
        <w:tc>
          <w:tcPr>
            <w:tcW w:w="1599"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周 期 </w:t>
            </w:r>
          </w:p>
        </w:tc>
      </w:tr>
      <w:tr w:rsidR="00247C2A" w:rsidRPr="00C900F5">
        <w:trPr>
          <w:tblCellSpacing w:w="7" w:type="dxa"/>
        </w:trPr>
        <w:tc>
          <w:tcPr>
            <w:tcW w:w="3760" w:type="dxa"/>
            <w:shd w:val="clear" w:color="auto" w:fill="FBFDFE"/>
            <w:vAlign w:val="center"/>
          </w:tcPr>
          <w:p w:rsidR="00247C2A" w:rsidRPr="00C900F5" w:rsidRDefault="005E49AE">
            <w:pPr>
              <w:jc w:val="left"/>
              <w:rPr>
                <w:rFonts w:ascii="宋体" w:hAnsi="宋体" w:cs="宋体"/>
                <w:sz w:val="24"/>
              </w:rPr>
            </w:pPr>
            <w:r w:rsidRPr="00C900F5">
              <w:rPr>
                <w:rFonts w:ascii="宋体" w:hAnsi="宋体" w:cs="宋体" w:hint="eastAsia"/>
                <w:sz w:val="24"/>
              </w:rPr>
              <w:t>卷帘门摇把、手拉链</w:t>
            </w:r>
          </w:p>
        </w:tc>
        <w:tc>
          <w:tcPr>
            <w:tcW w:w="4125" w:type="dxa"/>
            <w:shd w:val="clear" w:color="auto" w:fill="FBFDFE"/>
            <w:vAlign w:val="center"/>
          </w:tcPr>
          <w:p w:rsidR="00247C2A" w:rsidRPr="00C900F5" w:rsidRDefault="005E49AE">
            <w:pPr>
              <w:jc w:val="left"/>
              <w:rPr>
                <w:rFonts w:ascii="宋体" w:hAnsi="宋体" w:cs="宋体"/>
                <w:sz w:val="24"/>
              </w:rPr>
            </w:pPr>
            <w:r w:rsidRPr="00C900F5">
              <w:rPr>
                <w:rFonts w:ascii="宋体" w:hAnsi="宋体" w:cs="宋体" w:hint="eastAsia"/>
                <w:sz w:val="24"/>
              </w:rPr>
              <w:t>测试应急操作装置启动力</w:t>
            </w:r>
          </w:p>
        </w:tc>
        <w:tc>
          <w:tcPr>
            <w:tcW w:w="1599" w:type="dxa"/>
            <w:shd w:val="clear" w:color="auto" w:fill="FBFDFE"/>
            <w:vAlign w:val="center"/>
          </w:tcPr>
          <w:p w:rsidR="00247C2A" w:rsidRPr="00C900F5" w:rsidRDefault="005E49AE">
            <w:pPr>
              <w:ind w:firstLineChars="200" w:firstLine="480"/>
              <w:jc w:val="left"/>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760" w:type="dxa"/>
            <w:shd w:val="clear" w:color="auto" w:fill="FBFDFE"/>
            <w:vAlign w:val="center"/>
          </w:tcPr>
          <w:p w:rsidR="00247C2A" w:rsidRPr="00C900F5" w:rsidRDefault="005E49AE">
            <w:pPr>
              <w:jc w:val="left"/>
              <w:rPr>
                <w:rFonts w:ascii="宋体" w:hAnsi="宋体" w:cs="宋体"/>
                <w:sz w:val="24"/>
              </w:rPr>
            </w:pPr>
            <w:r w:rsidRPr="00C900F5">
              <w:rPr>
                <w:rFonts w:ascii="宋体" w:hAnsi="宋体" w:cs="宋体" w:hint="eastAsia"/>
                <w:sz w:val="24"/>
              </w:rPr>
              <w:t>帘板</w:t>
            </w:r>
          </w:p>
        </w:tc>
        <w:tc>
          <w:tcPr>
            <w:tcW w:w="4125" w:type="dxa"/>
            <w:shd w:val="clear" w:color="auto" w:fill="FBFDFE"/>
            <w:vAlign w:val="center"/>
          </w:tcPr>
          <w:p w:rsidR="00247C2A" w:rsidRPr="00C900F5" w:rsidRDefault="005E49AE">
            <w:pPr>
              <w:jc w:val="left"/>
              <w:rPr>
                <w:rFonts w:ascii="宋体" w:hAnsi="宋体" w:cs="宋体"/>
                <w:sz w:val="24"/>
              </w:rPr>
            </w:pPr>
            <w:r w:rsidRPr="00C900F5">
              <w:rPr>
                <w:rFonts w:ascii="宋体" w:hAnsi="宋体" w:cs="宋体" w:hint="eastAsia"/>
                <w:sz w:val="24"/>
              </w:rPr>
              <w:t>检查帘板有无缝隙等</w:t>
            </w:r>
          </w:p>
        </w:tc>
        <w:tc>
          <w:tcPr>
            <w:tcW w:w="1599" w:type="dxa"/>
            <w:shd w:val="clear" w:color="auto" w:fill="FBFDFE"/>
            <w:vAlign w:val="center"/>
          </w:tcPr>
          <w:p w:rsidR="00247C2A" w:rsidRPr="00C900F5" w:rsidRDefault="005E49AE">
            <w:pPr>
              <w:ind w:firstLineChars="200" w:firstLine="480"/>
              <w:jc w:val="left"/>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3760" w:type="dxa"/>
            <w:shd w:val="clear" w:color="auto" w:fill="FBFDFE"/>
            <w:vAlign w:val="center"/>
          </w:tcPr>
          <w:p w:rsidR="00247C2A" w:rsidRPr="00C900F5" w:rsidRDefault="005E49AE">
            <w:pPr>
              <w:jc w:val="left"/>
              <w:rPr>
                <w:rFonts w:ascii="宋体" w:hAnsi="宋体" w:cs="宋体"/>
                <w:sz w:val="24"/>
              </w:rPr>
            </w:pPr>
            <w:r w:rsidRPr="00C900F5">
              <w:rPr>
                <w:rFonts w:ascii="宋体" w:hAnsi="宋体" w:cs="宋体" w:hint="eastAsia"/>
                <w:sz w:val="24"/>
              </w:rPr>
              <w:t>机械传动装置</w:t>
            </w:r>
          </w:p>
        </w:tc>
        <w:tc>
          <w:tcPr>
            <w:tcW w:w="4125" w:type="dxa"/>
            <w:shd w:val="clear" w:color="auto" w:fill="FBFDFE"/>
            <w:vAlign w:val="center"/>
          </w:tcPr>
          <w:p w:rsidR="00247C2A" w:rsidRPr="00C900F5" w:rsidRDefault="005E49AE">
            <w:pPr>
              <w:jc w:val="left"/>
              <w:rPr>
                <w:rFonts w:ascii="宋体" w:hAnsi="宋体" w:cs="宋体"/>
                <w:sz w:val="24"/>
              </w:rPr>
            </w:pPr>
            <w:r w:rsidRPr="00C900F5">
              <w:rPr>
                <w:rFonts w:ascii="宋体" w:hAnsi="宋体" w:cs="宋体" w:hint="eastAsia"/>
                <w:sz w:val="24"/>
              </w:rPr>
              <w:t>检查传动性能</w:t>
            </w:r>
          </w:p>
        </w:tc>
        <w:tc>
          <w:tcPr>
            <w:tcW w:w="1599" w:type="dxa"/>
            <w:shd w:val="clear" w:color="auto" w:fill="FBFDFE"/>
            <w:vAlign w:val="center"/>
          </w:tcPr>
          <w:p w:rsidR="00247C2A" w:rsidRPr="00C900F5" w:rsidRDefault="005E49AE">
            <w:pPr>
              <w:ind w:firstLineChars="200" w:firstLine="480"/>
              <w:jc w:val="left"/>
              <w:rPr>
                <w:rFonts w:ascii="宋体" w:hAnsi="宋体" w:cs="宋体"/>
                <w:sz w:val="24"/>
              </w:rPr>
            </w:pPr>
            <w:r w:rsidRPr="00C900F5">
              <w:rPr>
                <w:rFonts w:ascii="宋体" w:hAnsi="宋体" w:cs="宋体" w:hint="eastAsia"/>
                <w:sz w:val="24"/>
              </w:rPr>
              <w:t xml:space="preserve">每季 </w:t>
            </w:r>
          </w:p>
        </w:tc>
      </w:tr>
      <w:tr w:rsidR="00247C2A" w:rsidRPr="00C900F5">
        <w:trPr>
          <w:tblCellSpacing w:w="7" w:type="dxa"/>
        </w:trPr>
        <w:tc>
          <w:tcPr>
            <w:tcW w:w="3760" w:type="dxa"/>
            <w:shd w:val="clear" w:color="auto" w:fill="FBFDFE"/>
            <w:vAlign w:val="center"/>
          </w:tcPr>
          <w:p w:rsidR="00247C2A" w:rsidRPr="00C900F5" w:rsidRDefault="005E49AE">
            <w:pPr>
              <w:jc w:val="left"/>
              <w:rPr>
                <w:rFonts w:ascii="宋体" w:hAnsi="宋体" w:cs="宋体"/>
                <w:sz w:val="24"/>
              </w:rPr>
            </w:pPr>
            <w:r w:rsidRPr="00C900F5">
              <w:rPr>
                <w:rFonts w:ascii="宋体" w:hAnsi="宋体" w:cs="宋体" w:hint="eastAsia"/>
                <w:sz w:val="24"/>
              </w:rPr>
              <w:t>报警器</w:t>
            </w:r>
          </w:p>
        </w:tc>
        <w:tc>
          <w:tcPr>
            <w:tcW w:w="4125" w:type="dxa"/>
            <w:shd w:val="clear" w:color="auto" w:fill="FBFDFE"/>
            <w:vAlign w:val="center"/>
          </w:tcPr>
          <w:p w:rsidR="00247C2A" w:rsidRPr="00C900F5" w:rsidRDefault="005E49AE">
            <w:pPr>
              <w:jc w:val="left"/>
              <w:rPr>
                <w:rFonts w:ascii="宋体" w:hAnsi="宋体" w:cs="宋体"/>
                <w:sz w:val="24"/>
              </w:rPr>
            </w:pPr>
            <w:r w:rsidRPr="00C900F5">
              <w:rPr>
                <w:rFonts w:ascii="宋体" w:hAnsi="宋体" w:cs="宋体" w:hint="eastAsia"/>
                <w:sz w:val="24"/>
              </w:rPr>
              <w:t>检查卷帘门的自动响应装置</w:t>
            </w:r>
          </w:p>
        </w:tc>
        <w:tc>
          <w:tcPr>
            <w:tcW w:w="1599" w:type="dxa"/>
            <w:shd w:val="clear" w:color="auto" w:fill="FBFDFE"/>
            <w:vAlign w:val="center"/>
          </w:tcPr>
          <w:p w:rsidR="00247C2A" w:rsidRPr="00C900F5" w:rsidRDefault="005E49AE">
            <w:pPr>
              <w:ind w:firstLineChars="200" w:firstLine="480"/>
              <w:jc w:val="left"/>
              <w:rPr>
                <w:rFonts w:ascii="宋体" w:hAnsi="宋体" w:cs="宋体"/>
                <w:sz w:val="24"/>
              </w:rPr>
            </w:pPr>
            <w:r w:rsidRPr="00C900F5">
              <w:rPr>
                <w:rFonts w:ascii="宋体" w:hAnsi="宋体" w:cs="宋体" w:hint="eastAsia"/>
                <w:sz w:val="24"/>
              </w:rPr>
              <w:t xml:space="preserve">每季 </w:t>
            </w:r>
          </w:p>
        </w:tc>
      </w:tr>
    </w:tbl>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3.2.5、防排烟系统维护保养方案：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3.2.5.1风机应具有手动/自动启动、排烟防火阀联动停止功能，且切换正常。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3.2.5.2排烟口平时应处于关闭状态；手动、电动及远距离开启时应正常，并输出信号，启动排烟风机；可手动复位（检测数量不少于总数的30%）。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3.2.5.3排烟防火阀手动、电动关闭时动作应正常，并向消防控制中心发出排烟防火阀关闭信号，手动能复位。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3.2.5.4手动可开启送风口或排烟口；信号送消防控制室，消防控制室能进行手动开启送风口或排烟口。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3.2.5.5当有火灾报警时，能自动打开送风口、排烟口，启动风机。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3.2.5.6送风口、排烟口应能启闭自如，无机械故障。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防排烟系统维护管理工作一览表</w:t>
      </w:r>
    </w:p>
    <w:tbl>
      <w:tblPr>
        <w:tblW w:w="0" w:type="auto"/>
        <w:tblCellSpacing w:w="7"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2802"/>
        <w:gridCol w:w="4938"/>
        <w:gridCol w:w="1620"/>
      </w:tblGrid>
      <w:tr w:rsidR="00247C2A" w:rsidRPr="00C900F5">
        <w:trPr>
          <w:tblCellSpacing w:w="7" w:type="dxa"/>
        </w:trPr>
        <w:tc>
          <w:tcPr>
            <w:tcW w:w="2781"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部 位 </w:t>
            </w:r>
          </w:p>
        </w:tc>
        <w:tc>
          <w:tcPr>
            <w:tcW w:w="4924"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工 作 内 容 </w:t>
            </w:r>
          </w:p>
        </w:tc>
        <w:tc>
          <w:tcPr>
            <w:tcW w:w="1599"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周 期 </w:t>
            </w:r>
          </w:p>
        </w:tc>
      </w:tr>
      <w:tr w:rsidR="00247C2A" w:rsidRPr="00C900F5">
        <w:trPr>
          <w:tblCellSpacing w:w="7" w:type="dxa"/>
        </w:trPr>
        <w:tc>
          <w:tcPr>
            <w:tcW w:w="2781"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风机电源 </w:t>
            </w:r>
          </w:p>
        </w:tc>
        <w:tc>
          <w:tcPr>
            <w:tcW w:w="4924"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检查送风、排烟机房工作环境 </w:t>
            </w:r>
          </w:p>
        </w:tc>
        <w:tc>
          <w:tcPr>
            <w:tcW w:w="1599"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2781"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排烟口 </w:t>
            </w:r>
          </w:p>
        </w:tc>
        <w:tc>
          <w:tcPr>
            <w:tcW w:w="4924"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检查排烟口是否处于完好状态 </w:t>
            </w:r>
          </w:p>
        </w:tc>
        <w:tc>
          <w:tcPr>
            <w:tcW w:w="1599"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每月 </w:t>
            </w:r>
          </w:p>
        </w:tc>
      </w:tr>
      <w:tr w:rsidR="00247C2A" w:rsidRPr="00C900F5">
        <w:trPr>
          <w:tblCellSpacing w:w="7" w:type="dxa"/>
        </w:trPr>
        <w:tc>
          <w:tcPr>
            <w:tcW w:w="2781"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机械传动装置 </w:t>
            </w:r>
          </w:p>
        </w:tc>
        <w:tc>
          <w:tcPr>
            <w:tcW w:w="4924"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检查送风、排烟口机械执行机构 </w:t>
            </w:r>
          </w:p>
        </w:tc>
        <w:tc>
          <w:tcPr>
            <w:tcW w:w="1599"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每半年 </w:t>
            </w:r>
          </w:p>
        </w:tc>
      </w:tr>
      <w:tr w:rsidR="00247C2A" w:rsidRPr="00C900F5">
        <w:trPr>
          <w:tblCellSpacing w:w="7" w:type="dxa"/>
        </w:trPr>
        <w:tc>
          <w:tcPr>
            <w:tcW w:w="2781"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自动开启 </w:t>
            </w:r>
          </w:p>
        </w:tc>
        <w:tc>
          <w:tcPr>
            <w:tcW w:w="4924"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检查排烟口的自动打开装置 </w:t>
            </w:r>
          </w:p>
        </w:tc>
        <w:tc>
          <w:tcPr>
            <w:tcW w:w="1599" w:type="dxa"/>
            <w:shd w:val="clear" w:color="auto" w:fill="FBFDFE"/>
            <w:vAlign w:val="center"/>
          </w:tcPr>
          <w:p w:rsidR="00247C2A" w:rsidRPr="00C900F5" w:rsidRDefault="005E49AE">
            <w:pPr>
              <w:ind w:firstLineChars="200" w:firstLine="480"/>
              <w:rPr>
                <w:rFonts w:ascii="宋体" w:hAnsi="宋体" w:cs="宋体"/>
                <w:sz w:val="24"/>
              </w:rPr>
            </w:pPr>
            <w:r w:rsidRPr="00C900F5">
              <w:rPr>
                <w:rFonts w:ascii="宋体" w:hAnsi="宋体" w:cs="宋体" w:hint="eastAsia"/>
                <w:sz w:val="24"/>
              </w:rPr>
              <w:t xml:space="preserve">每半年 </w:t>
            </w:r>
          </w:p>
        </w:tc>
      </w:tr>
    </w:tbl>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3.2.6、气体灭火系统维护保养方案：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3.2.6.1维护人员应每月对气体灭火系统进行外观检查。检查内容包括：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灭火剂贮存容器、选择阀、液体单向阀、高压软管、集流管、阀驱动装置、管网与喷嘴等全部系统组件应的无碰撞变形及其他机械性损伤，表面应无锈蚀，保护涂层完好，铭牌应清晰，手动操作装置的防护罩、铅封和安全标志应完整。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3.2.6.2灭火剂储存容器内的压力，不得小于设计储存压力的9 0％。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3.2.6.3气动驱动装置的每年检查试验。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维护人员应每年对气体灭火系统进行一次全面检查。检查内容包括：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3.2.6.4防护区的开口情况、防护区的用途及可燃物的种类数量分布情况，应符合原设计规定。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lastRenderedPageBreak/>
        <w:t xml:space="preserve">3.2.6.5灭火剂储存容器间设备、灭火剂输送管道和支、吊架的固定，应无松动。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3.2.6.6必要时应对每根高压软管进行水压强度和气压严密性试验。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3.2.6.7检查各喷嘴孔有无堵塞、喷嘴外观有无变形等现象。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3.2.6.8灭火剂净重不得小于设计储存量的95％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3.2.6.9灭火剂的输送管道如有损伤与堵塞现象，应进行严密性试验和吹扫。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3.2.6.10对每个防护区进行一次模拟自动启动试验。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3.2.6.12紧急按钮启动检查试验。</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 xml:space="preserve">3.2.6.13机械应急启动检查试验。 </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3.2.6.14紧急中断检查试验。</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3.2.7、应急照明和疏散指示标志维护保养方案：</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3.2.7.1检查应急灯具及疏散指示标志外观、工作状态。</w:t>
      </w:r>
    </w:p>
    <w:p w:rsidR="00247C2A" w:rsidRPr="00C900F5" w:rsidRDefault="005E49AE">
      <w:pPr>
        <w:spacing w:line="420" w:lineRule="exact"/>
        <w:ind w:firstLineChars="200" w:firstLine="480"/>
        <w:rPr>
          <w:rFonts w:ascii="宋体" w:hAnsi="宋体" w:cs="宋体"/>
          <w:sz w:val="24"/>
        </w:rPr>
      </w:pPr>
      <w:r w:rsidRPr="00C900F5">
        <w:rPr>
          <w:rFonts w:ascii="宋体" w:hAnsi="宋体" w:cs="宋体" w:hint="eastAsia"/>
          <w:sz w:val="24"/>
        </w:rPr>
        <w:t>3.2.7.2切断正常供电，测试应急灯具照度、电源切换、充电、放电功能；测试应急电源供电时间；通过报警联动，检查应急灯具自动投入功能。</w:t>
      </w:r>
    </w:p>
    <w:p w:rsidR="00247C2A" w:rsidRPr="00C900F5" w:rsidRDefault="005E49AE">
      <w:pPr>
        <w:spacing w:line="420" w:lineRule="exact"/>
        <w:ind w:firstLineChars="200" w:firstLine="482"/>
        <w:rPr>
          <w:rFonts w:ascii="宋体" w:hAnsi="宋体"/>
          <w:b/>
          <w:sz w:val="24"/>
        </w:rPr>
      </w:pPr>
      <w:r w:rsidRPr="00C900F5">
        <w:rPr>
          <w:rFonts w:ascii="宋体" w:hAnsi="宋体" w:hint="eastAsia"/>
          <w:b/>
          <w:sz w:val="24"/>
        </w:rPr>
        <w:t>4、维保过程中以下施工应当包含在报价中，不得另行开价</w:t>
      </w:r>
    </w:p>
    <w:p w:rsidR="00247C2A" w:rsidRPr="00C900F5" w:rsidRDefault="005E49AE">
      <w:pPr>
        <w:spacing w:line="420" w:lineRule="exact"/>
        <w:ind w:firstLineChars="200" w:firstLine="480"/>
        <w:rPr>
          <w:rFonts w:ascii="宋体" w:hAnsi="宋体"/>
          <w:b/>
          <w:sz w:val="24"/>
        </w:rPr>
      </w:pPr>
      <w:r w:rsidRPr="00C900F5">
        <w:rPr>
          <w:rFonts w:ascii="宋体" w:hAnsi="宋体" w:hint="eastAsia"/>
          <w:sz w:val="24"/>
        </w:rPr>
        <w:t>4.1工程涵盖与设备有关的管网施工敷设；</w:t>
      </w:r>
    </w:p>
    <w:p w:rsidR="00247C2A" w:rsidRPr="00C900F5" w:rsidRDefault="005E49AE">
      <w:pPr>
        <w:spacing w:line="420" w:lineRule="exact"/>
        <w:ind w:firstLineChars="200" w:firstLine="480"/>
        <w:rPr>
          <w:rFonts w:ascii="宋体" w:hAnsi="宋体"/>
          <w:sz w:val="24"/>
        </w:rPr>
      </w:pPr>
      <w:r w:rsidRPr="00C900F5">
        <w:rPr>
          <w:rFonts w:ascii="宋体" w:hAnsi="宋体" w:hint="eastAsia"/>
          <w:sz w:val="24"/>
        </w:rPr>
        <w:t>4.2本工程包括设备安装所必须的墙洞开凿、封堵；</w:t>
      </w:r>
    </w:p>
    <w:p w:rsidR="00247C2A" w:rsidRPr="00C900F5" w:rsidRDefault="005E49AE">
      <w:pPr>
        <w:spacing w:line="420" w:lineRule="exact"/>
        <w:ind w:firstLineChars="200" w:firstLine="480"/>
        <w:rPr>
          <w:rFonts w:ascii="宋体" w:hAnsi="宋体"/>
          <w:sz w:val="24"/>
        </w:rPr>
      </w:pPr>
      <w:r w:rsidRPr="00C900F5">
        <w:rPr>
          <w:rFonts w:ascii="宋体" w:hAnsi="宋体" w:hint="eastAsia"/>
          <w:sz w:val="24"/>
        </w:rPr>
        <w:t>4.3维修结束后出具消防报警系统点位竣工图；</w:t>
      </w:r>
    </w:p>
    <w:p w:rsidR="00247C2A" w:rsidRPr="00C900F5" w:rsidRDefault="005E49AE">
      <w:pPr>
        <w:spacing w:line="420" w:lineRule="exact"/>
        <w:ind w:firstLineChars="200" w:firstLine="480"/>
        <w:rPr>
          <w:rFonts w:ascii="宋体" w:hAnsi="宋体"/>
          <w:sz w:val="24"/>
        </w:rPr>
      </w:pPr>
      <w:r w:rsidRPr="00C900F5">
        <w:rPr>
          <w:rFonts w:ascii="宋体" w:hAnsi="宋体" w:hint="eastAsia"/>
          <w:sz w:val="24"/>
        </w:rPr>
        <w:t>4.4维修辅材。</w:t>
      </w:r>
    </w:p>
    <w:p w:rsidR="00247C2A" w:rsidRPr="00C900F5" w:rsidRDefault="005E49AE">
      <w:pPr>
        <w:spacing w:line="420" w:lineRule="exact"/>
        <w:ind w:firstLineChars="200" w:firstLine="482"/>
        <w:rPr>
          <w:rFonts w:ascii="宋体" w:hAnsi="宋体"/>
          <w:b/>
          <w:sz w:val="24"/>
        </w:rPr>
      </w:pPr>
      <w:r w:rsidRPr="00C900F5">
        <w:rPr>
          <w:rFonts w:ascii="宋体" w:hAnsi="宋体" w:hint="eastAsia"/>
          <w:b/>
          <w:sz w:val="24"/>
        </w:rPr>
        <w:t>5、争议问题的解决</w:t>
      </w:r>
    </w:p>
    <w:p w:rsidR="00247C2A" w:rsidRPr="00C900F5" w:rsidRDefault="005E49AE">
      <w:pPr>
        <w:pStyle w:val="aa"/>
        <w:tabs>
          <w:tab w:val="left" w:pos="425"/>
        </w:tabs>
        <w:spacing w:line="420" w:lineRule="exact"/>
        <w:ind w:firstLine="480"/>
        <w:rPr>
          <w:rFonts w:ascii="宋体" w:hAnsi="宋体"/>
          <w:sz w:val="24"/>
        </w:rPr>
      </w:pPr>
      <w:r w:rsidRPr="00C900F5">
        <w:rPr>
          <w:rFonts w:ascii="宋体" w:hAnsi="宋体" w:hint="eastAsia"/>
          <w:sz w:val="24"/>
        </w:rPr>
        <w:t>5.1涉及到其他施工单位的故障问题的解决：由涉及单位参加现场联合检查调试及协商，拒不到场者按相关合同协议处理；</w:t>
      </w:r>
    </w:p>
    <w:p w:rsidR="00247C2A" w:rsidRPr="00C900F5" w:rsidRDefault="005E49AE">
      <w:pPr>
        <w:pStyle w:val="aa"/>
        <w:tabs>
          <w:tab w:val="left" w:pos="425"/>
        </w:tabs>
        <w:spacing w:line="420" w:lineRule="exact"/>
        <w:ind w:firstLine="480"/>
        <w:rPr>
          <w:rFonts w:ascii="宋体" w:hAnsi="宋体"/>
          <w:sz w:val="24"/>
        </w:rPr>
      </w:pPr>
      <w:r w:rsidRPr="00C900F5">
        <w:rPr>
          <w:rFonts w:ascii="宋体" w:hAnsi="宋体" w:hint="eastAsia"/>
          <w:sz w:val="24"/>
        </w:rPr>
        <w:t>5.2超过1万元改造工程需得到甲方的认可，并另做报价处理，不受本合同约束。</w:t>
      </w:r>
    </w:p>
    <w:p w:rsidR="00247C2A" w:rsidRPr="00C900F5" w:rsidRDefault="005E49AE">
      <w:pPr>
        <w:spacing w:line="420" w:lineRule="exact"/>
        <w:ind w:firstLineChars="200" w:firstLine="482"/>
        <w:rPr>
          <w:rFonts w:ascii="宋体" w:hAnsi="宋体" w:cs="宋体"/>
          <w:b/>
          <w:bCs/>
          <w:sz w:val="24"/>
        </w:rPr>
      </w:pPr>
      <w:r w:rsidRPr="00C900F5">
        <w:rPr>
          <w:rFonts w:ascii="宋体" w:hAnsi="宋体" w:cs="宋体" w:hint="eastAsia"/>
          <w:b/>
          <w:bCs/>
          <w:sz w:val="24"/>
        </w:rPr>
        <w:t>二、工期说明</w:t>
      </w:r>
    </w:p>
    <w:p w:rsidR="00247C2A" w:rsidRPr="00C900F5" w:rsidRDefault="005E49AE">
      <w:pPr>
        <w:spacing w:line="420" w:lineRule="exact"/>
        <w:ind w:firstLineChars="200" w:firstLine="480"/>
        <w:rPr>
          <w:rFonts w:ascii="宋体" w:hAnsi="宋体" w:cs="宋体"/>
          <w:b/>
          <w:bCs/>
          <w:sz w:val="24"/>
        </w:rPr>
      </w:pPr>
      <w:r w:rsidRPr="00C900F5">
        <w:rPr>
          <w:rFonts w:ascii="宋体" w:hAnsi="宋体" w:hint="eastAsia"/>
          <w:sz w:val="24"/>
        </w:rPr>
        <w:t>除合同中约定或经招标方允许，中标企业在投标文件中所承诺的工期为（含法定节假日）：</w:t>
      </w:r>
    </w:p>
    <w:p w:rsidR="00247C2A" w:rsidRPr="00C900F5" w:rsidRDefault="005E49AE">
      <w:pPr>
        <w:spacing w:line="420" w:lineRule="exact"/>
        <w:ind w:left="425"/>
        <w:rPr>
          <w:rFonts w:ascii="宋体" w:hAnsi="宋体"/>
          <w:sz w:val="24"/>
        </w:rPr>
      </w:pPr>
      <w:r w:rsidRPr="00C900F5">
        <w:rPr>
          <w:rFonts w:ascii="宋体" w:hAnsi="宋体" w:hint="eastAsia"/>
          <w:sz w:val="24"/>
        </w:rPr>
        <w:t>一般维修：当天修复；指不涉及材料或已有材料备件；</w:t>
      </w:r>
    </w:p>
    <w:p w:rsidR="00247C2A" w:rsidRPr="00C900F5" w:rsidRDefault="005E49AE">
      <w:pPr>
        <w:spacing w:line="420" w:lineRule="exact"/>
        <w:ind w:left="425"/>
        <w:rPr>
          <w:rFonts w:ascii="宋体" w:hAnsi="宋体"/>
          <w:sz w:val="24"/>
        </w:rPr>
      </w:pPr>
      <w:r w:rsidRPr="00C900F5">
        <w:rPr>
          <w:rFonts w:ascii="宋体" w:hAnsi="宋体" w:hint="eastAsia"/>
          <w:sz w:val="24"/>
        </w:rPr>
        <w:t>中等维修：3天内修复；指需待料或涉及比较的复杂故障原因；</w:t>
      </w:r>
    </w:p>
    <w:p w:rsidR="00247C2A" w:rsidRPr="00C900F5" w:rsidRDefault="005E49AE">
      <w:pPr>
        <w:spacing w:line="420" w:lineRule="exact"/>
        <w:ind w:firstLineChars="200" w:firstLine="480"/>
        <w:rPr>
          <w:rFonts w:ascii="宋体" w:hAnsi="宋体" w:cs="宋体"/>
          <w:b/>
          <w:bCs/>
          <w:sz w:val="24"/>
        </w:rPr>
      </w:pPr>
      <w:r w:rsidRPr="00C900F5">
        <w:rPr>
          <w:rFonts w:ascii="宋体" w:hAnsi="宋体" w:hint="eastAsia"/>
          <w:sz w:val="24"/>
        </w:rPr>
        <w:t>重大维修：协商修复；指涉及到重大改造或工程量及金额较大的故障。</w:t>
      </w:r>
    </w:p>
    <w:p w:rsidR="00247C2A" w:rsidRPr="00C900F5" w:rsidRDefault="005E49AE">
      <w:pPr>
        <w:spacing w:line="420" w:lineRule="exact"/>
        <w:ind w:firstLineChars="200" w:firstLine="482"/>
        <w:rPr>
          <w:rFonts w:ascii="宋体" w:hAnsi="宋体" w:cs="宋体"/>
          <w:b/>
          <w:bCs/>
          <w:sz w:val="24"/>
        </w:rPr>
      </w:pPr>
      <w:r w:rsidRPr="00C900F5">
        <w:rPr>
          <w:rFonts w:ascii="宋体" w:hAnsi="宋体" w:cs="宋体" w:hint="eastAsia"/>
          <w:b/>
          <w:bCs/>
          <w:sz w:val="24"/>
        </w:rPr>
        <w:t>三、质量标准</w:t>
      </w:r>
    </w:p>
    <w:p w:rsidR="00247C2A" w:rsidRPr="00C900F5" w:rsidRDefault="005E49AE">
      <w:pPr>
        <w:spacing w:line="420" w:lineRule="exact"/>
        <w:ind w:firstLineChars="200" w:firstLine="480"/>
        <w:rPr>
          <w:rFonts w:ascii="宋体" w:hAnsi="宋体"/>
          <w:sz w:val="24"/>
        </w:rPr>
      </w:pPr>
      <w:r w:rsidRPr="00C900F5">
        <w:rPr>
          <w:rFonts w:ascii="宋体" w:hAnsi="宋体" w:hint="eastAsia"/>
          <w:sz w:val="24"/>
        </w:rPr>
        <w:t>3.1本工程的质量标准要求达到国家消防设备设施竣工验收相关要求与标准；见附件7。</w:t>
      </w:r>
    </w:p>
    <w:p w:rsidR="00247C2A" w:rsidRPr="00C900F5" w:rsidRDefault="005E49AE">
      <w:pPr>
        <w:spacing w:line="420" w:lineRule="exact"/>
        <w:ind w:firstLineChars="200" w:firstLine="480"/>
        <w:rPr>
          <w:rFonts w:ascii="宋体" w:hAnsi="宋体"/>
          <w:sz w:val="24"/>
        </w:rPr>
      </w:pPr>
      <w:r w:rsidRPr="00C900F5">
        <w:rPr>
          <w:rFonts w:ascii="宋体" w:hAnsi="宋体" w:hint="eastAsia"/>
          <w:sz w:val="24"/>
        </w:rPr>
        <w:lastRenderedPageBreak/>
        <w:t>3.2投标人应制定质量保证措施，以保证达到招标方要求的工程质量标准，并保证对强制性条文的标准一次性通过验收；</w:t>
      </w:r>
    </w:p>
    <w:p w:rsidR="00247C2A" w:rsidRPr="00C900F5" w:rsidRDefault="005E49AE">
      <w:pPr>
        <w:spacing w:line="420" w:lineRule="exact"/>
        <w:ind w:firstLineChars="200" w:firstLine="480"/>
        <w:rPr>
          <w:rFonts w:ascii="宋体" w:hAnsi="宋体"/>
          <w:sz w:val="24"/>
        </w:rPr>
      </w:pPr>
      <w:r w:rsidRPr="00C900F5">
        <w:rPr>
          <w:rFonts w:ascii="宋体" w:hAnsi="宋体" w:hint="eastAsia"/>
          <w:sz w:val="24"/>
        </w:rPr>
        <w:t>3.3投标人对所供材料要求达到国家标准及产品质量标准；</w:t>
      </w:r>
    </w:p>
    <w:p w:rsidR="00247C2A" w:rsidRPr="00C900F5" w:rsidRDefault="005E49AE">
      <w:pPr>
        <w:spacing w:line="420" w:lineRule="exact"/>
        <w:ind w:firstLineChars="200" w:firstLine="480"/>
        <w:rPr>
          <w:rFonts w:ascii="宋体" w:hAnsi="宋体"/>
          <w:sz w:val="24"/>
        </w:rPr>
      </w:pPr>
      <w:r w:rsidRPr="00C900F5">
        <w:rPr>
          <w:rFonts w:ascii="宋体" w:hAnsi="宋体" w:hint="eastAsia"/>
          <w:sz w:val="24"/>
        </w:rPr>
        <w:t>3.4施工现场应达到安全文明工地的各项标准。</w:t>
      </w:r>
    </w:p>
    <w:p w:rsidR="00247C2A" w:rsidRPr="00C900F5" w:rsidRDefault="005E49AE">
      <w:pPr>
        <w:spacing w:line="420" w:lineRule="exact"/>
        <w:ind w:firstLineChars="200" w:firstLine="482"/>
        <w:rPr>
          <w:rFonts w:ascii="宋体" w:hAnsi="宋体" w:cs="宋体"/>
          <w:b/>
          <w:bCs/>
          <w:sz w:val="24"/>
        </w:rPr>
      </w:pPr>
      <w:r w:rsidRPr="00C900F5">
        <w:rPr>
          <w:rFonts w:ascii="宋体" w:hAnsi="宋体" w:cs="宋体" w:hint="eastAsia"/>
          <w:b/>
          <w:bCs/>
          <w:sz w:val="24"/>
        </w:rPr>
        <w:t>四、质量验收</w:t>
      </w:r>
    </w:p>
    <w:p w:rsidR="00247C2A" w:rsidRPr="00C900F5" w:rsidRDefault="005E49AE">
      <w:pPr>
        <w:spacing w:line="420" w:lineRule="exact"/>
        <w:ind w:firstLineChars="200" w:firstLine="480"/>
        <w:rPr>
          <w:rFonts w:ascii="宋体" w:hAnsi="宋体"/>
          <w:sz w:val="24"/>
        </w:rPr>
      </w:pPr>
      <w:r w:rsidRPr="00C900F5">
        <w:rPr>
          <w:rFonts w:ascii="宋体" w:hAnsi="宋体" w:hint="eastAsia"/>
          <w:sz w:val="24"/>
        </w:rPr>
        <w:t>4.1每次服务要有书面维保记录并有招标及中标两方指定人员签字。</w:t>
      </w:r>
    </w:p>
    <w:p w:rsidR="00247C2A" w:rsidRPr="00C900F5" w:rsidRDefault="005E49AE">
      <w:pPr>
        <w:spacing w:line="420" w:lineRule="exact"/>
        <w:ind w:firstLineChars="200" w:firstLine="480"/>
        <w:rPr>
          <w:rFonts w:ascii="宋体" w:hAnsi="宋体"/>
          <w:sz w:val="24"/>
        </w:rPr>
      </w:pPr>
      <w:r w:rsidRPr="00C900F5">
        <w:rPr>
          <w:rFonts w:ascii="宋体" w:hAnsi="宋体" w:hint="eastAsia"/>
          <w:sz w:val="24"/>
        </w:rPr>
        <w:t>4.2中标方除保证每月定期检查与维保设备外，招标方每月做一次消防常规检查与测试，并且中标方应当提交一次维护保养报告和建议，并提供</w:t>
      </w:r>
      <w:r w:rsidRPr="00C900F5">
        <w:rPr>
          <w:rFonts w:ascii="宋体" w:hAnsi="宋体"/>
          <w:sz w:val="24"/>
        </w:rPr>
        <w:t>设备完好情况的评估报告</w:t>
      </w:r>
      <w:r w:rsidRPr="00C900F5">
        <w:rPr>
          <w:rFonts w:ascii="宋体" w:hAnsi="宋体" w:hint="eastAsia"/>
          <w:sz w:val="24"/>
        </w:rPr>
        <w:t>。</w:t>
      </w:r>
    </w:p>
    <w:p w:rsidR="00247C2A" w:rsidRPr="00C900F5" w:rsidRDefault="005E49AE">
      <w:pPr>
        <w:spacing w:line="420" w:lineRule="exact"/>
        <w:ind w:firstLineChars="200" w:firstLine="480"/>
        <w:rPr>
          <w:rFonts w:ascii="宋体" w:hAnsi="宋体"/>
          <w:sz w:val="24"/>
        </w:rPr>
      </w:pPr>
      <w:r w:rsidRPr="00C900F5">
        <w:rPr>
          <w:rFonts w:ascii="宋体" w:hAnsi="宋体" w:hint="eastAsia"/>
          <w:sz w:val="24"/>
        </w:rPr>
        <w:t>4.3每季度由招标方与中标方对消防系统作一次全面的安全联动测试和运行状况评估，并提交相关检测报告。</w:t>
      </w:r>
    </w:p>
    <w:p w:rsidR="00247C2A" w:rsidRPr="00C900F5" w:rsidRDefault="005E49AE">
      <w:pPr>
        <w:spacing w:line="420" w:lineRule="exact"/>
        <w:ind w:firstLineChars="200" w:firstLine="480"/>
        <w:rPr>
          <w:rFonts w:ascii="宋体" w:hAnsi="宋体"/>
          <w:sz w:val="24"/>
        </w:rPr>
      </w:pPr>
      <w:r w:rsidRPr="00C900F5">
        <w:rPr>
          <w:rFonts w:ascii="宋体" w:hAnsi="宋体" w:hint="eastAsia"/>
          <w:sz w:val="24"/>
        </w:rPr>
        <w:t>4.4上述内容作为合同付款评估依据，中标方应当接受招标方的考核，当考核分低于80分时按进度款*分值%支付，80分以上（含80分）进度款全额支付。</w:t>
      </w:r>
    </w:p>
    <w:p w:rsidR="00247C2A" w:rsidRPr="00C900F5" w:rsidRDefault="005E49AE">
      <w:pPr>
        <w:spacing w:line="420" w:lineRule="exact"/>
        <w:ind w:firstLineChars="200" w:firstLine="482"/>
        <w:rPr>
          <w:rFonts w:ascii="宋体" w:hAnsi="宋体" w:cs="宋体"/>
          <w:b/>
          <w:bCs/>
          <w:sz w:val="24"/>
        </w:rPr>
      </w:pPr>
      <w:r w:rsidRPr="00C900F5">
        <w:rPr>
          <w:rFonts w:ascii="宋体" w:hAnsi="宋体" w:cs="宋体" w:hint="eastAsia"/>
          <w:b/>
          <w:bCs/>
          <w:sz w:val="24"/>
        </w:rPr>
        <w:t>六、工程保修</w:t>
      </w:r>
    </w:p>
    <w:p w:rsidR="00247C2A" w:rsidRPr="00C900F5" w:rsidRDefault="005E49AE" w:rsidP="005A0FD1">
      <w:pPr>
        <w:pStyle w:val="2"/>
        <w:ind w:firstLine="480"/>
        <w:rPr>
          <w:rFonts w:ascii="宋体" w:hAnsi="宋体" w:cs="Times New Roman"/>
          <w:b/>
          <w:sz w:val="24"/>
          <w:highlight w:val="yellow"/>
        </w:rPr>
      </w:pPr>
      <w:r w:rsidRPr="00C900F5">
        <w:rPr>
          <w:rFonts w:ascii="宋体" w:hAnsi="宋体" w:hint="eastAsia"/>
          <w:sz w:val="24"/>
        </w:rPr>
        <w:t>本项目零配件更换保修期为</w:t>
      </w:r>
      <w:r w:rsidRPr="00C900F5">
        <w:rPr>
          <w:rFonts w:ascii="宋体" w:hAnsi="宋体" w:hint="eastAsia"/>
          <w:sz w:val="24"/>
          <w:u w:val="single"/>
        </w:rPr>
        <w:t xml:space="preserve"> 1年</w:t>
      </w:r>
      <w:r w:rsidRPr="00C900F5">
        <w:rPr>
          <w:rFonts w:ascii="宋体" w:hAnsi="宋体" w:hint="eastAsia"/>
          <w:sz w:val="24"/>
        </w:rPr>
        <w:t>，以维修验收合格之日起算。每次维修配件费用500</w:t>
      </w:r>
      <w:r w:rsidRPr="00C900F5">
        <w:rPr>
          <w:rFonts w:ascii="宋体" w:hAnsi="宋体"/>
          <w:sz w:val="24"/>
        </w:rPr>
        <w:t>元以下的由中标方承担</w:t>
      </w:r>
      <w:r w:rsidRPr="00C900F5">
        <w:rPr>
          <w:rFonts w:ascii="宋体" w:hAnsi="宋体" w:hint="eastAsia"/>
          <w:sz w:val="24"/>
        </w:rPr>
        <w:t>，</w:t>
      </w:r>
      <w:r w:rsidRPr="00C900F5">
        <w:rPr>
          <w:rFonts w:ascii="宋体" w:hAnsi="宋体" w:cs="Times New Roman" w:hint="eastAsia"/>
          <w:sz w:val="24"/>
        </w:rPr>
        <w:t>严禁不按时修复故障或堆积问题，</w:t>
      </w:r>
      <w:r w:rsidRPr="00C900F5">
        <w:rPr>
          <w:rFonts w:ascii="宋体" w:hAnsi="宋体" w:hint="eastAsia"/>
          <w:sz w:val="24"/>
        </w:rPr>
        <w:t>全年维修配件免费金额不超过中标价的10%。</w:t>
      </w:r>
    </w:p>
    <w:p w:rsidR="00247C2A" w:rsidRPr="00C900F5" w:rsidRDefault="005E49AE">
      <w:pPr>
        <w:spacing w:line="420" w:lineRule="exact"/>
        <w:ind w:firstLineChars="200" w:firstLine="482"/>
        <w:rPr>
          <w:rFonts w:ascii="Calibri" w:eastAsia="宋体" w:hAnsi="宋体" w:cs="Times New Roman"/>
          <w:b/>
          <w:sz w:val="24"/>
        </w:rPr>
      </w:pPr>
      <w:r w:rsidRPr="00C900F5">
        <w:rPr>
          <w:rFonts w:ascii="Calibri" w:eastAsia="宋体" w:hAnsi="宋体" w:cs="Times New Roman" w:hint="eastAsia"/>
          <w:b/>
          <w:sz w:val="24"/>
        </w:rPr>
        <w:t>七、服务期限</w:t>
      </w:r>
    </w:p>
    <w:p w:rsidR="00247C2A" w:rsidRPr="00C900F5" w:rsidRDefault="005E49AE">
      <w:pPr>
        <w:snapToGrid w:val="0"/>
        <w:spacing w:line="420" w:lineRule="exact"/>
        <w:ind w:firstLineChars="206" w:firstLine="494"/>
        <w:rPr>
          <w:rFonts w:ascii="宋体" w:eastAsia="宋体" w:hAnsi="宋体" w:cs="Times New Roman"/>
          <w:sz w:val="24"/>
        </w:rPr>
      </w:pPr>
      <w:r w:rsidRPr="00C900F5">
        <w:rPr>
          <w:rFonts w:ascii="宋体" w:eastAsia="宋体" w:hAnsi="宋体" w:cs="Times New Roman" w:hint="eastAsia"/>
          <w:sz w:val="24"/>
        </w:rPr>
        <w:t>暂定1年。</w:t>
      </w:r>
    </w:p>
    <w:p w:rsidR="00247C2A" w:rsidRPr="00C900F5" w:rsidRDefault="005E49AE">
      <w:pPr>
        <w:spacing w:line="420" w:lineRule="exact"/>
        <w:ind w:firstLineChars="200" w:firstLine="482"/>
        <w:rPr>
          <w:rFonts w:ascii="Times New Roman" w:eastAsia="宋体" w:hAnsi="宋体" w:cs="Times New Roman"/>
          <w:b/>
          <w:sz w:val="24"/>
        </w:rPr>
      </w:pPr>
      <w:r w:rsidRPr="00C900F5">
        <w:rPr>
          <w:rFonts w:ascii="Times New Roman" w:eastAsia="宋体" w:hAnsi="宋体" w:cs="Times New Roman" w:hint="eastAsia"/>
          <w:b/>
          <w:sz w:val="24"/>
        </w:rPr>
        <w:t>八、投标报价</w:t>
      </w:r>
    </w:p>
    <w:p w:rsidR="00247C2A" w:rsidRPr="00C900F5" w:rsidRDefault="005E49AE">
      <w:pPr>
        <w:snapToGrid w:val="0"/>
        <w:spacing w:line="420" w:lineRule="exact"/>
        <w:ind w:firstLineChars="206" w:firstLine="494"/>
        <w:rPr>
          <w:rFonts w:ascii="宋体" w:eastAsia="宋体" w:hAnsi="宋体" w:cs="Times New Roman"/>
          <w:sz w:val="24"/>
        </w:rPr>
      </w:pPr>
      <w:r w:rsidRPr="00C900F5">
        <w:rPr>
          <w:rFonts w:ascii="宋体" w:eastAsia="宋体" w:hAnsi="宋体" w:cs="Times New Roman"/>
          <w:sz w:val="24"/>
        </w:rPr>
        <w:t>1、本项目不接受任何有选择的报价。</w:t>
      </w:r>
    </w:p>
    <w:p w:rsidR="00247C2A" w:rsidRPr="00C900F5" w:rsidRDefault="005E49AE">
      <w:pPr>
        <w:snapToGrid w:val="0"/>
        <w:spacing w:line="420" w:lineRule="exact"/>
        <w:ind w:firstLineChars="206" w:firstLine="494"/>
        <w:rPr>
          <w:rFonts w:ascii="宋体" w:eastAsia="宋体" w:hAnsi="宋体" w:cs="Times New Roman"/>
          <w:sz w:val="24"/>
        </w:rPr>
      </w:pPr>
      <w:r w:rsidRPr="00C900F5">
        <w:rPr>
          <w:rFonts w:ascii="宋体" w:eastAsia="宋体" w:hAnsi="宋体" w:cs="Times New Roman"/>
          <w:sz w:val="24"/>
        </w:rPr>
        <w:t>2、投标报价均以人民币为报价的货币单位。</w:t>
      </w:r>
    </w:p>
    <w:p w:rsidR="00247C2A" w:rsidRPr="00C900F5" w:rsidRDefault="005E49AE">
      <w:pPr>
        <w:snapToGrid w:val="0"/>
        <w:spacing w:line="420" w:lineRule="exact"/>
        <w:ind w:firstLineChars="206" w:firstLine="494"/>
        <w:rPr>
          <w:rFonts w:ascii="宋体" w:eastAsia="宋体" w:hAnsi="宋体" w:cs="Times New Roman"/>
          <w:sz w:val="24"/>
        </w:rPr>
      </w:pPr>
      <w:r w:rsidRPr="00C900F5">
        <w:rPr>
          <w:rFonts w:ascii="宋体" w:eastAsia="宋体" w:hAnsi="宋体" w:cs="Times New Roman"/>
          <w:sz w:val="24"/>
        </w:rPr>
        <w:t>3</w:t>
      </w:r>
      <w:r w:rsidRPr="00C900F5">
        <w:rPr>
          <w:rFonts w:ascii="宋体" w:eastAsia="宋体" w:hAnsi="宋体" w:cs="Times New Roman" w:hint="eastAsia"/>
          <w:sz w:val="24"/>
        </w:rPr>
        <w:t>、报价表必须加盖投标人公章且必须经法定代表人或被委托受权人签署。</w:t>
      </w:r>
    </w:p>
    <w:p w:rsidR="00247C2A" w:rsidRPr="00C900F5" w:rsidRDefault="005E49AE">
      <w:pPr>
        <w:snapToGrid w:val="0"/>
        <w:spacing w:line="420" w:lineRule="exact"/>
        <w:ind w:firstLineChars="206" w:firstLine="494"/>
        <w:rPr>
          <w:rFonts w:ascii="宋体" w:eastAsia="宋体" w:hAnsi="宋体" w:cs="Times New Roman"/>
          <w:sz w:val="24"/>
        </w:rPr>
      </w:pPr>
      <w:r w:rsidRPr="00C900F5">
        <w:rPr>
          <w:rFonts w:ascii="宋体" w:eastAsia="宋体" w:hAnsi="宋体" w:cs="Times New Roman"/>
          <w:sz w:val="24"/>
        </w:rPr>
        <w:t>4</w:t>
      </w:r>
      <w:r w:rsidRPr="00C900F5">
        <w:rPr>
          <w:rFonts w:ascii="宋体" w:eastAsia="宋体" w:hAnsi="宋体" w:cs="Times New Roman" w:hint="eastAsia"/>
          <w:sz w:val="24"/>
        </w:rPr>
        <w:t>、报价出现前后不一致的，按照下列规定修正：</w:t>
      </w:r>
    </w:p>
    <w:p w:rsidR="00247C2A" w:rsidRPr="00C900F5" w:rsidRDefault="005E49AE">
      <w:pPr>
        <w:snapToGrid w:val="0"/>
        <w:spacing w:line="420" w:lineRule="exact"/>
        <w:ind w:firstLineChars="206" w:firstLine="494"/>
        <w:rPr>
          <w:rFonts w:ascii="宋体" w:eastAsia="宋体" w:hAnsi="宋体" w:cs="Times New Roman"/>
          <w:sz w:val="24"/>
        </w:rPr>
      </w:pPr>
      <w:r w:rsidRPr="00C900F5">
        <w:rPr>
          <w:rFonts w:ascii="宋体" w:eastAsia="宋体" w:hAnsi="宋体" w:cs="Times New Roman" w:hint="eastAsia"/>
          <w:sz w:val="24"/>
        </w:rPr>
        <w:t>（1）投标文件中报价表（开标一览表）内容与投标文件技术响应中内容明细不一致的，以报价表（开标一览表）为准；</w:t>
      </w:r>
    </w:p>
    <w:p w:rsidR="00247C2A" w:rsidRPr="00C900F5" w:rsidRDefault="005E49AE">
      <w:pPr>
        <w:snapToGrid w:val="0"/>
        <w:spacing w:line="420" w:lineRule="exact"/>
        <w:ind w:firstLineChars="206" w:firstLine="494"/>
        <w:rPr>
          <w:rFonts w:ascii="宋体" w:eastAsia="宋体" w:hAnsi="宋体" w:cs="Times New Roman"/>
          <w:sz w:val="24"/>
        </w:rPr>
      </w:pPr>
      <w:r w:rsidRPr="00C900F5">
        <w:rPr>
          <w:rFonts w:ascii="宋体" w:eastAsia="宋体" w:hAnsi="宋体" w:cs="Times New Roman" w:hint="eastAsia"/>
          <w:sz w:val="24"/>
        </w:rPr>
        <w:t>（2）投标文件中涉及大写金额和小写金额不一致的，以大写金额为准；</w:t>
      </w:r>
    </w:p>
    <w:p w:rsidR="00247C2A" w:rsidRPr="00C900F5" w:rsidRDefault="005E49AE">
      <w:pPr>
        <w:snapToGrid w:val="0"/>
        <w:spacing w:line="420" w:lineRule="exact"/>
        <w:ind w:firstLineChars="206" w:firstLine="494"/>
        <w:rPr>
          <w:rFonts w:ascii="宋体" w:eastAsia="宋体" w:hAnsi="宋体" w:cs="Times New Roman"/>
          <w:sz w:val="24"/>
        </w:rPr>
      </w:pPr>
      <w:r w:rsidRPr="00C900F5">
        <w:rPr>
          <w:rFonts w:ascii="宋体" w:eastAsia="宋体" w:hAnsi="宋体" w:cs="Times New Roman" w:hint="eastAsia"/>
          <w:sz w:val="24"/>
        </w:rPr>
        <w:t>（3）单价金额小数点或者百分比有明显错位的，以报价表（开标一览表）的总价为准，并修改单价；</w:t>
      </w:r>
    </w:p>
    <w:p w:rsidR="00247C2A" w:rsidRPr="00C900F5" w:rsidRDefault="005E49AE">
      <w:pPr>
        <w:snapToGrid w:val="0"/>
        <w:spacing w:line="420" w:lineRule="exact"/>
        <w:ind w:firstLineChars="206" w:firstLine="494"/>
        <w:rPr>
          <w:rFonts w:ascii="宋体" w:eastAsia="宋体" w:hAnsi="宋体" w:cs="Times New Roman"/>
          <w:sz w:val="24"/>
        </w:rPr>
      </w:pPr>
      <w:r w:rsidRPr="00C900F5">
        <w:rPr>
          <w:rFonts w:ascii="宋体" w:eastAsia="宋体" w:hAnsi="宋体" w:cs="Times New Roman" w:hint="eastAsia"/>
          <w:sz w:val="24"/>
        </w:rPr>
        <w:t>（4）总价金额与按单价汇总金额不一致的，以单价金额计算结果为准。</w:t>
      </w:r>
    </w:p>
    <w:p w:rsidR="00247C2A" w:rsidRPr="00C900F5" w:rsidRDefault="005E49AE">
      <w:pPr>
        <w:snapToGrid w:val="0"/>
        <w:spacing w:line="420" w:lineRule="exact"/>
        <w:ind w:firstLineChars="206" w:firstLine="494"/>
        <w:rPr>
          <w:rFonts w:ascii="宋体" w:eastAsia="宋体" w:hAnsi="宋体" w:cs="Times New Roman"/>
          <w:sz w:val="24"/>
        </w:rPr>
      </w:pPr>
      <w:r w:rsidRPr="00C900F5">
        <w:rPr>
          <w:rFonts w:ascii="宋体" w:eastAsia="宋体" w:hAnsi="宋体" w:cs="Times New Roman" w:hint="eastAsia"/>
          <w:sz w:val="24"/>
        </w:rPr>
        <w:t>同时出现两种以上不一致的，按照前款规定的顺序修正。修正后的报价应当由投</w:t>
      </w:r>
      <w:r w:rsidRPr="00C900F5">
        <w:rPr>
          <w:rFonts w:ascii="宋体" w:eastAsia="宋体" w:hAnsi="宋体" w:cs="Times New Roman" w:hint="eastAsia"/>
          <w:sz w:val="24"/>
        </w:rPr>
        <w:lastRenderedPageBreak/>
        <w:t>标人的法定代表人或其授权的代表签字确认后产生约束力，投标人不确认的，其投标无效。</w:t>
      </w:r>
    </w:p>
    <w:p w:rsidR="00247C2A" w:rsidRPr="00C900F5" w:rsidRDefault="005E49AE">
      <w:pPr>
        <w:snapToGrid w:val="0"/>
        <w:spacing w:line="420" w:lineRule="exact"/>
        <w:ind w:firstLineChars="206" w:firstLine="494"/>
        <w:rPr>
          <w:rFonts w:ascii="宋体" w:eastAsia="宋体" w:hAnsi="宋体" w:cs="Times New Roman"/>
          <w:sz w:val="24"/>
        </w:rPr>
      </w:pPr>
      <w:r w:rsidRPr="00C900F5">
        <w:rPr>
          <w:rFonts w:ascii="宋体" w:eastAsia="宋体" w:hAnsi="宋体" w:cs="Times New Roman"/>
          <w:sz w:val="24"/>
        </w:rPr>
        <w:t>5、</w:t>
      </w:r>
      <w:r w:rsidRPr="00C900F5">
        <w:rPr>
          <w:rFonts w:ascii="宋体" w:eastAsia="宋体" w:hAnsi="宋体" w:cs="Times New Roman" w:hint="eastAsia"/>
          <w:sz w:val="24"/>
        </w:rPr>
        <w:t>投标响应报价中包括在维保期内需要的人工工资、加班费、保险、福利、工服、住宿、材料、配件、机械、管理、维护、保险、利润、税金、政策性文件规定及合同包含的所有风险、责任等各项应有费用，作为一名有经验的供应商所应考虑到的各种因素、风险及所需的全部费用。</w:t>
      </w:r>
    </w:p>
    <w:p w:rsidR="00247C2A" w:rsidRPr="00C900F5" w:rsidRDefault="005E49AE">
      <w:pPr>
        <w:snapToGrid w:val="0"/>
        <w:spacing w:line="420" w:lineRule="exact"/>
        <w:ind w:firstLineChars="206" w:firstLine="494"/>
        <w:rPr>
          <w:rFonts w:ascii="宋体" w:eastAsia="宋体" w:hAnsi="宋体" w:cs="Times New Roman"/>
          <w:sz w:val="24"/>
        </w:rPr>
      </w:pPr>
      <w:r w:rsidRPr="00C900F5">
        <w:rPr>
          <w:rFonts w:ascii="宋体" w:eastAsia="宋体" w:hAnsi="宋体" w:cs="Times New Roman"/>
          <w:sz w:val="24"/>
        </w:rPr>
        <w:t>6、本次招标项目仅为一次商务报价，一旦中标即为成交价。</w:t>
      </w:r>
      <w:r w:rsidRPr="00C900F5">
        <w:rPr>
          <w:rFonts w:ascii="宋体" w:eastAsia="宋体" w:hAnsi="宋体" w:cs="Times New Roman" w:hint="eastAsia"/>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rsidR="00247C2A" w:rsidRPr="00C900F5" w:rsidRDefault="00247C2A">
      <w:pPr>
        <w:tabs>
          <w:tab w:val="left" w:pos="5325"/>
        </w:tabs>
        <w:snapToGrid w:val="0"/>
        <w:spacing w:line="420" w:lineRule="exact"/>
        <w:jc w:val="center"/>
        <w:rPr>
          <w:rFonts w:ascii="宋体" w:eastAsia="宋体" w:hAnsi="宋体" w:cs="Times New Roman"/>
          <w:b/>
          <w:sz w:val="36"/>
          <w:szCs w:val="36"/>
        </w:rPr>
      </w:pPr>
    </w:p>
    <w:p w:rsidR="00247C2A" w:rsidRPr="00C900F5" w:rsidRDefault="00247C2A">
      <w:pPr>
        <w:tabs>
          <w:tab w:val="left" w:pos="5325"/>
        </w:tabs>
        <w:snapToGrid w:val="0"/>
        <w:spacing w:line="420" w:lineRule="exact"/>
        <w:jc w:val="center"/>
        <w:rPr>
          <w:rFonts w:ascii="宋体" w:eastAsia="宋体" w:hAnsi="宋体" w:cs="Times New Roman"/>
          <w:b/>
          <w:sz w:val="36"/>
          <w:szCs w:val="36"/>
        </w:rPr>
      </w:pPr>
    </w:p>
    <w:p w:rsidR="00247C2A" w:rsidRPr="00C900F5" w:rsidRDefault="005E49AE">
      <w:pPr>
        <w:tabs>
          <w:tab w:val="left" w:pos="5325"/>
        </w:tabs>
        <w:snapToGrid w:val="0"/>
        <w:spacing w:line="420" w:lineRule="exact"/>
        <w:jc w:val="center"/>
        <w:rPr>
          <w:rFonts w:ascii="宋体" w:eastAsia="宋体" w:hAnsi="宋体" w:cs="Times New Roman"/>
          <w:b/>
          <w:sz w:val="36"/>
          <w:szCs w:val="36"/>
        </w:rPr>
      </w:pPr>
      <w:r w:rsidRPr="00C900F5">
        <w:rPr>
          <w:rFonts w:ascii="宋体" w:eastAsia="宋体" w:hAnsi="宋体" w:cs="Times New Roman" w:hint="eastAsia"/>
          <w:b/>
          <w:sz w:val="36"/>
          <w:szCs w:val="36"/>
        </w:rPr>
        <w:t>第四部分  开标和评标</w:t>
      </w:r>
    </w:p>
    <w:p w:rsidR="00247C2A" w:rsidRPr="00C900F5" w:rsidRDefault="00247C2A">
      <w:pPr>
        <w:tabs>
          <w:tab w:val="left" w:pos="3585"/>
        </w:tabs>
        <w:snapToGrid w:val="0"/>
        <w:spacing w:line="420" w:lineRule="exact"/>
        <w:ind w:firstLineChars="192" w:firstLine="463"/>
        <w:rPr>
          <w:rFonts w:ascii="Times New Roman" w:eastAsia="宋体" w:hAnsi="宋体" w:cs="Times New Roman"/>
          <w:b/>
          <w:bCs/>
          <w:sz w:val="24"/>
        </w:rPr>
      </w:pPr>
    </w:p>
    <w:p w:rsidR="00247C2A" w:rsidRPr="00C900F5" w:rsidRDefault="005E49AE">
      <w:pPr>
        <w:tabs>
          <w:tab w:val="left" w:pos="3585"/>
        </w:tabs>
        <w:snapToGrid w:val="0"/>
        <w:spacing w:line="420" w:lineRule="exact"/>
        <w:ind w:firstLineChars="241" w:firstLine="581"/>
        <w:rPr>
          <w:rFonts w:ascii="Times New Roman" w:eastAsia="宋体" w:hAnsi="Times New Roman" w:cs="Times New Roman"/>
          <w:b/>
          <w:sz w:val="24"/>
        </w:rPr>
      </w:pPr>
      <w:r w:rsidRPr="00C900F5">
        <w:rPr>
          <w:rFonts w:ascii="Times New Roman" w:eastAsia="宋体" w:hAnsi="宋体" w:cs="Times New Roman"/>
          <w:b/>
          <w:bCs/>
          <w:sz w:val="24"/>
        </w:rPr>
        <w:t>一、</w:t>
      </w:r>
      <w:r w:rsidRPr="00C900F5">
        <w:rPr>
          <w:rFonts w:ascii="Times New Roman" w:eastAsia="宋体" w:hAnsi="宋体" w:cs="Times New Roman"/>
          <w:b/>
          <w:sz w:val="24"/>
        </w:rPr>
        <w:t>招标人组织开标。</w:t>
      </w:r>
    </w:p>
    <w:p w:rsidR="00247C2A" w:rsidRPr="00C900F5" w:rsidRDefault="005E49AE" w:rsidP="005A0FD1">
      <w:pPr>
        <w:tabs>
          <w:tab w:val="left" w:pos="3585"/>
        </w:tabs>
        <w:snapToGrid w:val="0"/>
        <w:spacing w:line="420" w:lineRule="exact"/>
        <w:ind w:firstLineChars="192" w:firstLine="461"/>
        <w:rPr>
          <w:rFonts w:ascii="Times New Roman" w:eastAsia="宋体" w:hAnsi="Times New Roman" w:cs="Times New Roman"/>
          <w:sz w:val="24"/>
        </w:rPr>
      </w:pPr>
      <w:r w:rsidRPr="00C900F5">
        <w:rPr>
          <w:rFonts w:ascii="Times New Roman" w:eastAsia="宋体" w:hAnsi="宋体" w:cs="Times New Roman"/>
          <w:sz w:val="24"/>
        </w:rPr>
        <w:t>投标人的法定代表人或授权委托人参加开标会。</w:t>
      </w:r>
    </w:p>
    <w:p w:rsidR="00247C2A" w:rsidRPr="00C900F5" w:rsidRDefault="005E49AE">
      <w:pPr>
        <w:snapToGrid w:val="0"/>
        <w:spacing w:line="420" w:lineRule="exact"/>
        <w:ind w:firstLine="570"/>
        <w:rPr>
          <w:rFonts w:ascii="Times New Roman" w:eastAsia="宋体" w:hAnsi="Times New Roman" w:cs="Times New Roman"/>
          <w:bCs/>
          <w:sz w:val="24"/>
        </w:rPr>
      </w:pPr>
      <w:r w:rsidRPr="00C900F5">
        <w:rPr>
          <w:rFonts w:ascii="Times New Roman" w:eastAsia="宋体" w:hAnsi="宋体" w:cs="Times New Roman"/>
          <w:b/>
          <w:bCs/>
          <w:sz w:val="24"/>
        </w:rPr>
        <w:t>二、</w:t>
      </w:r>
      <w:r w:rsidRPr="00C900F5">
        <w:rPr>
          <w:rFonts w:ascii="Times New Roman" w:eastAsia="宋体" w:hAnsi="宋体" w:cs="Times New Roman"/>
          <w:sz w:val="24"/>
        </w:rPr>
        <w:t>评委会由</w:t>
      </w:r>
      <w:r w:rsidRPr="00C900F5">
        <w:rPr>
          <w:rFonts w:ascii="Times New Roman" w:eastAsia="宋体" w:hAnsi="宋体" w:cs="Times New Roman" w:hint="eastAsia"/>
          <w:bCs/>
          <w:sz w:val="24"/>
        </w:rPr>
        <w:t>招标人组织</w:t>
      </w:r>
      <w:r w:rsidRPr="00C900F5">
        <w:rPr>
          <w:rFonts w:ascii="Times New Roman" w:eastAsia="宋体" w:hAnsi="宋体" w:cs="Times New Roman"/>
          <w:sz w:val="24"/>
        </w:rPr>
        <w:t>，对投标文件进行审查、质疑、评估、比较。评委会按照</w:t>
      </w:r>
      <w:r w:rsidRPr="00C900F5">
        <w:rPr>
          <w:rFonts w:ascii="Times New Roman" w:eastAsia="宋体" w:hAnsi="宋体" w:cs="Times New Roman"/>
          <w:bCs/>
          <w:sz w:val="24"/>
        </w:rPr>
        <w:t>公平、公正、择优的原则进行</w:t>
      </w:r>
      <w:r w:rsidRPr="00C900F5">
        <w:rPr>
          <w:rFonts w:ascii="Times New Roman" w:eastAsia="宋体" w:hAnsi="宋体" w:cs="Times New Roman"/>
          <w:sz w:val="24"/>
        </w:rPr>
        <w:t>独立</w:t>
      </w:r>
      <w:r w:rsidRPr="00C900F5">
        <w:rPr>
          <w:rFonts w:ascii="Times New Roman" w:eastAsia="宋体" w:hAnsi="宋体" w:cs="Times New Roman"/>
          <w:bCs/>
          <w:sz w:val="24"/>
        </w:rPr>
        <w:t>评标。</w:t>
      </w:r>
    </w:p>
    <w:p w:rsidR="00247C2A" w:rsidRPr="00C900F5" w:rsidRDefault="005E49AE">
      <w:pPr>
        <w:snapToGrid w:val="0"/>
        <w:spacing w:line="420" w:lineRule="exact"/>
        <w:ind w:firstLineChars="200" w:firstLine="480"/>
        <w:rPr>
          <w:rFonts w:ascii="Times New Roman" w:eastAsia="宋体" w:hAnsi="Times New Roman" w:cs="Times New Roman"/>
          <w:sz w:val="24"/>
        </w:rPr>
      </w:pPr>
      <w:r w:rsidRPr="00C900F5">
        <w:rPr>
          <w:rFonts w:ascii="Times New Roman" w:eastAsia="宋体" w:hAnsi="宋体" w:cs="Times New Roman"/>
          <w:sz w:val="24"/>
        </w:rPr>
        <w:t>评委会对投标人的投标资格及有关资质是否符合要求，进行审查后进入评审环节。</w:t>
      </w:r>
    </w:p>
    <w:p w:rsidR="00247C2A" w:rsidRPr="00C900F5" w:rsidRDefault="005E49AE">
      <w:pPr>
        <w:snapToGrid w:val="0"/>
        <w:spacing w:line="420" w:lineRule="exact"/>
        <w:ind w:firstLineChars="200" w:firstLine="482"/>
        <w:rPr>
          <w:rFonts w:ascii="Times New Roman" w:eastAsia="宋体" w:hAnsi="Times New Roman" w:cs="Times New Roman"/>
          <w:b/>
          <w:sz w:val="24"/>
        </w:rPr>
      </w:pPr>
      <w:r w:rsidRPr="00C900F5">
        <w:rPr>
          <w:rFonts w:ascii="Times New Roman" w:eastAsia="宋体" w:hAnsi="宋体" w:cs="Times New Roman"/>
          <w:b/>
          <w:sz w:val="24"/>
        </w:rPr>
        <w:t>（一）评审内容</w:t>
      </w:r>
    </w:p>
    <w:p w:rsidR="00247C2A" w:rsidRPr="00C900F5" w:rsidRDefault="005E49AE">
      <w:pPr>
        <w:snapToGrid w:val="0"/>
        <w:spacing w:line="420" w:lineRule="exact"/>
        <w:ind w:firstLineChars="200" w:firstLine="480"/>
        <w:rPr>
          <w:rFonts w:ascii="Times New Roman" w:eastAsia="宋体" w:hAnsi="Times New Roman" w:cs="Times New Roman"/>
          <w:sz w:val="24"/>
        </w:rPr>
      </w:pPr>
      <w:r w:rsidRPr="00C900F5">
        <w:rPr>
          <w:rFonts w:ascii="Times New Roman" w:eastAsia="宋体" w:hAnsi="Times New Roman" w:cs="Times New Roman"/>
          <w:sz w:val="24"/>
        </w:rPr>
        <w:t>1</w:t>
      </w:r>
      <w:r w:rsidRPr="00C900F5">
        <w:rPr>
          <w:rFonts w:ascii="Times New Roman" w:eastAsia="宋体" w:hAnsi="宋体" w:cs="Times New Roman"/>
          <w:sz w:val="24"/>
        </w:rPr>
        <w:t>、要求的保证金是否已提供；</w:t>
      </w:r>
    </w:p>
    <w:p w:rsidR="00247C2A" w:rsidRPr="00C900F5" w:rsidRDefault="005E49AE">
      <w:pPr>
        <w:snapToGrid w:val="0"/>
        <w:spacing w:line="420" w:lineRule="exact"/>
        <w:ind w:firstLineChars="200" w:firstLine="480"/>
        <w:rPr>
          <w:rFonts w:ascii="Times New Roman" w:eastAsia="宋体" w:hAnsi="Times New Roman" w:cs="Times New Roman"/>
          <w:sz w:val="24"/>
        </w:rPr>
      </w:pPr>
      <w:r w:rsidRPr="00C900F5">
        <w:rPr>
          <w:rFonts w:ascii="Times New Roman" w:eastAsia="宋体" w:hAnsi="Times New Roman" w:cs="Times New Roman"/>
          <w:sz w:val="24"/>
        </w:rPr>
        <w:t>2</w:t>
      </w:r>
      <w:r w:rsidRPr="00C900F5">
        <w:rPr>
          <w:rFonts w:ascii="Times New Roman" w:eastAsia="宋体" w:hAnsi="Times New Roman" w:cs="Times New Roman"/>
          <w:sz w:val="24"/>
        </w:rPr>
        <w:t>、投标资格是否符合；</w:t>
      </w:r>
    </w:p>
    <w:p w:rsidR="00247C2A" w:rsidRPr="00C900F5" w:rsidRDefault="005E49AE">
      <w:pPr>
        <w:snapToGrid w:val="0"/>
        <w:spacing w:line="420" w:lineRule="exact"/>
        <w:ind w:firstLineChars="200" w:firstLine="480"/>
        <w:rPr>
          <w:rFonts w:ascii="Times New Roman" w:eastAsia="宋体" w:hAnsi="Times New Roman" w:cs="Times New Roman"/>
          <w:sz w:val="24"/>
        </w:rPr>
      </w:pPr>
      <w:r w:rsidRPr="00C900F5">
        <w:rPr>
          <w:rFonts w:ascii="Times New Roman" w:eastAsia="宋体" w:hAnsi="Times New Roman" w:cs="Times New Roman"/>
          <w:sz w:val="24"/>
        </w:rPr>
        <w:t>3</w:t>
      </w:r>
      <w:r w:rsidRPr="00C900F5">
        <w:rPr>
          <w:rFonts w:ascii="Times New Roman" w:eastAsia="宋体" w:hAnsi="宋体" w:cs="Times New Roman"/>
          <w:sz w:val="24"/>
        </w:rPr>
        <w:t>、投标文件是否完整；</w:t>
      </w:r>
    </w:p>
    <w:p w:rsidR="00247C2A" w:rsidRPr="00C900F5" w:rsidRDefault="005E49AE">
      <w:pPr>
        <w:snapToGrid w:val="0"/>
        <w:spacing w:line="420" w:lineRule="exact"/>
        <w:ind w:firstLineChars="200" w:firstLine="480"/>
        <w:rPr>
          <w:rFonts w:ascii="Times New Roman" w:eastAsia="宋体" w:hAnsi="Times New Roman" w:cs="Times New Roman"/>
          <w:sz w:val="24"/>
        </w:rPr>
      </w:pPr>
      <w:r w:rsidRPr="00C900F5">
        <w:rPr>
          <w:rFonts w:ascii="Times New Roman" w:eastAsia="宋体" w:hAnsi="Times New Roman" w:cs="Times New Roman"/>
          <w:sz w:val="24"/>
        </w:rPr>
        <w:t>4</w:t>
      </w:r>
      <w:r w:rsidRPr="00C900F5">
        <w:rPr>
          <w:rFonts w:ascii="Times New Roman" w:eastAsia="宋体" w:hAnsi="宋体" w:cs="Times New Roman"/>
          <w:sz w:val="24"/>
        </w:rPr>
        <w:t>、投标文件是否恰当签署；</w:t>
      </w:r>
    </w:p>
    <w:p w:rsidR="00247C2A" w:rsidRPr="00C900F5" w:rsidRDefault="005E49AE">
      <w:pPr>
        <w:snapToGrid w:val="0"/>
        <w:spacing w:line="420" w:lineRule="exact"/>
        <w:ind w:firstLineChars="200" w:firstLine="480"/>
        <w:rPr>
          <w:rFonts w:ascii="Times New Roman" w:eastAsia="宋体" w:hAnsi="Times New Roman" w:cs="Times New Roman"/>
          <w:b/>
          <w:sz w:val="24"/>
        </w:rPr>
      </w:pPr>
      <w:r w:rsidRPr="00C900F5">
        <w:rPr>
          <w:rFonts w:ascii="Times New Roman" w:eastAsia="宋体" w:hAnsi="Times New Roman" w:cs="Times New Roman"/>
          <w:sz w:val="24"/>
        </w:rPr>
        <w:t>5</w:t>
      </w:r>
      <w:r w:rsidRPr="00C900F5">
        <w:rPr>
          <w:rFonts w:ascii="Times New Roman" w:eastAsia="宋体" w:hAnsi="宋体" w:cs="Times New Roman"/>
          <w:sz w:val="24"/>
        </w:rPr>
        <w:t>、是否作出实质性响应（</w:t>
      </w:r>
      <w:r w:rsidRPr="00C900F5">
        <w:rPr>
          <w:rFonts w:ascii="Times New Roman" w:eastAsia="宋体" w:hAnsi="宋体" w:cs="Times New Roman"/>
          <w:b/>
          <w:sz w:val="24"/>
        </w:rPr>
        <w:t>是否有实质性响应，只根据投标文件本身，而不寻求外部证据）；</w:t>
      </w:r>
    </w:p>
    <w:p w:rsidR="00247C2A" w:rsidRPr="00C900F5" w:rsidRDefault="005E49AE">
      <w:pPr>
        <w:snapToGrid w:val="0"/>
        <w:spacing w:line="420" w:lineRule="exact"/>
        <w:ind w:firstLineChars="200" w:firstLine="480"/>
        <w:rPr>
          <w:rFonts w:ascii="Times New Roman" w:eastAsia="宋体" w:hAnsi="Times New Roman" w:cs="Times New Roman"/>
          <w:sz w:val="24"/>
        </w:rPr>
      </w:pPr>
      <w:r w:rsidRPr="00C900F5">
        <w:rPr>
          <w:rFonts w:ascii="Times New Roman" w:eastAsia="宋体" w:hAnsi="Times New Roman" w:cs="Times New Roman"/>
          <w:sz w:val="24"/>
        </w:rPr>
        <w:t>6</w:t>
      </w:r>
      <w:r w:rsidRPr="00C900F5">
        <w:rPr>
          <w:rFonts w:ascii="Times New Roman" w:eastAsia="宋体" w:hAnsi="宋体" w:cs="Times New Roman"/>
          <w:sz w:val="24"/>
        </w:rPr>
        <w:t>、是否有计算错误。</w:t>
      </w:r>
    </w:p>
    <w:p w:rsidR="00247C2A" w:rsidRPr="00C900F5" w:rsidRDefault="005E49AE">
      <w:pPr>
        <w:snapToGrid w:val="0"/>
        <w:spacing w:line="420" w:lineRule="exact"/>
        <w:ind w:firstLineChars="200" w:firstLine="482"/>
        <w:rPr>
          <w:rFonts w:ascii="Times New Roman" w:eastAsia="宋体" w:hAnsi="Times New Roman" w:cs="Times New Roman"/>
          <w:b/>
          <w:bCs/>
          <w:sz w:val="24"/>
        </w:rPr>
      </w:pPr>
      <w:r w:rsidRPr="00C900F5">
        <w:rPr>
          <w:rFonts w:ascii="Times New Roman" w:eastAsia="宋体" w:hAnsi="宋体" w:cs="Times New Roman"/>
          <w:b/>
          <w:bCs/>
          <w:sz w:val="24"/>
        </w:rPr>
        <w:t>（二）相应的规定</w:t>
      </w:r>
    </w:p>
    <w:p w:rsidR="00247C2A" w:rsidRPr="00C900F5" w:rsidRDefault="005E49AE">
      <w:pPr>
        <w:snapToGrid w:val="0"/>
        <w:spacing w:line="420" w:lineRule="exact"/>
        <w:ind w:firstLineChars="200" w:firstLine="480"/>
        <w:rPr>
          <w:rFonts w:ascii="Times New Roman" w:eastAsia="宋体" w:hAnsi="Times New Roman" w:cs="Times New Roman"/>
          <w:sz w:val="24"/>
        </w:rPr>
      </w:pPr>
      <w:r w:rsidRPr="00C900F5">
        <w:rPr>
          <w:rFonts w:ascii="Times New Roman" w:eastAsia="宋体" w:hAnsi="Times New Roman" w:cs="Times New Roman"/>
          <w:bCs/>
          <w:sz w:val="24"/>
        </w:rPr>
        <w:t>1</w:t>
      </w:r>
      <w:r w:rsidRPr="00C900F5">
        <w:rPr>
          <w:rFonts w:ascii="Times New Roman" w:eastAsia="宋体" w:hAnsi="宋体" w:cs="Times New Roman"/>
          <w:bCs/>
          <w:sz w:val="24"/>
        </w:rPr>
        <w:t>、</w:t>
      </w:r>
      <w:r w:rsidRPr="00C900F5">
        <w:rPr>
          <w:rFonts w:ascii="Times New Roman" w:eastAsia="宋体" w:hAnsi="宋体" w:cs="Times New Roman"/>
          <w:sz w:val="24"/>
        </w:rPr>
        <w:t>如果单价汇总金额与总价金额有出入，以单价金额计算结果为准；</w:t>
      </w:r>
    </w:p>
    <w:p w:rsidR="00247C2A" w:rsidRPr="00C900F5" w:rsidRDefault="005E49AE">
      <w:pPr>
        <w:snapToGrid w:val="0"/>
        <w:spacing w:line="420" w:lineRule="exact"/>
        <w:ind w:firstLineChars="200" w:firstLine="480"/>
        <w:rPr>
          <w:rFonts w:ascii="Times New Roman" w:eastAsia="宋体" w:hAnsi="Times New Roman" w:cs="Times New Roman"/>
          <w:sz w:val="24"/>
        </w:rPr>
      </w:pPr>
      <w:r w:rsidRPr="00C900F5">
        <w:rPr>
          <w:rFonts w:ascii="Times New Roman" w:eastAsia="宋体" w:hAnsi="Times New Roman" w:cs="Times New Roman"/>
          <w:sz w:val="24"/>
        </w:rPr>
        <w:t>2</w:t>
      </w:r>
      <w:r w:rsidRPr="00C900F5">
        <w:rPr>
          <w:rFonts w:ascii="Times New Roman" w:eastAsia="宋体" w:hAnsi="宋体" w:cs="Times New Roman"/>
          <w:sz w:val="24"/>
        </w:rPr>
        <w:t>、单价金额小数点有明显错位的，应以总价为准；</w:t>
      </w:r>
    </w:p>
    <w:p w:rsidR="00247C2A" w:rsidRPr="00C900F5" w:rsidRDefault="005E49AE">
      <w:pPr>
        <w:snapToGrid w:val="0"/>
        <w:spacing w:line="420" w:lineRule="exact"/>
        <w:ind w:firstLineChars="200" w:firstLine="480"/>
        <w:rPr>
          <w:rFonts w:ascii="Times New Roman" w:eastAsia="宋体" w:hAnsi="Times New Roman" w:cs="Times New Roman"/>
          <w:sz w:val="24"/>
        </w:rPr>
      </w:pPr>
      <w:r w:rsidRPr="00C900F5">
        <w:rPr>
          <w:rFonts w:ascii="Times New Roman" w:eastAsia="宋体" w:hAnsi="Times New Roman" w:cs="Times New Roman"/>
          <w:sz w:val="24"/>
        </w:rPr>
        <w:t>3</w:t>
      </w:r>
      <w:r w:rsidRPr="00C900F5">
        <w:rPr>
          <w:rFonts w:ascii="Times New Roman" w:eastAsia="宋体" w:hAnsi="宋体" w:cs="Times New Roman"/>
          <w:sz w:val="24"/>
        </w:rPr>
        <w:t>、正本与副本有矛盾的，以正本为准；</w:t>
      </w:r>
    </w:p>
    <w:p w:rsidR="00247C2A" w:rsidRPr="00C900F5" w:rsidRDefault="005E49AE">
      <w:pPr>
        <w:snapToGrid w:val="0"/>
        <w:spacing w:line="420" w:lineRule="exact"/>
        <w:ind w:firstLineChars="200" w:firstLine="480"/>
        <w:rPr>
          <w:rFonts w:ascii="Times New Roman" w:eastAsia="宋体" w:hAnsi="Times New Roman" w:cs="Times New Roman"/>
          <w:sz w:val="24"/>
        </w:rPr>
      </w:pPr>
      <w:r w:rsidRPr="00C900F5">
        <w:rPr>
          <w:rFonts w:ascii="Times New Roman" w:eastAsia="宋体" w:hAnsi="Times New Roman" w:cs="Times New Roman"/>
          <w:sz w:val="24"/>
        </w:rPr>
        <w:lastRenderedPageBreak/>
        <w:t>4</w:t>
      </w:r>
      <w:r w:rsidRPr="00C900F5">
        <w:rPr>
          <w:rFonts w:ascii="Times New Roman" w:eastAsia="宋体" w:hAnsi="宋体" w:cs="Times New Roman"/>
          <w:sz w:val="24"/>
        </w:rPr>
        <w:t>、若文件大写表示的数据与数字表示的有差别，以大写表示的数据为准。</w:t>
      </w:r>
    </w:p>
    <w:p w:rsidR="00247C2A" w:rsidRPr="00C900F5" w:rsidRDefault="005E49AE">
      <w:pPr>
        <w:tabs>
          <w:tab w:val="left" w:pos="3585"/>
        </w:tabs>
        <w:snapToGrid w:val="0"/>
        <w:spacing w:line="420" w:lineRule="exact"/>
        <w:ind w:firstLineChars="200" w:firstLine="482"/>
        <w:rPr>
          <w:rFonts w:ascii="Times New Roman" w:eastAsia="宋体" w:hAnsi="Times New Roman" w:cs="Times New Roman"/>
          <w:b/>
          <w:bCs/>
          <w:sz w:val="24"/>
        </w:rPr>
      </w:pPr>
      <w:r w:rsidRPr="00C900F5">
        <w:rPr>
          <w:rFonts w:ascii="Times New Roman" w:eastAsia="宋体" w:hAnsi="宋体" w:cs="Times New Roman"/>
          <w:b/>
          <w:bCs/>
          <w:sz w:val="24"/>
        </w:rPr>
        <w:t>三、</w:t>
      </w:r>
      <w:r w:rsidRPr="00C900F5">
        <w:rPr>
          <w:rFonts w:ascii="Times New Roman" w:eastAsia="宋体" w:hAnsi="宋体" w:cs="Times New Roman"/>
          <w:b/>
          <w:sz w:val="24"/>
        </w:rPr>
        <w:t>陈述、演示、</w:t>
      </w:r>
      <w:r w:rsidRPr="00C900F5">
        <w:rPr>
          <w:rFonts w:ascii="Times New Roman" w:eastAsia="宋体" w:hAnsi="宋体" w:cs="Times New Roman"/>
          <w:b/>
          <w:bCs/>
          <w:sz w:val="24"/>
        </w:rPr>
        <w:t>答疑、澄清</w:t>
      </w:r>
    </w:p>
    <w:p w:rsidR="00247C2A" w:rsidRPr="00C900F5" w:rsidRDefault="005E49AE">
      <w:pPr>
        <w:snapToGrid w:val="0"/>
        <w:spacing w:line="420" w:lineRule="exact"/>
        <w:ind w:firstLine="570"/>
        <w:rPr>
          <w:rFonts w:ascii="Times New Roman" w:eastAsia="宋体" w:hAnsi="Times New Roman" w:cs="Times New Roman"/>
          <w:b/>
          <w:sz w:val="24"/>
        </w:rPr>
      </w:pPr>
      <w:r w:rsidRPr="00C900F5">
        <w:rPr>
          <w:rFonts w:ascii="Times New Roman" w:eastAsia="宋体" w:hAnsi="宋体" w:cs="Times New Roman"/>
          <w:sz w:val="24"/>
          <w:shd w:val="clear" w:color="auto" w:fill="FFFFFF"/>
        </w:rPr>
        <w:t>如评委会认为有必要，投标人按评委会的要求作陈述、演示、</w:t>
      </w:r>
      <w:r w:rsidRPr="00C900F5">
        <w:rPr>
          <w:rFonts w:ascii="Times New Roman" w:eastAsia="宋体" w:hAnsi="宋体" w:cs="Times New Roman"/>
          <w:sz w:val="24"/>
        </w:rPr>
        <w:t>答疑及澄清其投标内容。时间由评委会掌握。</w:t>
      </w:r>
    </w:p>
    <w:p w:rsidR="00247C2A" w:rsidRPr="00C900F5" w:rsidRDefault="005E49AE">
      <w:pPr>
        <w:snapToGrid w:val="0"/>
        <w:spacing w:line="420" w:lineRule="exact"/>
        <w:ind w:firstLine="570"/>
        <w:rPr>
          <w:rFonts w:ascii="Times New Roman" w:eastAsia="宋体" w:hAnsi="Times New Roman" w:cs="Times New Roman"/>
          <w:sz w:val="24"/>
        </w:rPr>
      </w:pPr>
      <w:r w:rsidRPr="00C900F5">
        <w:rPr>
          <w:rFonts w:ascii="Times New Roman" w:eastAsia="宋体" w:hAnsi="宋体" w:cs="Times New Roman"/>
          <w:sz w:val="24"/>
        </w:rPr>
        <w:t>重要澄清答复应是书面的，但不得对投标内容进行实质性修改。</w:t>
      </w:r>
    </w:p>
    <w:p w:rsidR="00247C2A" w:rsidRPr="00C900F5" w:rsidRDefault="005E49AE">
      <w:pPr>
        <w:snapToGrid w:val="0"/>
        <w:spacing w:line="420" w:lineRule="exact"/>
        <w:ind w:firstLineChars="200" w:firstLine="482"/>
        <w:rPr>
          <w:rFonts w:ascii="Times New Roman" w:eastAsia="宋体" w:hAnsi="Times New Roman" w:cs="Times New Roman"/>
          <w:b/>
          <w:sz w:val="24"/>
        </w:rPr>
      </w:pPr>
      <w:r w:rsidRPr="00C900F5">
        <w:rPr>
          <w:rFonts w:ascii="Times New Roman" w:eastAsia="宋体" w:hAnsi="宋体" w:cs="Times New Roman"/>
          <w:b/>
          <w:sz w:val="24"/>
        </w:rPr>
        <w:t>四、出现下列情形之一的，作无效投标处理</w:t>
      </w:r>
    </w:p>
    <w:p w:rsidR="00247C2A" w:rsidRPr="00C900F5" w:rsidRDefault="005E49AE">
      <w:pPr>
        <w:snapToGrid w:val="0"/>
        <w:spacing w:line="420" w:lineRule="exact"/>
        <w:ind w:firstLine="570"/>
        <w:rPr>
          <w:rFonts w:ascii="Times New Roman" w:eastAsia="宋体" w:hAnsi="Times New Roman" w:cs="Times New Roman"/>
          <w:sz w:val="24"/>
        </w:rPr>
      </w:pPr>
      <w:r w:rsidRPr="00C900F5">
        <w:rPr>
          <w:rFonts w:ascii="Times New Roman" w:eastAsia="宋体" w:hAnsi="Times New Roman" w:cs="Times New Roman"/>
          <w:sz w:val="24"/>
        </w:rPr>
        <w:t>1</w:t>
      </w:r>
      <w:r w:rsidRPr="00C900F5">
        <w:rPr>
          <w:rFonts w:ascii="Times New Roman" w:eastAsia="宋体" w:hAnsi="Times New Roman" w:cs="Times New Roman"/>
          <w:sz w:val="24"/>
        </w:rPr>
        <w:t>、</w:t>
      </w:r>
      <w:r w:rsidRPr="00C900F5">
        <w:rPr>
          <w:rFonts w:ascii="Times New Roman" w:eastAsia="宋体" w:hAnsi="宋体" w:cs="Times New Roman"/>
          <w:sz w:val="24"/>
        </w:rPr>
        <w:t>未按照招标文件规定要求装订、密封、签署、盖章的；</w:t>
      </w:r>
    </w:p>
    <w:p w:rsidR="00247C2A" w:rsidRPr="00C900F5" w:rsidRDefault="005E49AE">
      <w:pPr>
        <w:snapToGrid w:val="0"/>
        <w:spacing w:line="420" w:lineRule="exact"/>
        <w:ind w:firstLine="570"/>
        <w:rPr>
          <w:rFonts w:ascii="Times New Roman" w:eastAsia="宋体" w:hAnsi="Times New Roman" w:cs="Times New Roman"/>
          <w:sz w:val="24"/>
        </w:rPr>
      </w:pPr>
      <w:r w:rsidRPr="00C900F5">
        <w:rPr>
          <w:rFonts w:ascii="Times New Roman" w:eastAsia="宋体" w:hAnsi="Times New Roman" w:cs="Times New Roman"/>
          <w:sz w:val="24"/>
        </w:rPr>
        <w:t>2</w:t>
      </w:r>
      <w:r w:rsidRPr="00C900F5">
        <w:rPr>
          <w:rFonts w:ascii="Times New Roman" w:eastAsia="宋体" w:hAnsi="宋体" w:cs="Times New Roman"/>
          <w:sz w:val="24"/>
        </w:rPr>
        <w:t>、不具备招标文件中规定的资格要求的；</w:t>
      </w:r>
    </w:p>
    <w:p w:rsidR="00247C2A" w:rsidRPr="00C900F5" w:rsidRDefault="005E49AE">
      <w:pPr>
        <w:snapToGrid w:val="0"/>
        <w:spacing w:line="420" w:lineRule="exact"/>
        <w:ind w:firstLine="570"/>
        <w:rPr>
          <w:rFonts w:ascii="Times New Roman" w:eastAsia="宋体" w:hAnsi="Times New Roman" w:cs="Times New Roman"/>
          <w:sz w:val="24"/>
        </w:rPr>
      </w:pPr>
      <w:r w:rsidRPr="00C900F5">
        <w:rPr>
          <w:rFonts w:ascii="Times New Roman" w:eastAsia="宋体" w:hAnsi="Times New Roman" w:cs="Times New Roman"/>
          <w:sz w:val="24"/>
        </w:rPr>
        <w:t>3</w:t>
      </w:r>
      <w:r w:rsidRPr="00C900F5">
        <w:rPr>
          <w:rFonts w:ascii="Times New Roman" w:eastAsia="宋体" w:hAnsi="宋体" w:cs="Times New Roman"/>
          <w:sz w:val="24"/>
        </w:rPr>
        <w:t>、投标报价</w:t>
      </w:r>
      <w:r w:rsidRPr="00C900F5">
        <w:rPr>
          <w:rFonts w:ascii="Times New Roman" w:eastAsia="宋体" w:hAnsi="宋体" w:cs="Times New Roman" w:hint="eastAsia"/>
          <w:sz w:val="24"/>
        </w:rPr>
        <w:t>高于采购预算价或</w:t>
      </w:r>
      <w:r w:rsidRPr="00C900F5">
        <w:rPr>
          <w:rFonts w:ascii="Times New Roman" w:eastAsia="宋体" w:hAnsi="宋体" w:cs="Times New Roman"/>
          <w:sz w:val="24"/>
        </w:rPr>
        <w:t>最高限价的；</w:t>
      </w:r>
    </w:p>
    <w:p w:rsidR="00247C2A" w:rsidRPr="00C900F5" w:rsidRDefault="005E49AE">
      <w:pPr>
        <w:snapToGrid w:val="0"/>
        <w:spacing w:line="420" w:lineRule="exact"/>
        <w:ind w:firstLine="570"/>
        <w:rPr>
          <w:rFonts w:ascii="Times New Roman" w:eastAsia="宋体" w:hAnsi="Times New Roman" w:cs="Times New Roman"/>
          <w:sz w:val="24"/>
        </w:rPr>
      </w:pPr>
      <w:r w:rsidRPr="00C900F5">
        <w:rPr>
          <w:rFonts w:ascii="Times New Roman" w:eastAsia="宋体" w:hAnsi="Times New Roman" w:cs="Times New Roman"/>
          <w:sz w:val="24"/>
        </w:rPr>
        <w:t>4</w:t>
      </w:r>
      <w:r w:rsidRPr="00C900F5">
        <w:rPr>
          <w:rFonts w:ascii="Times New Roman" w:eastAsia="宋体" w:hAnsi="宋体" w:cs="Times New Roman"/>
          <w:sz w:val="24"/>
        </w:rPr>
        <w:t>、不符合法律、法规和招标文件中规定的其他实质性要求的。</w:t>
      </w:r>
    </w:p>
    <w:p w:rsidR="00247C2A" w:rsidRPr="00C900F5" w:rsidRDefault="005E49AE">
      <w:pPr>
        <w:snapToGrid w:val="0"/>
        <w:spacing w:line="420" w:lineRule="exact"/>
        <w:ind w:firstLine="570"/>
        <w:rPr>
          <w:rFonts w:ascii="Times New Roman" w:eastAsia="宋体" w:hAnsi="Times New Roman" w:cs="Times New Roman"/>
          <w:b/>
          <w:sz w:val="24"/>
        </w:rPr>
      </w:pPr>
      <w:r w:rsidRPr="00C900F5">
        <w:rPr>
          <w:rFonts w:ascii="Times New Roman" w:eastAsia="宋体" w:hAnsi="宋体" w:cs="Times New Roman"/>
          <w:b/>
          <w:sz w:val="24"/>
        </w:rPr>
        <w:t>五、出现下列情形之一的，作废标处理</w:t>
      </w:r>
    </w:p>
    <w:p w:rsidR="00247C2A" w:rsidRPr="00C900F5" w:rsidRDefault="005E49AE">
      <w:pPr>
        <w:snapToGrid w:val="0"/>
        <w:spacing w:line="420" w:lineRule="exact"/>
        <w:ind w:firstLine="570"/>
        <w:rPr>
          <w:rFonts w:ascii="Times New Roman" w:eastAsia="宋体" w:hAnsi="Times New Roman" w:cs="Times New Roman"/>
          <w:sz w:val="24"/>
        </w:rPr>
      </w:pPr>
      <w:r w:rsidRPr="00C900F5">
        <w:rPr>
          <w:rFonts w:ascii="Times New Roman" w:eastAsia="宋体" w:hAnsi="Times New Roman" w:cs="Times New Roman"/>
          <w:sz w:val="24"/>
        </w:rPr>
        <w:t>1</w:t>
      </w:r>
      <w:r w:rsidRPr="00C900F5">
        <w:rPr>
          <w:rFonts w:ascii="Times New Roman" w:eastAsia="宋体" w:hAnsi="宋体" w:cs="Times New Roman"/>
          <w:sz w:val="24"/>
        </w:rPr>
        <w:t>、符合专业条件的投标人或者对招标文件作实质响应的投标人不足</w:t>
      </w:r>
      <w:r w:rsidRPr="00C900F5">
        <w:rPr>
          <w:rFonts w:ascii="Times New Roman" w:eastAsia="宋体" w:hAnsi="Times New Roman" w:cs="Times New Roman"/>
          <w:sz w:val="24"/>
        </w:rPr>
        <w:t>3</w:t>
      </w:r>
      <w:r w:rsidRPr="00C900F5">
        <w:rPr>
          <w:rFonts w:ascii="Times New Roman" w:eastAsia="宋体" w:hAnsi="宋体" w:cs="Times New Roman"/>
          <w:sz w:val="24"/>
        </w:rPr>
        <w:t>家的；</w:t>
      </w:r>
    </w:p>
    <w:p w:rsidR="00247C2A" w:rsidRPr="00C900F5" w:rsidRDefault="005E49AE">
      <w:pPr>
        <w:snapToGrid w:val="0"/>
        <w:spacing w:line="420" w:lineRule="exact"/>
        <w:ind w:firstLine="555"/>
        <w:rPr>
          <w:rFonts w:ascii="Times New Roman" w:eastAsia="宋体" w:hAnsi="Times New Roman" w:cs="Times New Roman"/>
          <w:sz w:val="24"/>
        </w:rPr>
      </w:pPr>
      <w:r w:rsidRPr="00C900F5">
        <w:rPr>
          <w:rFonts w:ascii="Times New Roman" w:eastAsia="宋体" w:hAnsi="Times New Roman" w:cs="Times New Roman"/>
          <w:sz w:val="24"/>
        </w:rPr>
        <w:t>2</w:t>
      </w:r>
      <w:r w:rsidRPr="00C900F5">
        <w:rPr>
          <w:rFonts w:ascii="Times New Roman" w:eastAsia="宋体" w:hAnsi="宋体" w:cs="Times New Roman"/>
          <w:sz w:val="24"/>
        </w:rPr>
        <w:t>、出现影响采购公正的违法违规行为的；</w:t>
      </w:r>
    </w:p>
    <w:p w:rsidR="00247C2A" w:rsidRPr="00C900F5" w:rsidRDefault="005E49AE">
      <w:pPr>
        <w:snapToGrid w:val="0"/>
        <w:spacing w:line="420" w:lineRule="exact"/>
        <w:ind w:firstLine="555"/>
        <w:rPr>
          <w:rFonts w:ascii="Times New Roman" w:eastAsia="宋体" w:hAnsi="Times New Roman" w:cs="Times New Roman"/>
          <w:sz w:val="24"/>
        </w:rPr>
      </w:pPr>
      <w:r w:rsidRPr="00C900F5">
        <w:rPr>
          <w:rFonts w:ascii="Times New Roman" w:eastAsia="宋体" w:hAnsi="Times New Roman" w:cs="Times New Roman"/>
          <w:sz w:val="24"/>
        </w:rPr>
        <w:t>3</w:t>
      </w:r>
      <w:r w:rsidRPr="00C900F5">
        <w:rPr>
          <w:rFonts w:ascii="Times New Roman" w:eastAsia="宋体" w:hAnsi="宋体" w:cs="Times New Roman"/>
          <w:sz w:val="24"/>
        </w:rPr>
        <w:t>、投标人的报价均</w:t>
      </w:r>
      <w:r w:rsidRPr="00C900F5">
        <w:rPr>
          <w:rFonts w:ascii="Times New Roman" w:eastAsia="宋体" w:hAnsi="宋体" w:cs="Times New Roman" w:hint="eastAsia"/>
          <w:sz w:val="24"/>
        </w:rPr>
        <w:t>高于采购预算价或最高限价的</w:t>
      </w:r>
      <w:r w:rsidRPr="00C900F5">
        <w:rPr>
          <w:rFonts w:ascii="Times New Roman" w:eastAsia="宋体" w:hAnsi="宋体" w:cs="Times New Roman"/>
          <w:sz w:val="24"/>
        </w:rPr>
        <w:t>；</w:t>
      </w:r>
    </w:p>
    <w:p w:rsidR="00247C2A" w:rsidRPr="00C900F5" w:rsidRDefault="005E49AE">
      <w:pPr>
        <w:snapToGrid w:val="0"/>
        <w:spacing w:line="420" w:lineRule="exact"/>
        <w:ind w:firstLine="555"/>
        <w:rPr>
          <w:rFonts w:ascii="Times New Roman" w:eastAsia="宋体" w:hAnsi="Times New Roman" w:cs="Times New Roman"/>
          <w:sz w:val="24"/>
        </w:rPr>
      </w:pPr>
      <w:r w:rsidRPr="00C900F5">
        <w:rPr>
          <w:rFonts w:ascii="Times New Roman" w:eastAsia="宋体" w:hAnsi="Times New Roman" w:cs="Times New Roman"/>
          <w:sz w:val="24"/>
        </w:rPr>
        <w:t>4</w:t>
      </w:r>
      <w:r w:rsidRPr="00C900F5">
        <w:rPr>
          <w:rFonts w:ascii="Times New Roman" w:eastAsia="宋体" w:hAnsi="宋体" w:cs="Times New Roman"/>
          <w:sz w:val="24"/>
        </w:rPr>
        <w:t>、因重大变故，采购任务取消的。</w:t>
      </w:r>
    </w:p>
    <w:p w:rsidR="00247C2A" w:rsidRPr="00C900F5" w:rsidRDefault="005E49AE">
      <w:pPr>
        <w:snapToGrid w:val="0"/>
        <w:spacing w:line="420" w:lineRule="exact"/>
        <w:ind w:firstLine="555"/>
        <w:rPr>
          <w:rFonts w:ascii="Times New Roman" w:eastAsia="宋体" w:hAnsi="Times New Roman" w:cs="Times New Roman"/>
          <w:sz w:val="24"/>
        </w:rPr>
      </w:pPr>
      <w:r w:rsidRPr="00C900F5">
        <w:rPr>
          <w:rFonts w:ascii="Times New Roman" w:eastAsia="宋体" w:hAnsi="宋体" w:cs="Times New Roman"/>
          <w:sz w:val="24"/>
        </w:rPr>
        <w:t>上述均保留评委会认定可以确定为无效投标或废标的其他情况。</w:t>
      </w:r>
    </w:p>
    <w:p w:rsidR="00247C2A" w:rsidRPr="00C900F5" w:rsidRDefault="005E49AE">
      <w:pPr>
        <w:snapToGrid w:val="0"/>
        <w:spacing w:line="420" w:lineRule="exact"/>
        <w:ind w:firstLine="555"/>
        <w:rPr>
          <w:rFonts w:ascii="Times New Roman" w:eastAsia="宋体" w:hAnsi="宋体" w:cs="Times New Roman"/>
          <w:b/>
          <w:sz w:val="24"/>
        </w:rPr>
      </w:pPr>
      <w:r w:rsidRPr="00C900F5">
        <w:rPr>
          <w:rFonts w:ascii="Times New Roman" w:eastAsia="宋体" w:hAnsi="宋体" w:cs="Times New Roman"/>
          <w:b/>
          <w:sz w:val="24"/>
        </w:rPr>
        <w:t>六</w:t>
      </w:r>
      <w:r w:rsidRPr="00C900F5">
        <w:rPr>
          <w:rFonts w:ascii="Times New Roman" w:eastAsia="宋体" w:hAnsi="宋体" w:cs="Times New Roman"/>
          <w:sz w:val="24"/>
        </w:rPr>
        <w:t>、</w:t>
      </w:r>
      <w:r w:rsidRPr="00C900F5">
        <w:rPr>
          <w:rFonts w:ascii="Times New Roman" w:eastAsia="宋体" w:hAnsi="宋体" w:cs="Times New Roman"/>
          <w:b/>
          <w:sz w:val="24"/>
        </w:rPr>
        <w:t>评标方法</w:t>
      </w:r>
      <w:r w:rsidRPr="00C900F5">
        <w:rPr>
          <w:rFonts w:ascii="Times New Roman" w:eastAsia="宋体" w:hAnsi="宋体" w:cs="Times New Roman" w:hint="eastAsia"/>
          <w:b/>
          <w:sz w:val="24"/>
        </w:rPr>
        <w:t>（价格单因素法）</w:t>
      </w:r>
    </w:p>
    <w:p w:rsidR="00247C2A" w:rsidRPr="00C900F5" w:rsidRDefault="005E49AE" w:rsidP="005A0FD1">
      <w:pPr>
        <w:widowControl/>
        <w:shd w:val="clear" w:color="auto" w:fill="FFFFFD"/>
        <w:tabs>
          <w:tab w:val="left" w:pos="360"/>
          <w:tab w:val="left" w:pos="630"/>
        </w:tabs>
        <w:snapToGrid w:val="0"/>
        <w:spacing w:line="420" w:lineRule="exact"/>
        <w:ind w:firstLineChars="237" w:firstLine="569"/>
        <w:jc w:val="left"/>
        <w:rPr>
          <w:rFonts w:ascii="宋体" w:eastAsia="宋体" w:hAnsi="宋体" w:cs="Times New Roman"/>
          <w:sz w:val="24"/>
        </w:rPr>
      </w:pPr>
      <w:r w:rsidRPr="00C900F5">
        <w:rPr>
          <w:rFonts w:ascii="宋体" w:eastAsia="宋体" w:hAnsi="宋体" w:cs="Times New Roman" w:hint="eastAsia"/>
          <w:sz w:val="24"/>
        </w:rPr>
        <w:t>1、投标总报价低于或等于采购预算价格</w:t>
      </w:r>
      <w:r w:rsidRPr="00C900F5">
        <w:rPr>
          <w:rFonts w:ascii="宋体" w:eastAsia="宋体" w:hAnsi="宋体" w:cs="Times New Roman" w:hint="eastAsia"/>
          <w:b/>
          <w:sz w:val="24"/>
        </w:rPr>
        <w:t>（14万元）</w:t>
      </w:r>
      <w:r w:rsidRPr="00C900F5">
        <w:rPr>
          <w:rFonts w:ascii="宋体" w:eastAsia="宋体" w:hAnsi="宋体" w:cs="Times New Roman" w:hint="eastAsia"/>
          <w:sz w:val="24"/>
        </w:rPr>
        <w:t>的，为有效投标报价。超采购预算的投标报价为无效投标报价。无效投标报价的投标文件不进行评审，也不得中标。</w:t>
      </w:r>
    </w:p>
    <w:p w:rsidR="00247C2A" w:rsidRPr="00C900F5" w:rsidRDefault="005E49AE">
      <w:pPr>
        <w:widowControl/>
        <w:shd w:val="clear" w:color="auto" w:fill="FFFFFD"/>
        <w:tabs>
          <w:tab w:val="left" w:pos="360"/>
          <w:tab w:val="left" w:pos="630"/>
        </w:tabs>
        <w:snapToGrid w:val="0"/>
        <w:spacing w:line="420" w:lineRule="exact"/>
        <w:ind w:firstLineChars="200" w:firstLine="480"/>
        <w:jc w:val="left"/>
        <w:rPr>
          <w:rFonts w:ascii="宋体" w:eastAsia="宋体" w:hAnsi="宋体" w:cs="Times New Roman"/>
          <w:bCs/>
          <w:sz w:val="24"/>
        </w:rPr>
      </w:pPr>
      <w:r w:rsidRPr="00C900F5">
        <w:rPr>
          <w:rFonts w:ascii="宋体" w:eastAsia="宋体" w:hAnsi="宋体" w:cs="Times New Roman" w:hint="eastAsia"/>
          <w:bCs/>
          <w:sz w:val="24"/>
        </w:rPr>
        <w:t>2、</w:t>
      </w:r>
      <w:r w:rsidRPr="00C900F5">
        <w:rPr>
          <w:rFonts w:ascii="宋体" w:eastAsia="宋体" w:hAnsi="宋体" w:cs="Times New Roman" w:hint="eastAsia"/>
          <w:b/>
          <w:bCs/>
          <w:sz w:val="24"/>
        </w:rPr>
        <w:t>所有有效投标报价中，投标报价最低者为第一中标人候选人，如出现2家及以上投标报价最低者，现场随机抽签决定。</w:t>
      </w:r>
    </w:p>
    <w:p w:rsidR="00247C2A" w:rsidRPr="00C900F5" w:rsidRDefault="005E49AE">
      <w:pPr>
        <w:snapToGrid w:val="0"/>
        <w:spacing w:line="420" w:lineRule="exact"/>
        <w:ind w:firstLineChars="198" w:firstLine="477"/>
        <w:rPr>
          <w:rFonts w:ascii="宋体" w:eastAsia="宋体" w:hAnsi="宋体" w:cs="Times New Roman"/>
          <w:b/>
          <w:sz w:val="24"/>
        </w:rPr>
      </w:pPr>
      <w:r w:rsidRPr="00C900F5">
        <w:rPr>
          <w:rFonts w:ascii="宋体" w:eastAsia="宋体" w:hAnsi="宋体" w:cs="Times New Roman" w:hint="eastAsia"/>
          <w:b/>
          <w:sz w:val="24"/>
        </w:rPr>
        <w:t>七</w:t>
      </w:r>
      <w:r w:rsidRPr="00C900F5">
        <w:rPr>
          <w:rFonts w:ascii="宋体" w:eastAsia="宋体" w:hAnsi="宋体" w:cs="Times New Roman"/>
          <w:b/>
          <w:sz w:val="24"/>
        </w:rPr>
        <w:t>、其他注意事项</w:t>
      </w:r>
    </w:p>
    <w:p w:rsidR="00247C2A" w:rsidRPr="00C900F5" w:rsidRDefault="005E49AE">
      <w:pPr>
        <w:snapToGrid w:val="0"/>
        <w:spacing w:line="420" w:lineRule="exact"/>
        <w:ind w:firstLine="570"/>
        <w:rPr>
          <w:rFonts w:ascii="宋体" w:eastAsia="宋体" w:hAnsi="宋体" w:cs="Times New Roman"/>
          <w:sz w:val="24"/>
        </w:rPr>
      </w:pPr>
      <w:r w:rsidRPr="00C900F5">
        <w:rPr>
          <w:rFonts w:ascii="宋体" w:eastAsia="宋体" w:hAnsi="宋体" w:cs="Times New Roman"/>
          <w:sz w:val="24"/>
        </w:rPr>
        <w:t>1</w:t>
      </w:r>
      <w:r w:rsidRPr="00C900F5">
        <w:rPr>
          <w:rFonts w:ascii="宋体" w:eastAsia="宋体" w:hAnsi="宋体" w:cs="Times New Roman" w:hint="eastAsia"/>
          <w:sz w:val="24"/>
        </w:rPr>
        <w:t>.</w:t>
      </w:r>
      <w:r w:rsidRPr="00C900F5">
        <w:rPr>
          <w:rFonts w:ascii="宋体" w:eastAsia="宋体" w:hAnsi="宋体" w:cs="Times New Roman"/>
          <w:sz w:val="24"/>
        </w:rPr>
        <w:t>在开标、评审期间，投标人不得向评委询问情况，不得进行旨在影响评标结果的活动。</w:t>
      </w:r>
    </w:p>
    <w:p w:rsidR="00247C2A" w:rsidRPr="00C900F5" w:rsidRDefault="005E49AE">
      <w:pPr>
        <w:snapToGrid w:val="0"/>
        <w:spacing w:line="420" w:lineRule="exact"/>
        <w:ind w:firstLine="570"/>
        <w:rPr>
          <w:rFonts w:ascii="宋体" w:eastAsia="宋体" w:hAnsi="宋体" w:cs="Times New Roman"/>
          <w:sz w:val="24"/>
        </w:rPr>
      </w:pPr>
      <w:r w:rsidRPr="00C900F5">
        <w:rPr>
          <w:rFonts w:ascii="宋体" w:eastAsia="宋体" w:hAnsi="宋体" w:cs="Times New Roman"/>
          <w:sz w:val="24"/>
        </w:rPr>
        <w:t>2</w:t>
      </w:r>
      <w:r w:rsidRPr="00C900F5">
        <w:rPr>
          <w:rFonts w:ascii="宋体" w:eastAsia="宋体" w:hAnsi="宋体" w:cs="Times New Roman" w:hint="eastAsia"/>
          <w:sz w:val="24"/>
        </w:rPr>
        <w:t>.</w:t>
      </w:r>
      <w:r w:rsidRPr="00C900F5">
        <w:rPr>
          <w:rFonts w:ascii="宋体" w:eastAsia="宋体" w:hAnsi="宋体" w:cs="Times New Roman"/>
          <w:sz w:val="24"/>
        </w:rPr>
        <w:t>评委会不得向投标人解释落标原因。</w:t>
      </w:r>
    </w:p>
    <w:p w:rsidR="00247C2A" w:rsidRPr="00C900F5" w:rsidRDefault="005E49AE">
      <w:pPr>
        <w:snapToGrid w:val="0"/>
        <w:spacing w:line="420" w:lineRule="exact"/>
        <w:ind w:firstLine="570"/>
        <w:rPr>
          <w:rFonts w:ascii="宋体" w:eastAsia="宋体" w:hAnsi="宋体" w:cs="Times New Roman"/>
          <w:sz w:val="24"/>
        </w:rPr>
      </w:pPr>
      <w:r w:rsidRPr="00C900F5">
        <w:rPr>
          <w:rFonts w:ascii="宋体" w:eastAsia="宋体" w:hAnsi="宋体" w:cs="Times New Roman"/>
          <w:sz w:val="24"/>
        </w:rPr>
        <w:t>3</w:t>
      </w:r>
      <w:r w:rsidRPr="00C900F5">
        <w:rPr>
          <w:rFonts w:ascii="宋体" w:eastAsia="宋体" w:hAnsi="宋体" w:cs="Times New Roman" w:hint="eastAsia"/>
          <w:sz w:val="24"/>
        </w:rPr>
        <w:t>.</w:t>
      </w:r>
      <w:r w:rsidRPr="00C900F5">
        <w:rPr>
          <w:rFonts w:ascii="宋体" w:eastAsia="宋体" w:hAnsi="宋体" w:cs="Times New Roman"/>
          <w:sz w:val="24"/>
        </w:rPr>
        <w:t>在投标、评标过程中，如果投标人联合故意压低报价或出现其他不正当行为，招标人有权中止投标或评标。</w:t>
      </w:r>
    </w:p>
    <w:p w:rsidR="00247C2A" w:rsidRPr="00C900F5" w:rsidRDefault="005E49AE">
      <w:pPr>
        <w:snapToGrid w:val="0"/>
        <w:spacing w:line="420" w:lineRule="exact"/>
        <w:ind w:firstLine="570"/>
        <w:rPr>
          <w:rFonts w:ascii="宋体" w:eastAsia="宋体" w:hAnsi="宋体" w:cs="Times New Roman"/>
          <w:sz w:val="24"/>
        </w:rPr>
      </w:pPr>
      <w:r w:rsidRPr="00C900F5">
        <w:rPr>
          <w:rFonts w:ascii="宋体" w:eastAsia="宋体" w:hAnsi="宋体" w:cs="Times New Roman"/>
          <w:sz w:val="24"/>
        </w:rPr>
        <w:t>4</w:t>
      </w:r>
      <w:r w:rsidRPr="00C900F5">
        <w:rPr>
          <w:rFonts w:ascii="宋体" w:eastAsia="宋体" w:hAnsi="宋体" w:cs="Times New Roman" w:hint="eastAsia"/>
          <w:sz w:val="24"/>
        </w:rPr>
        <w:t>.</w:t>
      </w:r>
      <w:r w:rsidRPr="00C900F5">
        <w:rPr>
          <w:rFonts w:ascii="宋体" w:eastAsia="宋体" w:hAnsi="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rsidR="00247C2A" w:rsidRPr="00C900F5" w:rsidRDefault="00247C2A">
      <w:pPr>
        <w:snapToGrid w:val="0"/>
        <w:spacing w:line="420" w:lineRule="exact"/>
        <w:ind w:firstLine="570"/>
        <w:rPr>
          <w:rFonts w:ascii="宋体" w:eastAsia="宋体" w:hAnsi="宋体" w:cs="Times New Roman"/>
          <w:sz w:val="28"/>
          <w:szCs w:val="28"/>
        </w:rPr>
      </w:pPr>
    </w:p>
    <w:p w:rsidR="00247C2A" w:rsidRPr="00C900F5" w:rsidRDefault="00247C2A">
      <w:pPr>
        <w:pStyle w:val="2"/>
        <w:ind w:firstLine="420"/>
      </w:pPr>
    </w:p>
    <w:p w:rsidR="00247C2A" w:rsidRPr="00C900F5" w:rsidRDefault="005E49AE">
      <w:pPr>
        <w:snapToGrid w:val="0"/>
        <w:spacing w:line="420" w:lineRule="exact"/>
        <w:ind w:left="723"/>
        <w:jc w:val="center"/>
        <w:rPr>
          <w:rFonts w:ascii="宋体" w:eastAsia="宋体" w:hAnsi="宋体" w:cs="Times New Roman"/>
          <w:b/>
          <w:bCs/>
          <w:sz w:val="36"/>
          <w:szCs w:val="36"/>
        </w:rPr>
      </w:pPr>
      <w:r w:rsidRPr="00C900F5">
        <w:rPr>
          <w:rFonts w:ascii="宋体" w:eastAsia="宋体" w:hAnsi="宋体" w:cs="Times New Roman" w:hint="eastAsia"/>
          <w:b/>
          <w:bCs/>
          <w:sz w:val="36"/>
          <w:szCs w:val="36"/>
        </w:rPr>
        <w:t>第五部分  合同签订及主要条款</w:t>
      </w:r>
    </w:p>
    <w:p w:rsidR="00247C2A" w:rsidRPr="00C900F5" w:rsidRDefault="005E49AE">
      <w:pPr>
        <w:spacing w:line="420" w:lineRule="exact"/>
        <w:ind w:firstLineChars="200" w:firstLine="480"/>
        <w:rPr>
          <w:rFonts w:ascii="Times New Roman" w:eastAsia="宋体" w:hAnsi="宋体" w:cs="Times New Roman"/>
          <w:sz w:val="24"/>
        </w:rPr>
      </w:pPr>
      <w:r w:rsidRPr="00C900F5">
        <w:rPr>
          <w:rFonts w:ascii="Times New Roman" w:eastAsia="宋体" w:hAnsi="宋体" w:cs="Times New Roman" w:hint="eastAsia"/>
          <w:sz w:val="24"/>
        </w:rPr>
        <w:t>中标人和采购单位自中标通知书发出之日起</w:t>
      </w:r>
      <w:r w:rsidRPr="00C900F5">
        <w:rPr>
          <w:rFonts w:ascii="Times New Roman" w:eastAsia="宋体" w:hAnsi="宋体" w:cs="Times New Roman" w:hint="eastAsia"/>
          <w:sz w:val="24"/>
        </w:rPr>
        <w:t>30</w:t>
      </w:r>
      <w:r w:rsidRPr="00C900F5">
        <w:rPr>
          <w:rFonts w:ascii="Times New Roman" w:eastAsia="宋体" w:hAnsi="宋体" w:cs="Times New Roman" w:hint="eastAsia"/>
          <w:sz w:val="24"/>
        </w:rPr>
        <w:t>日内按时签订合同。合同签订后中标人方可履约，否则引起的一切后果由中标人自行承担。所签合同不得对采购文件作实质性修改。采购单位不得向中标人提出不合理的要求作为签订合同的条件，不得与中标人私下订立背离采购文件实质性内容的协议。</w:t>
      </w:r>
    </w:p>
    <w:p w:rsidR="00247C2A" w:rsidRPr="00C900F5" w:rsidRDefault="00247C2A">
      <w:pPr>
        <w:snapToGrid w:val="0"/>
        <w:spacing w:line="420" w:lineRule="exact"/>
        <w:jc w:val="left"/>
        <w:rPr>
          <w:rFonts w:ascii="宋体" w:eastAsia="宋体" w:hAnsi="宋体" w:cs="Times New Roman"/>
          <w:sz w:val="24"/>
        </w:rPr>
      </w:pPr>
    </w:p>
    <w:p w:rsidR="00247C2A" w:rsidRPr="00C900F5" w:rsidRDefault="00247C2A">
      <w:pPr>
        <w:snapToGrid w:val="0"/>
        <w:spacing w:line="420" w:lineRule="exact"/>
        <w:jc w:val="center"/>
        <w:rPr>
          <w:rFonts w:ascii="宋体" w:eastAsia="宋体" w:hAnsi="宋体" w:cs="Times New Roman"/>
          <w:sz w:val="24"/>
        </w:rPr>
      </w:pPr>
    </w:p>
    <w:p w:rsidR="00247C2A" w:rsidRPr="00C900F5" w:rsidRDefault="00247C2A">
      <w:pPr>
        <w:snapToGrid w:val="0"/>
        <w:spacing w:line="420" w:lineRule="exact"/>
        <w:jc w:val="center"/>
        <w:outlineLvl w:val="0"/>
        <w:rPr>
          <w:rFonts w:ascii="仿宋_GB2312" w:eastAsia="仿宋_GB2312" w:hAnsi="宋体" w:cs="Times New Roman"/>
          <w:b/>
          <w:sz w:val="36"/>
          <w:szCs w:val="36"/>
        </w:rPr>
      </w:pPr>
    </w:p>
    <w:p w:rsidR="00247C2A" w:rsidRPr="00C900F5" w:rsidRDefault="00247C2A">
      <w:pPr>
        <w:snapToGrid w:val="0"/>
        <w:spacing w:line="420" w:lineRule="exact"/>
        <w:jc w:val="center"/>
        <w:outlineLvl w:val="0"/>
        <w:rPr>
          <w:rFonts w:ascii="仿宋_GB2312" w:eastAsia="仿宋_GB2312" w:hAnsi="宋体" w:cs="Times New Roman"/>
          <w:b/>
          <w:sz w:val="36"/>
          <w:szCs w:val="36"/>
        </w:rPr>
      </w:pPr>
    </w:p>
    <w:p w:rsidR="00247C2A" w:rsidRPr="00C900F5" w:rsidRDefault="00247C2A">
      <w:pPr>
        <w:snapToGrid w:val="0"/>
        <w:spacing w:line="420" w:lineRule="exact"/>
        <w:jc w:val="center"/>
        <w:outlineLvl w:val="0"/>
        <w:rPr>
          <w:rFonts w:ascii="仿宋_GB2312" w:eastAsia="仿宋_GB2312" w:hAnsi="宋体" w:cs="Times New Roman"/>
          <w:b/>
          <w:sz w:val="36"/>
          <w:szCs w:val="36"/>
        </w:rPr>
      </w:pPr>
    </w:p>
    <w:p w:rsidR="00247C2A" w:rsidRPr="00C900F5" w:rsidRDefault="005E49AE">
      <w:pPr>
        <w:snapToGrid w:val="0"/>
        <w:spacing w:line="420" w:lineRule="exact"/>
        <w:jc w:val="center"/>
        <w:outlineLvl w:val="0"/>
        <w:rPr>
          <w:rFonts w:ascii="仿宋_GB2312" w:eastAsia="仿宋_GB2312" w:hAnsi="宋体" w:cs="Times New Roman"/>
          <w:b/>
          <w:sz w:val="36"/>
          <w:szCs w:val="36"/>
        </w:rPr>
      </w:pPr>
      <w:r w:rsidRPr="00C900F5">
        <w:rPr>
          <w:rFonts w:ascii="仿宋_GB2312" w:eastAsia="仿宋_GB2312" w:hAnsi="宋体" w:cs="Times New Roman" w:hint="eastAsia"/>
          <w:b/>
          <w:sz w:val="36"/>
          <w:szCs w:val="36"/>
        </w:rPr>
        <w:t>第六部分  投标文件组成</w:t>
      </w:r>
    </w:p>
    <w:p w:rsidR="00247C2A" w:rsidRPr="00C900F5" w:rsidRDefault="00247C2A">
      <w:pPr>
        <w:snapToGrid w:val="0"/>
        <w:spacing w:line="420" w:lineRule="exact"/>
        <w:jc w:val="center"/>
        <w:outlineLvl w:val="0"/>
        <w:rPr>
          <w:rFonts w:ascii="仿宋_GB2312" w:eastAsia="仿宋_GB2312" w:hAnsi="宋体" w:cs="Times New Roman"/>
          <w:b/>
          <w:sz w:val="36"/>
          <w:szCs w:val="36"/>
        </w:rPr>
      </w:pPr>
    </w:p>
    <w:p w:rsidR="00247C2A" w:rsidRPr="00C900F5" w:rsidRDefault="005E49AE">
      <w:pPr>
        <w:snapToGrid w:val="0"/>
        <w:spacing w:line="420" w:lineRule="exact"/>
        <w:ind w:firstLine="555"/>
        <w:jc w:val="left"/>
        <w:rPr>
          <w:rFonts w:ascii="Times New Roman" w:eastAsia="宋体" w:hAnsi="Times New Roman" w:cs="Times New Roman"/>
          <w:b/>
          <w:sz w:val="24"/>
        </w:rPr>
      </w:pPr>
      <w:r w:rsidRPr="00C900F5">
        <w:rPr>
          <w:rFonts w:ascii="Times New Roman" w:eastAsia="宋体" w:hAnsi="宋体" w:cs="Times New Roman"/>
          <w:b/>
          <w:sz w:val="24"/>
        </w:rPr>
        <w:t>投标文件由资格审查证明材料</w:t>
      </w:r>
      <w:r w:rsidRPr="00C900F5">
        <w:rPr>
          <w:rFonts w:ascii="Times New Roman" w:eastAsia="宋体" w:hAnsi="宋体" w:cs="Times New Roman" w:hint="eastAsia"/>
          <w:b/>
          <w:sz w:val="24"/>
        </w:rPr>
        <w:t>、</w:t>
      </w:r>
      <w:r w:rsidRPr="00C900F5">
        <w:rPr>
          <w:rFonts w:ascii="Times New Roman" w:eastAsia="宋体" w:hAnsi="宋体" w:cs="Times New Roman"/>
          <w:b/>
          <w:sz w:val="24"/>
        </w:rPr>
        <w:t>报价标</w:t>
      </w:r>
      <w:r w:rsidRPr="00C900F5">
        <w:rPr>
          <w:rFonts w:ascii="Times New Roman" w:eastAsia="宋体" w:hAnsi="宋体" w:cs="Times New Roman" w:hint="eastAsia"/>
          <w:b/>
          <w:sz w:val="24"/>
        </w:rPr>
        <w:t>两</w:t>
      </w:r>
      <w:r w:rsidRPr="00C900F5">
        <w:rPr>
          <w:rFonts w:ascii="Times New Roman" w:eastAsia="宋体" w:hAnsi="宋体" w:cs="Times New Roman"/>
          <w:b/>
          <w:sz w:val="24"/>
        </w:rPr>
        <w:t>部分组成。</w:t>
      </w:r>
    </w:p>
    <w:p w:rsidR="00247C2A" w:rsidRPr="00C900F5" w:rsidRDefault="005E49AE">
      <w:pPr>
        <w:widowControl/>
        <w:snapToGrid w:val="0"/>
        <w:spacing w:before="100" w:beforeAutospacing="1" w:after="100" w:afterAutospacing="1" w:line="420" w:lineRule="exact"/>
        <w:ind w:left="549"/>
        <w:contextualSpacing/>
        <w:jc w:val="left"/>
        <w:rPr>
          <w:rFonts w:ascii="Times New Roman" w:eastAsia="宋体" w:hAnsi="宋体" w:cs="Times New Roman"/>
          <w:b/>
          <w:kern w:val="0"/>
          <w:sz w:val="24"/>
        </w:rPr>
      </w:pPr>
      <w:r w:rsidRPr="00C900F5">
        <w:rPr>
          <w:rFonts w:ascii="Times New Roman" w:eastAsia="宋体" w:hAnsi="宋体" w:cs="Times New Roman" w:hint="eastAsia"/>
          <w:b/>
          <w:kern w:val="0"/>
          <w:sz w:val="24"/>
        </w:rPr>
        <w:t>一</w:t>
      </w:r>
      <w:r w:rsidRPr="00C900F5">
        <w:rPr>
          <w:rFonts w:ascii="Times New Roman" w:eastAsia="宋体" w:hAnsi="宋体" w:cs="Times New Roman"/>
          <w:b/>
          <w:kern w:val="0"/>
          <w:sz w:val="24"/>
        </w:rPr>
        <w:t>、资格审查证明材料</w:t>
      </w:r>
      <w:r w:rsidRPr="00C900F5">
        <w:rPr>
          <w:rFonts w:ascii="Times New Roman" w:eastAsia="宋体" w:hAnsi="宋体" w:cs="Times New Roman"/>
          <w:b/>
          <w:kern w:val="0"/>
          <w:sz w:val="24"/>
        </w:rPr>
        <w:t>(</w:t>
      </w:r>
      <w:r w:rsidRPr="00C900F5">
        <w:rPr>
          <w:rFonts w:ascii="Times New Roman" w:eastAsia="宋体" w:hAnsi="宋体" w:cs="Times New Roman"/>
          <w:b/>
          <w:kern w:val="0"/>
          <w:sz w:val="24"/>
        </w:rPr>
        <w:t>正本一份、副本二份，单独密封</w:t>
      </w:r>
      <w:r w:rsidRPr="00C900F5">
        <w:rPr>
          <w:rFonts w:ascii="Times New Roman" w:eastAsia="宋体" w:hAnsi="宋体" w:cs="Times New Roman"/>
          <w:b/>
          <w:kern w:val="0"/>
          <w:sz w:val="24"/>
        </w:rPr>
        <w:t>)</w:t>
      </w:r>
      <w:r w:rsidRPr="00C900F5">
        <w:rPr>
          <w:rFonts w:ascii="Times New Roman" w:eastAsia="宋体" w:hAnsi="宋体" w:cs="Times New Roman"/>
          <w:b/>
          <w:kern w:val="0"/>
          <w:sz w:val="24"/>
        </w:rPr>
        <w:t>：</w:t>
      </w:r>
    </w:p>
    <w:p w:rsidR="00247C2A" w:rsidRPr="00C900F5" w:rsidRDefault="005E49AE">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C900F5">
        <w:rPr>
          <w:rFonts w:ascii="Times New Roman" w:eastAsia="宋体" w:hAnsi="Times New Roman" w:cs="Times New Roman"/>
          <w:kern w:val="0"/>
          <w:sz w:val="24"/>
        </w:rPr>
        <w:t>1</w:t>
      </w:r>
      <w:r w:rsidRPr="00C900F5">
        <w:rPr>
          <w:rFonts w:ascii="Times New Roman" w:eastAsia="宋体" w:hAnsi="宋体" w:cs="Times New Roman"/>
          <w:kern w:val="0"/>
          <w:sz w:val="24"/>
        </w:rPr>
        <w:t>、关于资格的声明函；</w:t>
      </w:r>
    </w:p>
    <w:p w:rsidR="00247C2A" w:rsidRPr="00C900F5" w:rsidRDefault="005E49AE">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C900F5">
        <w:rPr>
          <w:rFonts w:ascii="Times New Roman" w:eastAsia="宋体" w:hAnsi="Times New Roman" w:cs="Times New Roman"/>
          <w:kern w:val="0"/>
          <w:sz w:val="24"/>
        </w:rPr>
        <w:t>2</w:t>
      </w:r>
      <w:r w:rsidRPr="00C900F5">
        <w:rPr>
          <w:rFonts w:ascii="Times New Roman" w:eastAsia="宋体" w:hAnsi="宋体" w:cs="Times New Roman"/>
          <w:kern w:val="0"/>
          <w:sz w:val="24"/>
        </w:rPr>
        <w:t>、法定代表人身份证明书（提供复印件并加盖公章）</w:t>
      </w:r>
      <w:r w:rsidRPr="00C900F5">
        <w:rPr>
          <w:rFonts w:ascii="Times New Roman" w:eastAsia="宋体" w:hAnsi="Times New Roman" w:cs="Times New Roman" w:hint="eastAsia"/>
          <w:kern w:val="0"/>
          <w:sz w:val="24"/>
        </w:rPr>
        <w:t>；</w:t>
      </w:r>
    </w:p>
    <w:p w:rsidR="00247C2A" w:rsidRPr="00C900F5" w:rsidRDefault="005E49AE">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sidRPr="00C900F5">
        <w:rPr>
          <w:rFonts w:ascii="Times New Roman" w:eastAsia="宋体" w:hAnsi="Times New Roman" w:cs="Times New Roman"/>
          <w:kern w:val="0"/>
          <w:sz w:val="24"/>
          <w:lang w:val="zh-CN"/>
        </w:rPr>
        <w:t>3</w:t>
      </w:r>
      <w:r w:rsidRPr="00C900F5">
        <w:rPr>
          <w:rFonts w:ascii="Times New Roman" w:eastAsia="宋体" w:hAnsi="宋体" w:cs="Times New Roman"/>
          <w:kern w:val="0"/>
          <w:sz w:val="24"/>
          <w:lang w:val="zh-CN"/>
        </w:rPr>
        <w:t>、法定代表人授权委托书原件，投标代表本人身份证复印件（原件随身备查）</w:t>
      </w:r>
      <w:r w:rsidRPr="00C900F5">
        <w:rPr>
          <w:rFonts w:ascii="Times New Roman" w:eastAsia="宋体" w:hAnsi="宋体" w:cs="Times New Roman" w:hint="eastAsia"/>
          <w:kern w:val="0"/>
          <w:sz w:val="24"/>
          <w:lang w:val="zh-CN"/>
        </w:rPr>
        <w:t>；</w:t>
      </w:r>
    </w:p>
    <w:p w:rsidR="00247C2A" w:rsidRPr="00C900F5" w:rsidRDefault="005E49AE">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C900F5">
        <w:rPr>
          <w:rFonts w:ascii="Times New Roman" w:eastAsia="宋体" w:hAnsi="Times New Roman" w:cs="Times New Roman" w:hint="eastAsia"/>
          <w:kern w:val="0"/>
          <w:sz w:val="24"/>
        </w:rPr>
        <w:t>4</w:t>
      </w:r>
      <w:r w:rsidRPr="00C900F5">
        <w:rPr>
          <w:rFonts w:ascii="Times New Roman" w:eastAsia="宋体" w:hAnsi="Times New Roman" w:cs="Times New Roman"/>
          <w:kern w:val="0"/>
          <w:sz w:val="24"/>
        </w:rPr>
        <w:t>、</w:t>
      </w:r>
      <w:r w:rsidRPr="00C900F5">
        <w:rPr>
          <w:rFonts w:ascii="Times New Roman" w:eastAsia="宋体" w:hAnsi="Times New Roman" w:cs="Times New Roman" w:hint="eastAsia"/>
          <w:kern w:val="0"/>
          <w:sz w:val="24"/>
        </w:rPr>
        <w:t>营业执照副本</w:t>
      </w:r>
      <w:r w:rsidRPr="00C900F5">
        <w:rPr>
          <w:rFonts w:ascii="Times New Roman" w:eastAsia="宋体" w:hAnsi="Times New Roman" w:cs="Times New Roman"/>
          <w:kern w:val="0"/>
          <w:sz w:val="24"/>
        </w:rPr>
        <w:t>（提供复印件并加盖公章）</w:t>
      </w:r>
      <w:r w:rsidRPr="00C900F5">
        <w:rPr>
          <w:rFonts w:ascii="Times New Roman" w:eastAsia="宋体" w:hAnsi="Times New Roman" w:cs="Times New Roman" w:hint="eastAsia"/>
          <w:kern w:val="0"/>
          <w:sz w:val="24"/>
        </w:rPr>
        <w:t>；</w:t>
      </w:r>
    </w:p>
    <w:p w:rsidR="00247C2A" w:rsidRPr="00C900F5" w:rsidRDefault="005E49AE">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C900F5">
        <w:rPr>
          <w:rFonts w:ascii="Times New Roman" w:eastAsia="宋体" w:hAnsi="Times New Roman" w:cs="Times New Roman" w:hint="eastAsia"/>
          <w:kern w:val="0"/>
          <w:sz w:val="24"/>
        </w:rPr>
        <w:t>5</w:t>
      </w:r>
      <w:r w:rsidRPr="00C900F5">
        <w:rPr>
          <w:rFonts w:ascii="Times New Roman" w:eastAsia="宋体" w:hAnsi="Times New Roman" w:cs="Times New Roman" w:hint="eastAsia"/>
          <w:kern w:val="0"/>
          <w:sz w:val="24"/>
        </w:rPr>
        <w:t>、</w:t>
      </w:r>
      <w:r w:rsidRPr="00C900F5">
        <w:rPr>
          <w:rFonts w:ascii="宋体" w:eastAsia="宋体" w:hAnsi="宋体" w:cs="宋体" w:hint="eastAsia"/>
          <w:sz w:val="24"/>
        </w:rPr>
        <w:t>建筑消防设施维护保养技术服务资质</w:t>
      </w:r>
      <w:r w:rsidRPr="00C900F5">
        <w:rPr>
          <w:rFonts w:ascii="宋体" w:hAnsi="宋体" w:cs="宋体" w:hint="eastAsia"/>
          <w:sz w:val="24"/>
        </w:rPr>
        <w:t>证书；</w:t>
      </w:r>
    </w:p>
    <w:p w:rsidR="00247C2A" w:rsidRPr="00C900F5" w:rsidRDefault="005E49AE">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C900F5">
        <w:rPr>
          <w:rFonts w:ascii="Times New Roman" w:eastAsia="宋体" w:hAnsi="Times New Roman" w:cs="Times New Roman" w:hint="eastAsia"/>
          <w:kern w:val="0"/>
          <w:sz w:val="24"/>
        </w:rPr>
        <w:t>6</w:t>
      </w:r>
      <w:r w:rsidRPr="00C900F5">
        <w:rPr>
          <w:rFonts w:ascii="Times New Roman" w:eastAsia="宋体" w:hAnsi="Times New Roman" w:cs="Times New Roman" w:hint="eastAsia"/>
          <w:kern w:val="0"/>
          <w:sz w:val="24"/>
        </w:rPr>
        <w:t>、书面声明（格式详见附件）；</w:t>
      </w:r>
    </w:p>
    <w:p w:rsidR="00247C2A" w:rsidRPr="00C900F5" w:rsidRDefault="005E49AE">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C900F5">
        <w:rPr>
          <w:rFonts w:ascii="Times New Roman" w:eastAsia="宋体" w:hAnsi="Times New Roman" w:cs="Times New Roman" w:hint="eastAsia"/>
          <w:kern w:val="0"/>
          <w:sz w:val="24"/>
        </w:rPr>
        <w:t>7</w:t>
      </w:r>
      <w:r w:rsidRPr="00C900F5">
        <w:rPr>
          <w:rFonts w:ascii="Times New Roman" w:eastAsia="宋体" w:hAnsi="Times New Roman" w:cs="Times New Roman" w:hint="eastAsia"/>
          <w:kern w:val="0"/>
          <w:sz w:val="24"/>
        </w:rPr>
        <w:t>、投标人认为需要提交的其他资料。</w:t>
      </w:r>
    </w:p>
    <w:p w:rsidR="00247C2A" w:rsidRPr="00C900F5" w:rsidRDefault="005E49AE">
      <w:pPr>
        <w:widowControl/>
        <w:snapToGrid w:val="0"/>
        <w:spacing w:before="100" w:beforeAutospacing="1" w:after="100" w:afterAutospacing="1" w:line="420" w:lineRule="exact"/>
        <w:ind w:left="549"/>
        <w:contextualSpacing/>
        <w:jc w:val="left"/>
        <w:rPr>
          <w:rFonts w:ascii="Times New Roman" w:eastAsia="宋体" w:hAnsi="Times New Roman" w:cs="Times New Roman"/>
          <w:b/>
          <w:kern w:val="0"/>
          <w:sz w:val="24"/>
        </w:rPr>
      </w:pPr>
      <w:r w:rsidRPr="00C900F5">
        <w:rPr>
          <w:rFonts w:ascii="Times New Roman" w:eastAsia="宋体" w:hAnsi="宋体" w:cs="Times New Roman" w:hint="eastAsia"/>
          <w:b/>
          <w:kern w:val="0"/>
          <w:sz w:val="24"/>
        </w:rPr>
        <w:t>二、</w:t>
      </w:r>
      <w:r w:rsidRPr="00C900F5">
        <w:rPr>
          <w:rFonts w:ascii="Times New Roman" w:eastAsia="宋体" w:hAnsi="宋体" w:cs="Times New Roman"/>
          <w:b/>
          <w:kern w:val="0"/>
          <w:sz w:val="24"/>
        </w:rPr>
        <w:t>报价标</w:t>
      </w:r>
      <w:r w:rsidRPr="00C900F5">
        <w:rPr>
          <w:rFonts w:ascii="Times New Roman" w:eastAsia="宋体" w:hAnsi="Times New Roman" w:cs="Times New Roman"/>
          <w:b/>
          <w:kern w:val="0"/>
          <w:sz w:val="24"/>
        </w:rPr>
        <w:t>(</w:t>
      </w:r>
      <w:r w:rsidRPr="00C900F5">
        <w:rPr>
          <w:rFonts w:ascii="Times New Roman" w:eastAsia="宋体" w:hAnsi="宋体" w:cs="Times New Roman"/>
          <w:b/>
          <w:kern w:val="0"/>
          <w:sz w:val="24"/>
        </w:rPr>
        <w:t>正本一份、副本二份，单独密封</w:t>
      </w:r>
      <w:r w:rsidRPr="00C900F5">
        <w:rPr>
          <w:rFonts w:ascii="Times New Roman" w:eastAsia="宋体" w:hAnsi="Times New Roman" w:cs="Times New Roman"/>
          <w:b/>
          <w:kern w:val="0"/>
          <w:sz w:val="24"/>
        </w:rPr>
        <w:t>)</w:t>
      </w:r>
      <w:r w:rsidRPr="00C900F5">
        <w:rPr>
          <w:rFonts w:ascii="Times New Roman" w:eastAsia="宋体" w:hAnsi="宋体" w:cs="Times New Roman"/>
          <w:b/>
          <w:kern w:val="0"/>
          <w:sz w:val="24"/>
        </w:rPr>
        <w:t>：</w:t>
      </w:r>
    </w:p>
    <w:p w:rsidR="00247C2A" w:rsidRPr="00C900F5" w:rsidRDefault="005E49AE">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C900F5">
        <w:rPr>
          <w:rFonts w:ascii="Times New Roman" w:eastAsia="宋体" w:hAnsi="Times New Roman" w:cs="Times New Roman"/>
          <w:kern w:val="0"/>
          <w:sz w:val="24"/>
        </w:rPr>
        <w:t>1</w:t>
      </w:r>
      <w:r w:rsidRPr="00C900F5">
        <w:rPr>
          <w:rFonts w:ascii="Times New Roman" w:eastAsia="宋体" w:hAnsi="宋体" w:cs="Times New Roman"/>
          <w:kern w:val="0"/>
          <w:sz w:val="24"/>
        </w:rPr>
        <w:t>、开标一览表</w:t>
      </w:r>
      <w:r w:rsidRPr="00C900F5">
        <w:rPr>
          <w:rFonts w:ascii="Times New Roman" w:eastAsia="宋体" w:hAnsi="宋体" w:cs="Times New Roman" w:hint="eastAsia"/>
          <w:kern w:val="0"/>
          <w:sz w:val="24"/>
        </w:rPr>
        <w:t>(</w:t>
      </w:r>
      <w:r w:rsidRPr="00C900F5">
        <w:rPr>
          <w:rFonts w:ascii="Times New Roman" w:eastAsia="宋体" w:hAnsi="宋体" w:cs="Times New Roman" w:hint="eastAsia"/>
          <w:kern w:val="0"/>
          <w:sz w:val="24"/>
        </w:rPr>
        <w:t>格式见附件</w:t>
      </w:r>
      <w:r w:rsidRPr="00C900F5">
        <w:rPr>
          <w:rFonts w:ascii="Times New Roman" w:eastAsia="宋体" w:hAnsi="宋体" w:cs="Times New Roman" w:hint="eastAsia"/>
          <w:kern w:val="0"/>
          <w:sz w:val="24"/>
        </w:rPr>
        <w:t>)</w:t>
      </w:r>
      <w:r w:rsidRPr="00C900F5">
        <w:rPr>
          <w:rFonts w:ascii="Times New Roman" w:eastAsia="宋体" w:hAnsi="宋体" w:cs="Times New Roman"/>
          <w:kern w:val="0"/>
          <w:sz w:val="24"/>
        </w:rPr>
        <w:t>；</w:t>
      </w:r>
    </w:p>
    <w:p w:rsidR="00247C2A" w:rsidRPr="00C900F5" w:rsidRDefault="005E49AE">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rPr>
      </w:pPr>
      <w:r w:rsidRPr="00C900F5">
        <w:rPr>
          <w:rFonts w:ascii="Times New Roman" w:eastAsia="宋体" w:hAnsi="Times New Roman" w:cs="Times New Roman"/>
          <w:kern w:val="0"/>
          <w:sz w:val="24"/>
        </w:rPr>
        <w:t>2</w:t>
      </w:r>
      <w:r w:rsidRPr="00C900F5">
        <w:rPr>
          <w:rFonts w:ascii="Times New Roman" w:eastAsia="宋体" w:hAnsi="宋体" w:cs="Times New Roman"/>
          <w:kern w:val="0"/>
          <w:sz w:val="24"/>
        </w:rPr>
        <w:t>、投标报价明细表</w:t>
      </w:r>
      <w:r w:rsidRPr="00C900F5">
        <w:rPr>
          <w:rFonts w:ascii="Times New Roman" w:eastAsia="宋体" w:hAnsi="Times New Roman" w:cs="Times New Roman"/>
          <w:kern w:val="0"/>
          <w:sz w:val="24"/>
        </w:rPr>
        <w:t>(</w:t>
      </w:r>
      <w:r w:rsidRPr="00C900F5">
        <w:rPr>
          <w:rFonts w:ascii="Times New Roman" w:eastAsia="宋体" w:hAnsi="宋体" w:cs="Times New Roman" w:hint="eastAsia"/>
          <w:kern w:val="0"/>
          <w:sz w:val="24"/>
        </w:rPr>
        <w:t>格式见附件</w:t>
      </w:r>
      <w:r w:rsidRPr="00C900F5">
        <w:rPr>
          <w:rFonts w:ascii="Times New Roman" w:eastAsia="宋体" w:hAnsi="Times New Roman" w:cs="Times New Roman"/>
          <w:kern w:val="0"/>
          <w:sz w:val="24"/>
        </w:rPr>
        <w:t>)</w:t>
      </w:r>
      <w:r w:rsidRPr="00C900F5">
        <w:rPr>
          <w:rFonts w:ascii="Times New Roman" w:eastAsia="宋体" w:hAnsi="宋体" w:cs="Times New Roman"/>
          <w:kern w:val="0"/>
          <w:sz w:val="24"/>
        </w:rPr>
        <w:t>。</w:t>
      </w:r>
    </w:p>
    <w:p w:rsidR="00247C2A" w:rsidRPr="00C900F5" w:rsidRDefault="005E49AE">
      <w:pPr>
        <w:widowControl/>
        <w:snapToGrid w:val="0"/>
        <w:spacing w:before="100" w:beforeAutospacing="1" w:after="100" w:afterAutospacing="1" w:line="420" w:lineRule="exact"/>
        <w:ind w:firstLineChars="196" w:firstLine="472"/>
        <w:contextualSpacing/>
        <w:jc w:val="center"/>
        <w:rPr>
          <w:rFonts w:ascii="Times New Roman" w:eastAsia="宋体" w:hAnsi="宋体" w:cs="Times New Roman"/>
          <w:b/>
          <w:kern w:val="0"/>
          <w:sz w:val="24"/>
        </w:rPr>
      </w:pPr>
      <w:r w:rsidRPr="00C900F5">
        <w:rPr>
          <w:rFonts w:ascii="Times New Roman" w:eastAsia="宋体" w:hAnsi="宋体" w:cs="Times New Roman"/>
          <w:b/>
          <w:kern w:val="0"/>
          <w:sz w:val="24"/>
        </w:rPr>
        <w:t>为方便评委评审，请投标人按评标办法中所涉及的事项顺序进行编制，可以</w:t>
      </w:r>
    </w:p>
    <w:p w:rsidR="00247C2A" w:rsidRPr="00C900F5" w:rsidRDefault="005E49AE">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C900F5">
        <w:rPr>
          <w:rFonts w:ascii="宋体" w:eastAsia="宋体" w:hAnsi="宋体" w:cs="宋体"/>
          <w:b/>
          <w:kern w:val="0"/>
          <w:sz w:val="24"/>
        </w:rPr>
        <w:t>补充相关材料。</w:t>
      </w:r>
    </w:p>
    <w:p w:rsidR="00247C2A" w:rsidRPr="00C900F5" w:rsidRDefault="005E49AE">
      <w:pPr>
        <w:rPr>
          <w:rFonts w:ascii="Times New Roman" w:eastAsia="宋体" w:hAnsi="Times New Roman" w:cs="Times New Roman"/>
        </w:rPr>
      </w:pPr>
      <w:r w:rsidRPr="00C900F5">
        <w:rPr>
          <w:rFonts w:ascii="Times New Roman" w:eastAsia="宋体" w:hAnsi="Times New Roman" w:cs="Times New Roman"/>
        </w:rPr>
        <w:br w:type="page"/>
      </w:r>
      <w:r w:rsidRPr="00C900F5">
        <w:rPr>
          <w:rFonts w:ascii="Times New Roman" w:eastAsia="宋体" w:hAnsi="Times New Roman" w:cs="Times New Roman" w:hint="eastAsia"/>
          <w:lang w:val="zh-CN"/>
        </w:rPr>
        <w:lastRenderedPageBreak/>
        <w:t>附件</w:t>
      </w:r>
      <w:r w:rsidRPr="00C900F5">
        <w:rPr>
          <w:rFonts w:ascii="Times New Roman" w:eastAsia="宋体" w:hAnsi="Times New Roman" w:cs="Times New Roman" w:hint="eastAsia"/>
          <w:lang w:val="zh-CN"/>
        </w:rPr>
        <w:t>1</w:t>
      </w:r>
    </w:p>
    <w:p w:rsidR="00247C2A" w:rsidRPr="00C900F5" w:rsidRDefault="005E49AE">
      <w:pPr>
        <w:widowControl/>
        <w:snapToGrid w:val="0"/>
        <w:spacing w:before="100" w:beforeAutospacing="1" w:after="100" w:afterAutospacing="1" w:line="420" w:lineRule="exact"/>
        <w:ind w:firstLineChars="196" w:firstLine="551"/>
        <w:contextualSpacing/>
        <w:jc w:val="center"/>
        <w:rPr>
          <w:rFonts w:ascii="宋体" w:eastAsia="楷体_GB2312" w:hAnsi="宋体" w:cs="宋体"/>
          <w:b/>
          <w:kern w:val="0"/>
          <w:sz w:val="28"/>
          <w:szCs w:val="28"/>
        </w:rPr>
      </w:pPr>
      <w:r w:rsidRPr="00C900F5">
        <w:rPr>
          <w:rFonts w:ascii="宋体" w:eastAsia="宋体" w:hAnsi="宋体" w:cs="宋体" w:hint="eastAsia"/>
          <w:b/>
          <w:kern w:val="0"/>
          <w:sz w:val="28"/>
          <w:szCs w:val="28"/>
        </w:rPr>
        <w:t>投标人关于资格的声明函</w:t>
      </w:r>
    </w:p>
    <w:p w:rsidR="00247C2A" w:rsidRPr="00C900F5" w:rsidRDefault="00247C2A">
      <w:pPr>
        <w:snapToGrid w:val="0"/>
        <w:spacing w:line="420" w:lineRule="exact"/>
        <w:jc w:val="center"/>
        <w:rPr>
          <w:rFonts w:ascii="仿宋_GB2312" w:eastAsia="仿宋_GB2312" w:hAnsi="Times New Roman" w:cs="Times New Roman"/>
          <w:sz w:val="28"/>
          <w:szCs w:val="28"/>
          <w:lang w:val="zh-CN"/>
        </w:rPr>
      </w:pPr>
    </w:p>
    <w:p w:rsidR="00247C2A" w:rsidRPr="00C900F5" w:rsidRDefault="005E49AE">
      <w:pPr>
        <w:snapToGrid w:val="0"/>
        <w:spacing w:line="420" w:lineRule="exact"/>
        <w:rPr>
          <w:rFonts w:ascii="宋体" w:eastAsia="宋体" w:hAnsi="宋体" w:cs="Times New Roman"/>
          <w:sz w:val="28"/>
          <w:szCs w:val="28"/>
          <w:lang w:val="zh-CN"/>
        </w:rPr>
      </w:pPr>
      <w:r w:rsidRPr="00C900F5">
        <w:rPr>
          <w:rFonts w:ascii="宋体" w:eastAsia="宋体" w:hAnsi="宋体" w:cs="Times New Roman" w:hint="eastAsia"/>
          <w:sz w:val="28"/>
          <w:szCs w:val="28"/>
        </w:rPr>
        <w:t>南通兴创绿城物业服务有限公司</w:t>
      </w:r>
      <w:r w:rsidRPr="00C900F5">
        <w:rPr>
          <w:rFonts w:ascii="宋体" w:eastAsia="宋体" w:hAnsi="宋体" w:cs="Times New Roman" w:hint="eastAsia"/>
          <w:sz w:val="28"/>
          <w:szCs w:val="28"/>
          <w:lang w:val="zh-CN"/>
        </w:rPr>
        <w:t>：</w:t>
      </w:r>
    </w:p>
    <w:p w:rsidR="00247C2A" w:rsidRPr="00C900F5" w:rsidRDefault="005E49AE">
      <w:pPr>
        <w:snapToGrid w:val="0"/>
        <w:spacing w:line="420" w:lineRule="exact"/>
        <w:ind w:firstLineChars="200" w:firstLine="560"/>
        <w:contextualSpacing/>
        <w:rPr>
          <w:rFonts w:ascii="宋体" w:eastAsia="宋体" w:hAnsi="宋体" w:cs="Times New Roman"/>
          <w:sz w:val="28"/>
          <w:szCs w:val="28"/>
        </w:rPr>
      </w:pPr>
      <w:r w:rsidRPr="00C900F5">
        <w:rPr>
          <w:rFonts w:ascii="宋体" w:eastAsia="宋体" w:hAnsi="宋体" w:cs="Times New Roman" w:hint="eastAsia"/>
          <w:sz w:val="28"/>
          <w:szCs w:val="28"/>
        </w:rPr>
        <w:t>我公司认真对照招标公告，符合贵方提出的资格要求，自愿参加投标响应，并保证提供的资料文件是准确的和真实的。提供虚假材料的愿意承担相应的法律责任。</w:t>
      </w:r>
    </w:p>
    <w:p w:rsidR="00247C2A" w:rsidRPr="00C900F5" w:rsidRDefault="005E49AE">
      <w:pPr>
        <w:snapToGrid w:val="0"/>
        <w:spacing w:line="420" w:lineRule="exact"/>
        <w:ind w:firstLineChars="200" w:firstLine="560"/>
        <w:rPr>
          <w:rFonts w:ascii="宋体" w:eastAsia="宋体" w:hAnsi="宋体" w:cs="Times New Roman"/>
          <w:sz w:val="28"/>
          <w:szCs w:val="28"/>
        </w:rPr>
      </w:pPr>
      <w:r w:rsidRPr="00C900F5">
        <w:rPr>
          <w:rFonts w:ascii="宋体" w:eastAsia="宋体" w:hAnsi="宋体" w:cs="Times New Roman" w:hint="eastAsia"/>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rsidR="00247C2A" w:rsidRPr="00C900F5" w:rsidRDefault="00247C2A">
      <w:pPr>
        <w:snapToGrid w:val="0"/>
        <w:spacing w:line="420" w:lineRule="exact"/>
        <w:ind w:firstLineChars="200" w:firstLine="80"/>
        <w:rPr>
          <w:rFonts w:ascii="宋体" w:eastAsia="宋体" w:hAnsi="宋体" w:cs="Times New Roman"/>
          <w:sz w:val="4"/>
          <w:szCs w:val="28"/>
        </w:rPr>
      </w:pPr>
    </w:p>
    <w:p w:rsidR="00247C2A" w:rsidRPr="00C900F5" w:rsidRDefault="00814D07">
      <w:pPr>
        <w:snapToGrid w:val="0"/>
        <w:spacing w:line="420" w:lineRule="exact"/>
        <w:ind w:firstLineChars="200" w:firstLine="562"/>
        <w:rPr>
          <w:rFonts w:ascii="宋体" w:eastAsia="宋体" w:hAnsi="宋体" w:cs="Times New Roman"/>
          <w:sz w:val="6"/>
          <w:szCs w:val="28"/>
        </w:rPr>
      </w:pPr>
      <w:r w:rsidRPr="00C900F5">
        <w:rPr>
          <w:rFonts w:ascii="Times New Roman" w:eastAsia="楷体_GB2312" w:hAnsi="Times New Roman" w:cs="Times New Roman"/>
          <w:b/>
          <w:sz w:val="28"/>
          <w:szCs w:val="28"/>
        </w:rPr>
        <w:pict>
          <v:shapetype id="_x0000_t202" coordsize="21600,21600" o:spt="202" path="m,l,21600r21600,l21600,xe">
            <v:stroke joinstyle="miter"/>
            <v:path gradientshapeok="t" o:connecttype="rect"/>
          </v:shapetype>
          <v:shape id="文本框 5" o:spid="_x0000_s2054" type="#_x0000_t202" style="position:absolute;left:0;text-align:left;margin-left:242pt;margin-top:13.05pt;width:52.75pt;height:21.95pt;z-index:251661312;mso-width-relative:margin;mso-height-relative:margin" stroked="f">
            <v:textbox>
              <w:txbxContent>
                <w:p w:rsidR="00247C2A" w:rsidRDefault="00247C2A"/>
              </w:txbxContent>
            </v:textbox>
          </v:shape>
        </w:pict>
      </w:r>
    </w:p>
    <w:p w:rsidR="00247C2A" w:rsidRPr="00C900F5" w:rsidRDefault="00247C2A" w:rsidP="005A0FD1">
      <w:pPr>
        <w:snapToGrid w:val="0"/>
        <w:spacing w:line="420" w:lineRule="exact"/>
        <w:ind w:firstLineChars="1367" w:firstLine="3828"/>
        <w:rPr>
          <w:rFonts w:ascii="宋体" w:eastAsia="宋体" w:hAnsi="宋体" w:cs="Times New Roman"/>
          <w:sz w:val="28"/>
          <w:szCs w:val="28"/>
        </w:rPr>
      </w:pPr>
    </w:p>
    <w:p w:rsidR="00247C2A" w:rsidRPr="00C900F5" w:rsidRDefault="005E49AE" w:rsidP="005A0FD1">
      <w:pPr>
        <w:snapToGrid w:val="0"/>
        <w:spacing w:line="420" w:lineRule="exact"/>
        <w:ind w:firstLineChars="1367" w:firstLine="3828"/>
        <w:rPr>
          <w:rFonts w:ascii="宋体" w:eastAsia="宋体" w:hAnsi="宋体" w:cs="Times New Roman"/>
          <w:sz w:val="28"/>
          <w:szCs w:val="28"/>
        </w:rPr>
      </w:pPr>
      <w:r w:rsidRPr="00C900F5">
        <w:rPr>
          <w:rFonts w:ascii="宋体" w:eastAsia="宋体" w:hAnsi="宋体" w:cs="Times New Roman" w:hint="eastAsia"/>
          <w:sz w:val="28"/>
          <w:szCs w:val="28"/>
        </w:rPr>
        <w:t>投标人名称（公章）</w:t>
      </w:r>
    </w:p>
    <w:p w:rsidR="00247C2A" w:rsidRPr="00C900F5" w:rsidRDefault="005E49AE" w:rsidP="005A0FD1">
      <w:pPr>
        <w:snapToGrid w:val="0"/>
        <w:spacing w:line="420" w:lineRule="exact"/>
        <w:ind w:firstLineChars="1367" w:firstLine="3828"/>
        <w:rPr>
          <w:rFonts w:ascii="宋体" w:eastAsia="宋体" w:hAnsi="宋体" w:cs="Times New Roman"/>
          <w:sz w:val="28"/>
          <w:szCs w:val="28"/>
        </w:rPr>
      </w:pPr>
      <w:r w:rsidRPr="00C900F5">
        <w:rPr>
          <w:rFonts w:ascii="宋体" w:eastAsia="宋体" w:hAnsi="宋体" w:cs="Times New Roman" w:hint="eastAsia"/>
          <w:sz w:val="28"/>
          <w:szCs w:val="28"/>
        </w:rPr>
        <w:t>法定代表人(签字)：</w:t>
      </w:r>
    </w:p>
    <w:p w:rsidR="00247C2A" w:rsidRPr="00C900F5" w:rsidRDefault="005E49AE">
      <w:pPr>
        <w:snapToGrid w:val="0"/>
        <w:spacing w:line="420" w:lineRule="exact"/>
        <w:ind w:right="560" w:firstLineChars="150" w:firstLine="420"/>
        <w:contextualSpacing/>
        <w:jc w:val="center"/>
        <w:rPr>
          <w:rFonts w:ascii="宋体" w:eastAsia="宋体" w:hAnsi="宋体" w:cs="Times New Roman"/>
          <w:sz w:val="28"/>
          <w:szCs w:val="28"/>
        </w:rPr>
      </w:pPr>
      <w:r w:rsidRPr="00C900F5">
        <w:rPr>
          <w:rFonts w:ascii="宋体" w:eastAsia="宋体" w:hAnsi="宋体" w:cs="Times New Roman" w:hint="eastAsia"/>
          <w:sz w:val="28"/>
          <w:szCs w:val="28"/>
        </w:rPr>
        <w:t xml:space="preserve">               被委托授权人(签字)：</w:t>
      </w:r>
    </w:p>
    <w:p w:rsidR="00247C2A" w:rsidRPr="00C900F5" w:rsidRDefault="00247C2A" w:rsidP="005A0FD1">
      <w:pPr>
        <w:spacing w:line="420" w:lineRule="exact"/>
        <w:ind w:firstLineChars="2177" w:firstLine="6096"/>
        <w:rPr>
          <w:rFonts w:ascii="宋体" w:eastAsia="宋体" w:hAnsi="宋体" w:cs="Times New Roman"/>
          <w:sz w:val="28"/>
          <w:szCs w:val="28"/>
        </w:rPr>
      </w:pPr>
    </w:p>
    <w:p w:rsidR="00247C2A" w:rsidRPr="00C900F5" w:rsidRDefault="005E49AE" w:rsidP="005A0FD1">
      <w:pPr>
        <w:spacing w:line="420" w:lineRule="exact"/>
        <w:ind w:firstLineChars="2177" w:firstLine="6096"/>
        <w:rPr>
          <w:rFonts w:ascii="宋体" w:eastAsia="宋体" w:hAnsi="宋体" w:cs="Times New Roman"/>
        </w:rPr>
      </w:pPr>
      <w:r w:rsidRPr="00C900F5">
        <w:rPr>
          <w:rFonts w:ascii="宋体" w:eastAsia="宋体" w:hAnsi="宋体" w:cs="Times New Roman" w:hint="eastAsia"/>
          <w:sz w:val="28"/>
          <w:szCs w:val="28"/>
        </w:rPr>
        <w:t>年   月   日</w:t>
      </w:r>
    </w:p>
    <w:p w:rsidR="00247C2A" w:rsidRPr="00C900F5" w:rsidRDefault="005E49AE">
      <w:pPr>
        <w:snapToGrid w:val="0"/>
        <w:spacing w:line="420" w:lineRule="exact"/>
        <w:contextualSpacing/>
        <w:rPr>
          <w:rFonts w:ascii="仿宋_GB2312" w:eastAsia="仿宋_GB2312" w:hAnsi="宋体" w:cs="Times New Roman"/>
          <w:kern w:val="0"/>
          <w:sz w:val="31"/>
          <w:szCs w:val="28"/>
        </w:rPr>
      </w:pPr>
      <w:r w:rsidRPr="00C900F5">
        <w:rPr>
          <w:rFonts w:ascii="仿宋_GB2312" w:eastAsia="仿宋_GB2312" w:hAnsi="宋体" w:cs="Times New Roman"/>
          <w:kern w:val="0"/>
          <w:sz w:val="31"/>
          <w:szCs w:val="28"/>
        </w:rPr>
        <w:br w:type="page"/>
      </w:r>
    </w:p>
    <w:p w:rsidR="00247C2A" w:rsidRPr="00C900F5" w:rsidRDefault="00814D07">
      <w:pPr>
        <w:snapToGrid w:val="0"/>
        <w:spacing w:line="420" w:lineRule="exact"/>
        <w:contextualSpacing/>
        <w:jc w:val="center"/>
        <w:rPr>
          <w:rFonts w:ascii="仿宋_GB2312" w:eastAsia="仿宋_GB2312" w:hAnsi="宋体" w:cs="Times New Roman"/>
          <w:kern w:val="0"/>
          <w:sz w:val="31"/>
          <w:szCs w:val="28"/>
        </w:rPr>
      </w:pPr>
      <w:r w:rsidRPr="00C900F5">
        <w:rPr>
          <w:rFonts w:ascii="仿宋_GB2312" w:eastAsia="仿宋_GB2312" w:hAnsi="宋体" w:cs="Times New Roman"/>
          <w:b/>
          <w:kern w:val="0"/>
          <w:sz w:val="36"/>
          <w:szCs w:val="36"/>
        </w:rPr>
        <w:lastRenderedPageBreak/>
        <w:pict>
          <v:shape id="文本框 6" o:spid="_x0000_s2055" type="#_x0000_t202" style="position:absolute;left:0;text-align:left;margin-left:-30.25pt;margin-top:-22.9pt;width:67.75pt;height:37.5pt;z-index:251662336;mso-width-relative:margin;mso-height-relative:margin" stroked="f">
            <v:textbox>
              <w:txbxContent>
                <w:p w:rsidR="00247C2A" w:rsidRDefault="005E49AE">
                  <w:r>
                    <w:rPr>
                      <w:rFonts w:hint="eastAsia"/>
                      <w:lang w:val="zh-CN"/>
                    </w:rPr>
                    <w:t>附件</w:t>
                  </w:r>
                  <w:r>
                    <w:rPr>
                      <w:rFonts w:hint="eastAsia"/>
                      <w:lang w:val="zh-CN"/>
                    </w:rPr>
                    <w:t>2</w:t>
                  </w:r>
                </w:p>
              </w:txbxContent>
            </v:textbox>
          </v:shape>
        </w:pict>
      </w:r>
    </w:p>
    <w:p w:rsidR="00247C2A" w:rsidRPr="00C900F5" w:rsidRDefault="005E49AE">
      <w:pPr>
        <w:snapToGrid w:val="0"/>
        <w:spacing w:line="420" w:lineRule="exact"/>
        <w:contextualSpacing/>
        <w:jc w:val="center"/>
        <w:rPr>
          <w:rFonts w:ascii="宋体" w:eastAsia="宋体" w:hAnsi="宋体" w:cs="Times New Roman"/>
          <w:b/>
          <w:kern w:val="0"/>
          <w:sz w:val="28"/>
          <w:szCs w:val="28"/>
        </w:rPr>
      </w:pPr>
      <w:r w:rsidRPr="00C900F5">
        <w:rPr>
          <w:rFonts w:ascii="宋体" w:eastAsia="宋体" w:hAnsi="宋体" w:cs="Times New Roman" w:hint="eastAsia"/>
          <w:b/>
          <w:kern w:val="0"/>
          <w:sz w:val="28"/>
          <w:szCs w:val="28"/>
        </w:rPr>
        <w:t>法定代表人身份证明书</w:t>
      </w:r>
    </w:p>
    <w:p w:rsidR="00247C2A" w:rsidRPr="00C900F5" w:rsidRDefault="00247C2A">
      <w:pPr>
        <w:snapToGrid w:val="0"/>
        <w:spacing w:line="420" w:lineRule="exact"/>
        <w:ind w:firstLineChars="200" w:firstLine="560"/>
        <w:contextualSpacing/>
        <w:rPr>
          <w:rFonts w:ascii="宋体" w:eastAsia="宋体" w:hAnsi="宋体" w:cs="Times New Roman"/>
          <w:sz w:val="28"/>
          <w:szCs w:val="28"/>
        </w:rPr>
      </w:pPr>
    </w:p>
    <w:p w:rsidR="00247C2A" w:rsidRPr="00C900F5" w:rsidRDefault="005E49AE">
      <w:pPr>
        <w:snapToGrid w:val="0"/>
        <w:spacing w:line="420" w:lineRule="exact"/>
        <w:ind w:firstLineChars="200" w:firstLine="560"/>
        <w:contextualSpacing/>
        <w:rPr>
          <w:rFonts w:ascii="宋体" w:eastAsia="宋体" w:hAnsi="宋体" w:cs="Times New Roman"/>
          <w:sz w:val="28"/>
          <w:szCs w:val="28"/>
        </w:rPr>
      </w:pPr>
      <w:r w:rsidRPr="00C900F5">
        <w:rPr>
          <w:rFonts w:ascii="宋体" w:eastAsia="宋体" w:hAnsi="宋体" w:cs="Times New Roman" w:hint="eastAsia"/>
          <w:sz w:val="28"/>
          <w:szCs w:val="28"/>
        </w:rPr>
        <w:t>先生／女士，现任我单位</w:t>
      </w:r>
      <w:r w:rsidRPr="00C900F5">
        <w:rPr>
          <w:rFonts w:ascii="宋体" w:eastAsia="宋体" w:hAnsi="宋体" w:cs="Times New Roman" w:hint="eastAsia"/>
          <w:sz w:val="28"/>
          <w:szCs w:val="28"/>
          <w:u w:val="single"/>
        </w:rPr>
        <w:t xml:space="preserve">　　　　　　　</w:t>
      </w:r>
      <w:r w:rsidRPr="00C900F5">
        <w:rPr>
          <w:rFonts w:ascii="宋体" w:eastAsia="宋体" w:hAnsi="宋体" w:cs="Times New Roman" w:hint="eastAsia"/>
          <w:sz w:val="28"/>
          <w:szCs w:val="28"/>
        </w:rPr>
        <w:t>职务，为本单位法定代表人，特此证明。</w:t>
      </w:r>
    </w:p>
    <w:p w:rsidR="00247C2A" w:rsidRPr="00C900F5" w:rsidRDefault="005E49AE">
      <w:pPr>
        <w:snapToGrid w:val="0"/>
        <w:spacing w:line="420" w:lineRule="exact"/>
        <w:ind w:firstLineChars="200" w:firstLine="560"/>
        <w:contextualSpacing/>
        <w:rPr>
          <w:rFonts w:ascii="宋体" w:eastAsia="宋体" w:hAnsi="宋体" w:cs="Times New Roman"/>
          <w:sz w:val="28"/>
          <w:szCs w:val="28"/>
          <w:u w:val="single"/>
        </w:rPr>
      </w:pPr>
      <w:r w:rsidRPr="00C900F5">
        <w:rPr>
          <w:rFonts w:ascii="宋体" w:eastAsia="宋体" w:hAnsi="宋体" w:cs="Times New Roman" w:hint="eastAsia"/>
          <w:sz w:val="28"/>
          <w:szCs w:val="28"/>
        </w:rPr>
        <w:t>身份证号码：</w:t>
      </w:r>
    </w:p>
    <w:p w:rsidR="00247C2A" w:rsidRPr="00C900F5" w:rsidRDefault="005E49AE">
      <w:pPr>
        <w:snapToGrid w:val="0"/>
        <w:spacing w:line="420" w:lineRule="exact"/>
        <w:contextualSpacing/>
        <w:rPr>
          <w:rFonts w:ascii="宋体" w:eastAsia="宋体" w:hAnsi="宋体" w:cs="Times New Roman"/>
          <w:b/>
          <w:sz w:val="28"/>
          <w:szCs w:val="28"/>
        </w:rPr>
      </w:pPr>
      <w:r w:rsidRPr="00C900F5">
        <w:rPr>
          <w:rFonts w:ascii="宋体" w:eastAsia="宋体" w:hAnsi="宋体" w:cs="Times New Roman" w:hint="eastAsia"/>
          <w:b/>
          <w:sz w:val="28"/>
          <w:szCs w:val="28"/>
        </w:rPr>
        <w:t>注：提供法定代表人的身份证复印件盖公章</w:t>
      </w:r>
    </w:p>
    <w:p w:rsidR="00247C2A" w:rsidRPr="00C900F5" w:rsidRDefault="00247C2A">
      <w:pPr>
        <w:snapToGrid w:val="0"/>
        <w:spacing w:line="420" w:lineRule="exact"/>
        <w:ind w:firstLineChars="1850" w:firstLine="5180"/>
        <w:contextualSpacing/>
        <w:rPr>
          <w:rFonts w:ascii="宋体" w:eastAsia="宋体" w:hAnsi="宋体" w:cs="Times New Roman"/>
          <w:sz w:val="28"/>
          <w:szCs w:val="28"/>
        </w:rPr>
      </w:pPr>
    </w:p>
    <w:p w:rsidR="00247C2A" w:rsidRPr="00C900F5" w:rsidRDefault="005E49AE">
      <w:pPr>
        <w:snapToGrid w:val="0"/>
        <w:spacing w:line="420" w:lineRule="exact"/>
        <w:ind w:firstLineChars="1850" w:firstLine="5180"/>
        <w:contextualSpacing/>
        <w:rPr>
          <w:rFonts w:ascii="宋体" w:eastAsia="宋体" w:hAnsi="宋体" w:cs="Times New Roman"/>
          <w:sz w:val="28"/>
          <w:szCs w:val="28"/>
        </w:rPr>
      </w:pPr>
      <w:r w:rsidRPr="00C900F5">
        <w:rPr>
          <w:rFonts w:ascii="宋体" w:eastAsia="宋体" w:hAnsi="宋体" w:cs="Times New Roman" w:hint="eastAsia"/>
          <w:sz w:val="28"/>
          <w:szCs w:val="28"/>
        </w:rPr>
        <w:t>投标人名称（盖章）</w:t>
      </w:r>
    </w:p>
    <w:p w:rsidR="00247C2A" w:rsidRPr="00C900F5" w:rsidRDefault="00247C2A">
      <w:pPr>
        <w:snapToGrid w:val="0"/>
        <w:spacing w:line="420" w:lineRule="exact"/>
        <w:contextualSpacing/>
        <w:rPr>
          <w:rFonts w:ascii="宋体" w:eastAsia="宋体" w:hAnsi="宋体" w:cs="Times New Roman"/>
          <w:sz w:val="28"/>
          <w:szCs w:val="28"/>
        </w:rPr>
      </w:pPr>
    </w:p>
    <w:p w:rsidR="00247C2A" w:rsidRPr="00C900F5" w:rsidRDefault="005E49AE">
      <w:pPr>
        <w:snapToGrid w:val="0"/>
        <w:spacing w:after="120" w:line="420" w:lineRule="exact"/>
        <w:ind w:leftChars="200" w:left="420" w:firstLineChars="1850" w:firstLine="5180"/>
        <w:contextualSpacing/>
        <w:rPr>
          <w:rFonts w:ascii="宋体" w:eastAsia="宋体" w:hAnsi="宋体" w:cs="Times New Roman"/>
          <w:bCs/>
          <w:kern w:val="0"/>
          <w:sz w:val="28"/>
          <w:szCs w:val="28"/>
        </w:rPr>
      </w:pPr>
      <w:r w:rsidRPr="00C900F5">
        <w:rPr>
          <w:rFonts w:ascii="宋体" w:eastAsia="宋体" w:hAnsi="宋体" w:cs="Times New Roman" w:hint="eastAsia"/>
          <w:bCs/>
          <w:kern w:val="0"/>
          <w:sz w:val="28"/>
          <w:szCs w:val="28"/>
        </w:rPr>
        <w:t>年    月    日</w:t>
      </w:r>
    </w:p>
    <w:p w:rsidR="00247C2A" w:rsidRPr="00C900F5" w:rsidRDefault="00247C2A">
      <w:pPr>
        <w:snapToGrid w:val="0"/>
        <w:spacing w:line="420" w:lineRule="exact"/>
        <w:ind w:firstLineChars="245" w:firstLine="517"/>
        <w:contextualSpacing/>
        <w:jc w:val="center"/>
        <w:rPr>
          <w:rFonts w:ascii="宋体" w:eastAsia="宋体" w:hAnsi="宋体" w:cs="Times New Roman"/>
          <w:b/>
          <w:bCs/>
          <w:szCs w:val="21"/>
        </w:rPr>
      </w:pPr>
    </w:p>
    <w:p w:rsidR="00247C2A" w:rsidRPr="00C900F5" w:rsidRDefault="005E49AE">
      <w:pPr>
        <w:snapToGrid w:val="0"/>
        <w:spacing w:line="420" w:lineRule="exact"/>
        <w:contextualSpacing/>
        <w:jc w:val="center"/>
        <w:rPr>
          <w:rFonts w:ascii="仿宋_GB2312" w:eastAsia="仿宋_GB2312" w:hAnsi="宋体" w:cs="Times New Roman"/>
          <w:kern w:val="0"/>
          <w:sz w:val="28"/>
          <w:szCs w:val="28"/>
        </w:rPr>
      </w:pPr>
      <w:r w:rsidRPr="00C900F5">
        <w:rPr>
          <w:rFonts w:ascii="仿宋_GB2312" w:eastAsia="仿宋_GB2312" w:hAnsi="宋体" w:cs="Times New Roman"/>
          <w:kern w:val="0"/>
          <w:sz w:val="28"/>
          <w:szCs w:val="28"/>
        </w:rPr>
        <w:br w:type="page"/>
      </w:r>
    </w:p>
    <w:p w:rsidR="00247C2A" w:rsidRPr="00C900F5" w:rsidRDefault="00814D07">
      <w:pPr>
        <w:snapToGrid w:val="0"/>
        <w:spacing w:line="420" w:lineRule="exact"/>
        <w:contextualSpacing/>
        <w:jc w:val="center"/>
        <w:rPr>
          <w:rFonts w:ascii="宋体" w:eastAsia="宋体" w:hAnsi="宋体" w:cs="Times New Roman"/>
          <w:b/>
          <w:kern w:val="0"/>
          <w:sz w:val="28"/>
          <w:szCs w:val="28"/>
        </w:rPr>
      </w:pPr>
      <w:r w:rsidRPr="00C900F5">
        <w:rPr>
          <w:rFonts w:ascii="宋体" w:eastAsia="宋体" w:hAnsi="宋体" w:cs="Times New Roman"/>
          <w:b/>
          <w:kern w:val="0"/>
          <w:sz w:val="28"/>
          <w:szCs w:val="28"/>
        </w:rPr>
        <w:lastRenderedPageBreak/>
        <w:pict>
          <v:shape id="文本框 9" o:spid="_x0000_s2056" type="#_x0000_t202" style="position:absolute;left:0;text-align:left;margin-left:-14.25pt;margin-top:-22.7pt;width:67.75pt;height:37.5pt;z-index:251663360;mso-width-relative:margin;mso-height-relative:margin" stroked="f">
            <v:textbox>
              <w:txbxContent>
                <w:p w:rsidR="00247C2A" w:rsidRDefault="005E49AE">
                  <w:r>
                    <w:rPr>
                      <w:rFonts w:hint="eastAsia"/>
                      <w:lang w:val="zh-CN"/>
                    </w:rPr>
                    <w:t>附件</w:t>
                  </w:r>
                  <w:r>
                    <w:rPr>
                      <w:rFonts w:hint="eastAsia"/>
                      <w:lang w:val="zh-CN"/>
                    </w:rPr>
                    <w:t>3</w:t>
                  </w:r>
                </w:p>
              </w:txbxContent>
            </v:textbox>
          </v:shape>
        </w:pict>
      </w:r>
      <w:r w:rsidR="005E49AE" w:rsidRPr="00C900F5">
        <w:rPr>
          <w:rFonts w:ascii="宋体" w:eastAsia="宋体" w:hAnsi="宋体" w:cs="Times New Roman" w:hint="eastAsia"/>
          <w:b/>
          <w:kern w:val="0"/>
          <w:sz w:val="28"/>
          <w:szCs w:val="28"/>
        </w:rPr>
        <w:t>法定代表人授权委托书</w:t>
      </w:r>
    </w:p>
    <w:p w:rsidR="00247C2A" w:rsidRPr="00C900F5" w:rsidRDefault="00247C2A">
      <w:pPr>
        <w:snapToGrid w:val="0"/>
        <w:spacing w:line="420" w:lineRule="exact"/>
        <w:ind w:firstLineChars="245" w:firstLine="689"/>
        <w:contextualSpacing/>
        <w:jc w:val="center"/>
        <w:rPr>
          <w:rFonts w:ascii="宋体" w:eastAsia="宋体" w:hAnsi="宋体" w:cs="Times New Roman"/>
          <w:b/>
          <w:bCs/>
          <w:sz w:val="28"/>
          <w:szCs w:val="28"/>
        </w:rPr>
      </w:pPr>
    </w:p>
    <w:p w:rsidR="00247C2A" w:rsidRPr="00C900F5" w:rsidRDefault="005E49AE">
      <w:pPr>
        <w:snapToGrid w:val="0"/>
        <w:spacing w:line="420" w:lineRule="exact"/>
        <w:contextualSpacing/>
        <w:rPr>
          <w:rFonts w:ascii="宋体" w:eastAsia="宋体" w:hAnsi="宋体" w:cs="Times New Roman"/>
          <w:b/>
          <w:sz w:val="28"/>
          <w:szCs w:val="28"/>
        </w:rPr>
      </w:pPr>
      <w:r w:rsidRPr="00C900F5">
        <w:rPr>
          <w:rFonts w:ascii="宋体" w:eastAsia="宋体" w:hAnsi="宋体" w:cs="Times New Roman" w:hint="eastAsia"/>
          <w:sz w:val="28"/>
          <w:szCs w:val="28"/>
        </w:rPr>
        <w:t>南通兴创绿城物业服务有限公司</w:t>
      </w:r>
      <w:r w:rsidRPr="00C900F5">
        <w:rPr>
          <w:rFonts w:ascii="宋体" w:eastAsia="宋体" w:hAnsi="宋体" w:cs="Times New Roman" w:hint="eastAsia"/>
          <w:b/>
          <w:sz w:val="28"/>
          <w:szCs w:val="28"/>
        </w:rPr>
        <w:t>：</w:t>
      </w:r>
    </w:p>
    <w:p w:rsidR="00247C2A" w:rsidRPr="00C900F5" w:rsidRDefault="005E49AE">
      <w:pPr>
        <w:snapToGrid w:val="0"/>
        <w:spacing w:line="420" w:lineRule="exact"/>
        <w:ind w:firstLine="420"/>
        <w:contextualSpacing/>
        <w:rPr>
          <w:rFonts w:ascii="宋体" w:eastAsia="宋体" w:hAnsi="宋体" w:cs="Times New Roman"/>
          <w:sz w:val="28"/>
          <w:szCs w:val="28"/>
        </w:rPr>
      </w:pPr>
      <w:r w:rsidRPr="00C900F5">
        <w:rPr>
          <w:rFonts w:ascii="宋体" w:eastAsia="宋体" w:hAnsi="宋体" w:cs="Times New Roman" w:hint="eastAsia"/>
          <w:sz w:val="28"/>
          <w:szCs w:val="28"/>
        </w:rPr>
        <w:t xml:space="preserve"> 本授权委托书声明：我</w:t>
      </w:r>
      <w:r w:rsidRPr="00C900F5">
        <w:rPr>
          <w:rFonts w:ascii="宋体" w:eastAsia="宋体" w:hAnsi="宋体" w:cs="Times New Roman" w:hint="eastAsia"/>
          <w:sz w:val="28"/>
          <w:szCs w:val="28"/>
          <w:u w:val="single"/>
        </w:rPr>
        <w:t xml:space="preserve">　　   　</w:t>
      </w:r>
      <w:r w:rsidRPr="00C900F5">
        <w:rPr>
          <w:rFonts w:ascii="宋体" w:eastAsia="宋体" w:hAnsi="宋体" w:cs="Times New Roman" w:hint="eastAsia"/>
          <w:sz w:val="28"/>
          <w:szCs w:val="28"/>
        </w:rPr>
        <w:t>（姓名）系</w:t>
      </w:r>
      <w:r w:rsidRPr="00C900F5">
        <w:rPr>
          <w:rFonts w:ascii="宋体" w:eastAsia="宋体" w:hAnsi="宋体" w:cs="Times New Roman" w:hint="eastAsia"/>
          <w:sz w:val="28"/>
          <w:szCs w:val="28"/>
          <w:u w:val="single"/>
        </w:rPr>
        <w:t xml:space="preserve">　　  　</w:t>
      </w:r>
      <w:r w:rsidRPr="00C900F5">
        <w:rPr>
          <w:rFonts w:ascii="宋体" w:eastAsia="宋体" w:hAnsi="宋体" w:cs="Times New Roman" w:hint="eastAsia"/>
          <w:sz w:val="28"/>
          <w:szCs w:val="28"/>
        </w:rPr>
        <w:t>（投标人名称）的法定代表人，现授权委托</w:t>
      </w:r>
      <w:r w:rsidRPr="00C900F5">
        <w:rPr>
          <w:rFonts w:ascii="宋体" w:eastAsia="宋体" w:hAnsi="宋体" w:cs="Times New Roman" w:hint="eastAsia"/>
          <w:sz w:val="28"/>
          <w:szCs w:val="28"/>
          <w:u w:val="single"/>
        </w:rPr>
        <w:t xml:space="preserve">　　   （</w:t>
      </w:r>
      <w:r w:rsidRPr="00C900F5">
        <w:rPr>
          <w:rFonts w:ascii="宋体" w:eastAsia="宋体" w:hAnsi="宋体" w:cs="Times New Roman" w:hint="eastAsia"/>
          <w:sz w:val="28"/>
          <w:szCs w:val="28"/>
        </w:rPr>
        <w:t>姓名）为我公司代理人，以本公司的名义参加本项目的投标活动。代理人在开标、评标、合同招标过程中所签署的一切文件和处理与之有关的一切事务，我均予以承认。</w:t>
      </w:r>
    </w:p>
    <w:p w:rsidR="00247C2A" w:rsidRPr="00C900F5" w:rsidRDefault="005E49AE">
      <w:pPr>
        <w:snapToGrid w:val="0"/>
        <w:spacing w:line="420" w:lineRule="exact"/>
        <w:ind w:firstLine="420"/>
        <w:contextualSpacing/>
        <w:rPr>
          <w:rFonts w:ascii="宋体" w:eastAsia="宋体" w:hAnsi="宋体" w:cs="Times New Roman"/>
          <w:sz w:val="28"/>
          <w:szCs w:val="28"/>
        </w:rPr>
      </w:pPr>
      <w:r w:rsidRPr="00C900F5">
        <w:rPr>
          <w:rFonts w:ascii="宋体" w:eastAsia="宋体" w:hAnsi="宋体" w:cs="Times New Roman" w:hint="eastAsia"/>
          <w:sz w:val="28"/>
          <w:szCs w:val="28"/>
        </w:rPr>
        <w:t>被委托授权人无转委权。特此委托。</w:t>
      </w:r>
    </w:p>
    <w:p w:rsidR="00247C2A" w:rsidRPr="00C900F5" w:rsidRDefault="00247C2A">
      <w:pPr>
        <w:snapToGrid w:val="0"/>
        <w:spacing w:line="420" w:lineRule="exact"/>
        <w:ind w:firstLine="420"/>
        <w:contextualSpacing/>
        <w:rPr>
          <w:rFonts w:ascii="宋体" w:eastAsia="宋体" w:hAnsi="宋体" w:cs="Times New Roman"/>
          <w:sz w:val="28"/>
          <w:szCs w:val="28"/>
        </w:rPr>
      </w:pPr>
    </w:p>
    <w:p w:rsidR="00247C2A" w:rsidRPr="00C900F5" w:rsidRDefault="005E49AE">
      <w:pPr>
        <w:snapToGrid w:val="0"/>
        <w:spacing w:line="420" w:lineRule="exact"/>
        <w:ind w:firstLine="420"/>
        <w:contextualSpacing/>
        <w:rPr>
          <w:rFonts w:ascii="宋体" w:eastAsia="宋体" w:hAnsi="宋体" w:cs="Times New Roman"/>
          <w:sz w:val="28"/>
          <w:szCs w:val="28"/>
        </w:rPr>
      </w:pPr>
      <w:r w:rsidRPr="00C900F5">
        <w:rPr>
          <w:rFonts w:ascii="宋体" w:eastAsia="宋体" w:hAnsi="宋体" w:cs="Times New Roman" w:hint="eastAsia"/>
          <w:sz w:val="28"/>
          <w:szCs w:val="28"/>
        </w:rPr>
        <w:t>被委托授权人身份证号：</w:t>
      </w:r>
    </w:p>
    <w:p w:rsidR="00247C2A" w:rsidRPr="00C900F5" w:rsidRDefault="00247C2A">
      <w:pPr>
        <w:snapToGrid w:val="0"/>
        <w:spacing w:line="420" w:lineRule="exact"/>
        <w:ind w:firstLineChars="150" w:firstLine="420"/>
        <w:contextualSpacing/>
        <w:rPr>
          <w:rFonts w:ascii="宋体" w:eastAsia="宋体" w:hAnsi="宋体" w:cs="Times New Roman"/>
          <w:sz w:val="28"/>
          <w:szCs w:val="28"/>
        </w:rPr>
      </w:pPr>
    </w:p>
    <w:p w:rsidR="00247C2A" w:rsidRPr="00C900F5" w:rsidRDefault="005E49AE">
      <w:pPr>
        <w:snapToGrid w:val="0"/>
        <w:spacing w:line="420" w:lineRule="exact"/>
        <w:ind w:firstLineChars="150" w:firstLine="420"/>
        <w:contextualSpacing/>
        <w:rPr>
          <w:rFonts w:ascii="宋体" w:eastAsia="宋体" w:hAnsi="宋体" w:cs="Times New Roman"/>
          <w:sz w:val="28"/>
          <w:szCs w:val="28"/>
        </w:rPr>
      </w:pPr>
      <w:r w:rsidRPr="00C900F5">
        <w:rPr>
          <w:rFonts w:ascii="宋体" w:eastAsia="宋体" w:hAnsi="宋体" w:cs="Times New Roman" w:hint="eastAsia"/>
          <w:sz w:val="28"/>
          <w:szCs w:val="28"/>
        </w:rPr>
        <w:t>法定代表人签字：</w:t>
      </w:r>
    </w:p>
    <w:p w:rsidR="00247C2A" w:rsidRPr="00C900F5" w:rsidRDefault="00247C2A">
      <w:pPr>
        <w:snapToGrid w:val="0"/>
        <w:spacing w:line="420" w:lineRule="exact"/>
        <w:ind w:firstLineChars="150" w:firstLine="420"/>
        <w:contextualSpacing/>
        <w:rPr>
          <w:rFonts w:ascii="宋体" w:eastAsia="宋体" w:hAnsi="宋体" w:cs="Times New Roman"/>
          <w:sz w:val="28"/>
          <w:szCs w:val="28"/>
        </w:rPr>
      </w:pPr>
    </w:p>
    <w:p w:rsidR="00247C2A" w:rsidRPr="00C900F5" w:rsidRDefault="005E49AE">
      <w:pPr>
        <w:snapToGrid w:val="0"/>
        <w:spacing w:line="420" w:lineRule="exact"/>
        <w:ind w:firstLineChars="150" w:firstLine="420"/>
        <w:contextualSpacing/>
        <w:rPr>
          <w:rFonts w:ascii="宋体" w:eastAsia="宋体" w:hAnsi="宋体" w:cs="Times New Roman"/>
          <w:sz w:val="28"/>
          <w:szCs w:val="28"/>
        </w:rPr>
      </w:pPr>
      <w:r w:rsidRPr="00C900F5">
        <w:rPr>
          <w:rFonts w:ascii="宋体" w:eastAsia="宋体" w:hAnsi="宋体" w:cs="Times New Roman" w:hint="eastAsia"/>
          <w:sz w:val="28"/>
          <w:szCs w:val="28"/>
        </w:rPr>
        <w:t>被委托授权人签字：</w:t>
      </w:r>
    </w:p>
    <w:p w:rsidR="00247C2A" w:rsidRPr="00C900F5" w:rsidRDefault="00247C2A">
      <w:pPr>
        <w:snapToGrid w:val="0"/>
        <w:spacing w:line="420" w:lineRule="exact"/>
        <w:ind w:firstLineChars="1850" w:firstLine="5180"/>
        <w:contextualSpacing/>
        <w:rPr>
          <w:rFonts w:ascii="宋体" w:eastAsia="宋体" w:hAnsi="宋体" w:cs="Times New Roman"/>
          <w:sz w:val="28"/>
          <w:szCs w:val="28"/>
        </w:rPr>
      </w:pPr>
    </w:p>
    <w:p w:rsidR="00247C2A" w:rsidRPr="00C900F5" w:rsidRDefault="005E49AE">
      <w:pPr>
        <w:snapToGrid w:val="0"/>
        <w:spacing w:line="420" w:lineRule="exact"/>
        <w:ind w:firstLineChars="1850" w:firstLine="5180"/>
        <w:contextualSpacing/>
        <w:rPr>
          <w:rFonts w:ascii="宋体" w:eastAsia="宋体" w:hAnsi="宋体" w:cs="Times New Roman"/>
          <w:sz w:val="28"/>
          <w:szCs w:val="28"/>
        </w:rPr>
      </w:pPr>
      <w:r w:rsidRPr="00C900F5">
        <w:rPr>
          <w:rFonts w:ascii="宋体" w:eastAsia="宋体" w:hAnsi="宋体" w:cs="Times New Roman" w:hint="eastAsia"/>
          <w:sz w:val="28"/>
          <w:szCs w:val="28"/>
        </w:rPr>
        <w:t>投标人名称（盖章）</w:t>
      </w:r>
    </w:p>
    <w:p w:rsidR="00247C2A" w:rsidRPr="00C900F5" w:rsidRDefault="00247C2A">
      <w:pPr>
        <w:snapToGrid w:val="0"/>
        <w:spacing w:line="420" w:lineRule="exact"/>
        <w:contextualSpacing/>
        <w:rPr>
          <w:rFonts w:ascii="宋体" w:eastAsia="宋体" w:hAnsi="宋体" w:cs="Times New Roman"/>
          <w:sz w:val="28"/>
          <w:szCs w:val="28"/>
        </w:rPr>
      </w:pPr>
    </w:p>
    <w:p w:rsidR="00247C2A" w:rsidRPr="00C900F5" w:rsidRDefault="005E49AE">
      <w:pPr>
        <w:snapToGrid w:val="0"/>
        <w:spacing w:after="120" w:line="420" w:lineRule="exact"/>
        <w:ind w:leftChars="200" w:left="420" w:firstLineChars="1850" w:firstLine="5180"/>
        <w:contextualSpacing/>
        <w:rPr>
          <w:rFonts w:ascii="宋体" w:eastAsia="宋体" w:hAnsi="宋体" w:cs="Times New Roman"/>
          <w:bCs/>
          <w:kern w:val="0"/>
          <w:sz w:val="28"/>
          <w:szCs w:val="28"/>
        </w:rPr>
      </w:pPr>
      <w:r w:rsidRPr="00C900F5">
        <w:rPr>
          <w:rFonts w:ascii="宋体" w:eastAsia="宋体" w:hAnsi="宋体" w:cs="Times New Roman" w:hint="eastAsia"/>
          <w:bCs/>
          <w:kern w:val="0"/>
          <w:sz w:val="28"/>
          <w:szCs w:val="28"/>
        </w:rPr>
        <w:t>年    月    日</w:t>
      </w:r>
    </w:p>
    <w:p w:rsidR="00247C2A" w:rsidRPr="00C900F5" w:rsidRDefault="005E49AE">
      <w:pPr>
        <w:snapToGrid w:val="0"/>
        <w:spacing w:line="420" w:lineRule="exact"/>
        <w:ind w:firstLine="579"/>
        <w:contextualSpacing/>
        <w:rPr>
          <w:rFonts w:ascii="宋体" w:eastAsia="宋体" w:hAnsi="宋体" w:cs="Times New Roman"/>
          <w:b/>
          <w:sz w:val="28"/>
          <w:szCs w:val="28"/>
        </w:rPr>
      </w:pPr>
      <w:r w:rsidRPr="00C900F5">
        <w:rPr>
          <w:rFonts w:ascii="宋体" w:eastAsia="宋体" w:hAnsi="宋体" w:cs="Times New Roman" w:hint="eastAsia"/>
          <w:b/>
          <w:sz w:val="28"/>
          <w:szCs w:val="28"/>
        </w:rPr>
        <w:t>注：提供被委托授权人的身份证复印件盖公章</w:t>
      </w:r>
    </w:p>
    <w:p w:rsidR="00247C2A" w:rsidRPr="00C900F5" w:rsidRDefault="005E49AE">
      <w:pPr>
        <w:rPr>
          <w:rFonts w:ascii="Times New Roman" w:eastAsia="宋体" w:hAnsi="Times New Roman" w:cs="Times New Roman"/>
        </w:rPr>
      </w:pPr>
      <w:r w:rsidRPr="00C900F5">
        <w:rPr>
          <w:rFonts w:ascii="宋体" w:eastAsia="宋体" w:hAnsi="宋体" w:cs="Times New Roman"/>
          <w:b/>
          <w:sz w:val="36"/>
          <w:szCs w:val="36"/>
        </w:rPr>
        <w:br w:type="page"/>
      </w:r>
      <w:r w:rsidRPr="00C900F5">
        <w:rPr>
          <w:rFonts w:ascii="Times New Roman" w:eastAsia="宋体" w:hAnsi="Times New Roman" w:cs="Times New Roman" w:hint="eastAsia"/>
          <w:lang w:val="zh-CN"/>
        </w:rPr>
        <w:lastRenderedPageBreak/>
        <w:t>附件</w:t>
      </w:r>
      <w:r w:rsidRPr="00C900F5">
        <w:rPr>
          <w:rFonts w:ascii="Times New Roman" w:eastAsia="宋体" w:hAnsi="Times New Roman" w:cs="Times New Roman" w:hint="eastAsia"/>
          <w:lang w:val="zh-CN"/>
        </w:rPr>
        <w:t>4</w:t>
      </w:r>
    </w:p>
    <w:p w:rsidR="00247C2A" w:rsidRPr="00C900F5" w:rsidRDefault="005E49AE">
      <w:pPr>
        <w:snapToGrid w:val="0"/>
        <w:spacing w:line="520" w:lineRule="exact"/>
        <w:jc w:val="center"/>
        <w:outlineLvl w:val="4"/>
        <w:rPr>
          <w:rFonts w:ascii="Times New Roman" w:eastAsia="宋体" w:hAnsi="Times New Roman" w:cs="Times New Roman"/>
          <w:b/>
          <w:bCs/>
          <w:sz w:val="24"/>
        </w:rPr>
      </w:pPr>
      <w:r w:rsidRPr="00C900F5">
        <w:rPr>
          <w:rFonts w:ascii="Times New Roman" w:eastAsia="宋体" w:hAnsi="Times New Roman" w:cs="Times New Roman" w:hint="eastAsia"/>
          <w:b/>
          <w:bCs/>
          <w:sz w:val="24"/>
        </w:rPr>
        <w:t>书面声明</w:t>
      </w:r>
    </w:p>
    <w:p w:rsidR="00247C2A" w:rsidRPr="00C900F5" w:rsidRDefault="00247C2A">
      <w:pPr>
        <w:snapToGrid w:val="0"/>
        <w:spacing w:line="420" w:lineRule="exact"/>
        <w:contextualSpacing/>
        <w:rPr>
          <w:rFonts w:ascii="宋体" w:eastAsia="宋体" w:hAnsi="宋体" w:cs="Times New Roman"/>
          <w:sz w:val="28"/>
          <w:szCs w:val="28"/>
          <w:u w:val="single"/>
        </w:rPr>
      </w:pPr>
    </w:p>
    <w:p w:rsidR="00247C2A" w:rsidRPr="00C900F5" w:rsidRDefault="005E49AE">
      <w:pPr>
        <w:snapToGrid w:val="0"/>
        <w:spacing w:line="420" w:lineRule="exact"/>
        <w:contextualSpacing/>
        <w:rPr>
          <w:rFonts w:ascii="宋体" w:eastAsia="宋体" w:hAnsi="宋体" w:cs="Times New Roman"/>
          <w:b/>
          <w:sz w:val="28"/>
          <w:szCs w:val="28"/>
          <w:u w:val="single"/>
        </w:rPr>
      </w:pPr>
      <w:r w:rsidRPr="00C900F5">
        <w:rPr>
          <w:rFonts w:ascii="宋体" w:eastAsia="宋体" w:hAnsi="宋体" w:cs="Times New Roman" w:hint="eastAsia"/>
          <w:sz w:val="28"/>
          <w:szCs w:val="28"/>
        </w:rPr>
        <w:t>南通兴创绿城物业服务有限公司</w:t>
      </w:r>
      <w:r w:rsidRPr="00C900F5">
        <w:rPr>
          <w:rFonts w:ascii="宋体" w:eastAsia="宋体" w:hAnsi="宋体" w:cs="Times New Roman"/>
          <w:sz w:val="28"/>
          <w:szCs w:val="28"/>
        </w:rPr>
        <w:t>：</w:t>
      </w:r>
    </w:p>
    <w:p w:rsidR="00247C2A" w:rsidRPr="00C900F5" w:rsidRDefault="005E49AE">
      <w:pPr>
        <w:spacing w:line="560" w:lineRule="exact"/>
        <w:rPr>
          <w:rFonts w:ascii="宋体" w:eastAsia="宋体" w:hAnsi="宋体" w:cs="Times New Roman"/>
          <w:sz w:val="28"/>
          <w:szCs w:val="28"/>
        </w:rPr>
      </w:pPr>
      <w:r w:rsidRPr="00C900F5">
        <w:rPr>
          <w:rFonts w:ascii="宋体" w:eastAsia="宋体" w:hAnsi="宋体" w:cs="Times New Roman"/>
          <w:sz w:val="28"/>
          <w:szCs w:val="28"/>
        </w:rPr>
        <w:t>我单位（供应商名称）郑重声明：</w:t>
      </w:r>
    </w:p>
    <w:p w:rsidR="00247C2A" w:rsidRPr="00C900F5" w:rsidRDefault="005E49AE">
      <w:pPr>
        <w:spacing w:line="560" w:lineRule="exact"/>
        <w:ind w:firstLineChars="200" w:firstLine="560"/>
        <w:rPr>
          <w:rFonts w:ascii="宋体" w:eastAsia="宋体" w:hAnsi="宋体" w:cs="Times New Roman"/>
          <w:sz w:val="28"/>
          <w:szCs w:val="28"/>
        </w:rPr>
      </w:pPr>
      <w:r w:rsidRPr="00C900F5">
        <w:rPr>
          <w:rFonts w:ascii="宋体" w:eastAsia="宋体" w:hAnsi="宋体" w:cs="Times New Roman" w:hint="eastAsia"/>
          <w:sz w:val="28"/>
          <w:szCs w:val="28"/>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rsidR="00247C2A" w:rsidRPr="00C900F5" w:rsidRDefault="00247C2A">
      <w:pPr>
        <w:spacing w:line="420" w:lineRule="exact"/>
        <w:rPr>
          <w:rFonts w:ascii="宋体" w:eastAsia="宋体" w:hAnsi="宋体" w:cs="Times New Roman"/>
          <w:sz w:val="28"/>
          <w:szCs w:val="28"/>
        </w:rPr>
      </w:pPr>
    </w:p>
    <w:p w:rsidR="00247C2A" w:rsidRPr="00C900F5" w:rsidRDefault="00247C2A">
      <w:pPr>
        <w:spacing w:line="420" w:lineRule="exact"/>
        <w:ind w:firstLineChars="2000" w:firstLine="5600"/>
        <w:rPr>
          <w:rFonts w:ascii="宋体" w:eastAsia="宋体" w:hAnsi="宋体" w:cs="Times New Roman"/>
          <w:sz w:val="28"/>
          <w:szCs w:val="28"/>
        </w:rPr>
      </w:pPr>
    </w:p>
    <w:p w:rsidR="00247C2A" w:rsidRPr="00C900F5" w:rsidRDefault="005E49AE">
      <w:pPr>
        <w:spacing w:line="420" w:lineRule="exact"/>
        <w:ind w:firstLineChars="2000" w:firstLine="5600"/>
        <w:rPr>
          <w:rFonts w:ascii="宋体" w:eastAsia="宋体" w:hAnsi="宋体" w:cs="Times New Roman"/>
          <w:sz w:val="28"/>
          <w:szCs w:val="28"/>
        </w:rPr>
      </w:pPr>
      <w:r w:rsidRPr="00C900F5">
        <w:rPr>
          <w:rFonts w:ascii="宋体" w:eastAsia="宋体" w:hAnsi="宋体" w:cs="Times New Roman"/>
          <w:sz w:val="28"/>
          <w:szCs w:val="28"/>
        </w:rPr>
        <w:t>声明人：（公章）</w:t>
      </w:r>
    </w:p>
    <w:p w:rsidR="00247C2A" w:rsidRPr="00C900F5" w:rsidRDefault="00247C2A">
      <w:pPr>
        <w:spacing w:line="420" w:lineRule="exact"/>
        <w:jc w:val="right"/>
        <w:rPr>
          <w:rFonts w:ascii="宋体" w:eastAsia="宋体" w:hAnsi="宋体" w:cs="Times New Roman"/>
          <w:sz w:val="28"/>
          <w:szCs w:val="28"/>
        </w:rPr>
      </w:pPr>
    </w:p>
    <w:p w:rsidR="00247C2A" w:rsidRPr="00C900F5" w:rsidRDefault="005E49AE">
      <w:pPr>
        <w:spacing w:line="420" w:lineRule="exact"/>
        <w:ind w:firstLineChars="2050" w:firstLine="5740"/>
        <w:rPr>
          <w:rFonts w:ascii="Times New Roman" w:eastAsia="宋体" w:hAnsi="Times New Roman" w:cs="Times New Roman"/>
        </w:rPr>
      </w:pPr>
      <w:r w:rsidRPr="00C900F5">
        <w:rPr>
          <w:rFonts w:ascii="宋体" w:eastAsia="宋体" w:hAnsi="宋体" w:cs="Times New Roman"/>
          <w:sz w:val="28"/>
          <w:szCs w:val="28"/>
        </w:rPr>
        <w:t>年月日</w:t>
      </w:r>
    </w:p>
    <w:p w:rsidR="00247C2A" w:rsidRPr="00C900F5" w:rsidRDefault="00247C2A">
      <w:pPr>
        <w:spacing w:line="420" w:lineRule="exact"/>
        <w:rPr>
          <w:rFonts w:ascii="Times New Roman" w:eastAsia="宋体" w:hAnsi="Times New Roman" w:cs="Times New Roman"/>
        </w:rPr>
      </w:pPr>
    </w:p>
    <w:p w:rsidR="00247C2A" w:rsidRPr="00C900F5" w:rsidRDefault="005E49AE">
      <w:pPr>
        <w:spacing w:line="420" w:lineRule="exact"/>
        <w:jc w:val="center"/>
        <w:outlineLvl w:val="0"/>
        <w:rPr>
          <w:rFonts w:ascii="宋体" w:eastAsia="宋体" w:hAnsi="宋体" w:cs="Times New Roman"/>
          <w:sz w:val="24"/>
        </w:rPr>
      </w:pPr>
      <w:r w:rsidRPr="00C900F5">
        <w:rPr>
          <w:rFonts w:ascii="Times New Roman" w:eastAsia="宋体" w:hAnsi="Times New Roman" w:cs="Times New Roman"/>
        </w:rPr>
        <w:br w:type="page"/>
      </w:r>
    </w:p>
    <w:p w:rsidR="00247C2A" w:rsidRPr="00C900F5" w:rsidRDefault="005E49AE">
      <w:pPr>
        <w:spacing w:line="420" w:lineRule="exact"/>
        <w:jc w:val="center"/>
        <w:outlineLvl w:val="0"/>
        <w:rPr>
          <w:rFonts w:ascii="宋体" w:eastAsia="宋体" w:hAnsi="宋体" w:cs="Times New Roman"/>
          <w:b/>
          <w:bCs/>
          <w:sz w:val="28"/>
          <w:szCs w:val="28"/>
        </w:rPr>
      </w:pPr>
      <w:r w:rsidRPr="00C900F5">
        <w:rPr>
          <w:rFonts w:ascii="宋体" w:eastAsia="宋体" w:hAnsi="宋体" w:cs="Times New Roman" w:hint="eastAsia"/>
          <w:b/>
          <w:bCs/>
          <w:sz w:val="28"/>
          <w:szCs w:val="28"/>
        </w:rPr>
        <w:lastRenderedPageBreak/>
        <w:t>开标一览表</w:t>
      </w:r>
    </w:p>
    <w:p w:rsidR="00247C2A" w:rsidRPr="00C900F5" w:rsidRDefault="00814D07">
      <w:pPr>
        <w:spacing w:line="420" w:lineRule="exact"/>
        <w:outlineLvl w:val="0"/>
        <w:rPr>
          <w:rFonts w:ascii="宋体" w:eastAsia="宋体" w:hAnsi="宋体" w:cs="宋体"/>
          <w:sz w:val="28"/>
          <w:szCs w:val="28"/>
        </w:rPr>
      </w:pPr>
      <w:r w:rsidRPr="00C900F5">
        <w:rPr>
          <w:rFonts w:ascii="宋体" w:eastAsia="宋体" w:hAnsi="宋体" w:cs="Times New Roman"/>
          <w:b/>
          <w:bCs/>
          <w:sz w:val="28"/>
          <w:szCs w:val="28"/>
        </w:rPr>
        <w:pict>
          <v:shape id="文本框 10" o:spid="_x0000_s2057" type="#_x0000_t202" style="position:absolute;left:0;text-align:left;margin-left:-24pt;margin-top:-31.95pt;width:67.75pt;height:37.5pt;z-index:251664384;mso-width-relative:margin;mso-height-relative:margin" stroked="f">
            <v:textbox>
              <w:txbxContent>
                <w:p w:rsidR="00247C2A" w:rsidRDefault="005E49AE">
                  <w:r>
                    <w:rPr>
                      <w:rFonts w:hint="eastAsia"/>
                      <w:lang w:val="zh-CN"/>
                    </w:rPr>
                    <w:t>附件</w:t>
                  </w:r>
                  <w:r>
                    <w:rPr>
                      <w:rFonts w:hint="eastAsia"/>
                      <w:lang w:val="zh-CN"/>
                    </w:rPr>
                    <w:t>5</w:t>
                  </w:r>
                </w:p>
              </w:txbxContent>
            </v:textbox>
          </v:shape>
        </w:pict>
      </w:r>
    </w:p>
    <w:p w:rsidR="00247C2A" w:rsidRPr="00C900F5" w:rsidRDefault="005E49AE">
      <w:pPr>
        <w:spacing w:line="420" w:lineRule="exact"/>
        <w:ind w:leftChars="-36" w:left="1408" w:hangingChars="530" w:hanging="1484"/>
        <w:jc w:val="left"/>
        <w:rPr>
          <w:rFonts w:ascii="宋体" w:eastAsia="宋体" w:hAnsi="宋体" w:cs="Times New Roman"/>
          <w:sz w:val="28"/>
          <w:szCs w:val="28"/>
          <w:u w:val="single"/>
        </w:rPr>
      </w:pPr>
      <w:r w:rsidRPr="00C900F5">
        <w:rPr>
          <w:rFonts w:ascii="宋体" w:eastAsia="宋体" w:hAnsi="宋体" w:cs="Times New Roman"/>
          <w:sz w:val="28"/>
          <w:szCs w:val="28"/>
        </w:rPr>
        <w:t>项 目 名 称：</w:t>
      </w:r>
    </w:p>
    <w:tbl>
      <w:tblPr>
        <w:tblpPr w:leftFromText="180" w:rightFromText="180" w:vertAnchor="text" w:horzAnchor="margin" w:tblpXSpec="center" w:tblpY="23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3686"/>
        <w:gridCol w:w="3402"/>
      </w:tblGrid>
      <w:tr w:rsidR="00247C2A" w:rsidRPr="00C900F5">
        <w:trPr>
          <w:trHeight w:val="847"/>
          <w:jc w:val="center"/>
        </w:trPr>
        <w:tc>
          <w:tcPr>
            <w:tcW w:w="1384" w:type="dxa"/>
            <w:vAlign w:val="center"/>
          </w:tcPr>
          <w:p w:rsidR="00247C2A" w:rsidRPr="00C900F5" w:rsidRDefault="005E49AE">
            <w:pPr>
              <w:tabs>
                <w:tab w:val="left" w:pos="5325"/>
              </w:tabs>
              <w:snapToGrid w:val="0"/>
              <w:spacing w:line="420" w:lineRule="exact"/>
              <w:jc w:val="center"/>
              <w:rPr>
                <w:rFonts w:ascii="宋体" w:eastAsia="宋体" w:hAnsi="宋体" w:cs="Times New Roman"/>
                <w:sz w:val="28"/>
                <w:szCs w:val="28"/>
              </w:rPr>
            </w:pPr>
            <w:r w:rsidRPr="00C900F5">
              <w:rPr>
                <w:rFonts w:ascii="宋体" w:eastAsia="宋体" w:hAnsi="宋体" w:cs="Times New Roman" w:hint="eastAsia"/>
                <w:sz w:val="28"/>
                <w:szCs w:val="28"/>
              </w:rPr>
              <w:t>序号</w:t>
            </w:r>
          </w:p>
        </w:tc>
        <w:tc>
          <w:tcPr>
            <w:tcW w:w="3686" w:type="dxa"/>
            <w:vAlign w:val="center"/>
          </w:tcPr>
          <w:p w:rsidR="00247C2A" w:rsidRPr="00C900F5" w:rsidRDefault="005E49AE">
            <w:pPr>
              <w:tabs>
                <w:tab w:val="left" w:pos="5325"/>
              </w:tabs>
              <w:snapToGrid w:val="0"/>
              <w:spacing w:line="420" w:lineRule="exact"/>
              <w:jc w:val="center"/>
              <w:rPr>
                <w:rFonts w:ascii="宋体" w:eastAsia="宋体" w:hAnsi="宋体" w:cs="Times New Roman"/>
                <w:sz w:val="28"/>
                <w:szCs w:val="28"/>
              </w:rPr>
            </w:pPr>
            <w:r w:rsidRPr="00C900F5">
              <w:rPr>
                <w:rFonts w:ascii="宋体" w:eastAsia="宋体" w:hAnsi="宋体" w:cs="Times New Roman" w:hint="eastAsia"/>
                <w:sz w:val="28"/>
                <w:szCs w:val="28"/>
              </w:rPr>
              <w:t>项目名称</w:t>
            </w:r>
          </w:p>
        </w:tc>
        <w:tc>
          <w:tcPr>
            <w:tcW w:w="3402" w:type="dxa"/>
            <w:vAlign w:val="center"/>
          </w:tcPr>
          <w:p w:rsidR="00247C2A" w:rsidRPr="00C900F5" w:rsidRDefault="005E49AE">
            <w:pPr>
              <w:tabs>
                <w:tab w:val="left" w:pos="5325"/>
              </w:tabs>
              <w:snapToGrid w:val="0"/>
              <w:spacing w:line="420" w:lineRule="exact"/>
              <w:jc w:val="center"/>
              <w:rPr>
                <w:rFonts w:ascii="宋体" w:eastAsia="宋体" w:hAnsi="宋体" w:cs="Times New Roman"/>
                <w:sz w:val="28"/>
                <w:szCs w:val="28"/>
              </w:rPr>
            </w:pPr>
            <w:r w:rsidRPr="00C900F5">
              <w:rPr>
                <w:rFonts w:ascii="宋体" w:eastAsia="宋体" w:hAnsi="宋体" w:cs="Times New Roman" w:hint="eastAsia"/>
                <w:sz w:val="28"/>
                <w:szCs w:val="28"/>
              </w:rPr>
              <w:t>总</w:t>
            </w:r>
            <w:r w:rsidRPr="00C900F5">
              <w:rPr>
                <w:rFonts w:ascii="宋体" w:eastAsia="宋体" w:hAnsi="宋体" w:cs="Times New Roman"/>
                <w:sz w:val="28"/>
                <w:szCs w:val="28"/>
              </w:rPr>
              <w:t>价</w:t>
            </w:r>
            <w:r w:rsidRPr="00C900F5">
              <w:rPr>
                <w:rFonts w:ascii="宋体" w:eastAsia="宋体" w:hAnsi="宋体" w:cs="Times New Roman" w:hint="eastAsia"/>
                <w:sz w:val="28"/>
                <w:szCs w:val="28"/>
              </w:rPr>
              <w:t>(元)</w:t>
            </w:r>
          </w:p>
        </w:tc>
      </w:tr>
      <w:tr w:rsidR="00247C2A" w:rsidRPr="00C900F5">
        <w:trPr>
          <w:trHeight w:val="968"/>
          <w:jc w:val="center"/>
        </w:trPr>
        <w:tc>
          <w:tcPr>
            <w:tcW w:w="1384" w:type="dxa"/>
            <w:vAlign w:val="center"/>
          </w:tcPr>
          <w:p w:rsidR="00247C2A" w:rsidRPr="00C900F5" w:rsidRDefault="005E49AE">
            <w:pPr>
              <w:tabs>
                <w:tab w:val="left" w:pos="5325"/>
              </w:tabs>
              <w:snapToGrid w:val="0"/>
              <w:spacing w:line="420" w:lineRule="exact"/>
              <w:jc w:val="center"/>
              <w:rPr>
                <w:rFonts w:ascii="宋体" w:eastAsia="宋体" w:hAnsi="宋体" w:cs="Times New Roman"/>
                <w:sz w:val="28"/>
                <w:szCs w:val="28"/>
              </w:rPr>
            </w:pPr>
            <w:r w:rsidRPr="00C900F5">
              <w:rPr>
                <w:rFonts w:ascii="宋体" w:eastAsia="宋体" w:hAnsi="宋体" w:cs="Times New Roman" w:hint="eastAsia"/>
                <w:sz w:val="28"/>
                <w:szCs w:val="28"/>
              </w:rPr>
              <w:t>1</w:t>
            </w:r>
          </w:p>
        </w:tc>
        <w:tc>
          <w:tcPr>
            <w:tcW w:w="3686" w:type="dxa"/>
            <w:vAlign w:val="center"/>
          </w:tcPr>
          <w:p w:rsidR="00247C2A" w:rsidRPr="00C900F5" w:rsidRDefault="00247C2A">
            <w:pPr>
              <w:tabs>
                <w:tab w:val="left" w:pos="5325"/>
              </w:tabs>
              <w:snapToGrid w:val="0"/>
              <w:spacing w:line="420" w:lineRule="exact"/>
              <w:jc w:val="left"/>
              <w:rPr>
                <w:rFonts w:ascii="宋体" w:eastAsia="宋体" w:hAnsi="宋体" w:cs="Times New Roman"/>
                <w:sz w:val="28"/>
                <w:szCs w:val="28"/>
              </w:rPr>
            </w:pPr>
          </w:p>
        </w:tc>
        <w:tc>
          <w:tcPr>
            <w:tcW w:w="3402" w:type="dxa"/>
            <w:vAlign w:val="center"/>
          </w:tcPr>
          <w:p w:rsidR="00247C2A" w:rsidRPr="00C900F5" w:rsidRDefault="005E49AE">
            <w:pPr>
              <w:tabs>
                <w:tab w:val="left" w:pos="5325"/>
              </w:tabs>
              <w:snapToGrid w:val="0"/>
              <w:spacing w:line="420" w:lineRule="exact"/>
              <w:jc w:val="left"/>
              <w:rPr>
                <w:rFonts w:ascii="宋体" w:eastAsia="宋体" w:hAnsi="宋体" w:cs="Times New Roman"/>
                <w:sz w:val="28"/>
                <w:szCs w:val="28"/>
              </w:rPr>
            </w:pPr>
            <w:r w:rsidRPr="00C900F5">
              <w:rPr>
                <w:rFonts w:ascii="宋体" w:eastAsia="宋体" w:hAnsi="宋体" w:cs="Times New Roman" w:hint="eastAsia"/>
                <w:sz w:val="28"/>
                <w:szCs w:val="28"/>
              </w:rPr>
              <w:t xml:space="preserve">小写：     </w:t>
            </w:r>
          </w:p>
          <w:p w:rsidR="00247C2A" w:rsidRPr="00C900F5" w:rsidRDefault="005E49AE">
            <w:pPr>
              <w:tabs>
                <w:tab w:val="left" w:pos="5325"/>
              </w:tabs>
              <w:snapToGrid w:val="0"/>
              <w:spacing w:line="420" w:lineRule="exact"/>
              <w:jc w:val="left"/>
              <w:rPr>
                <w:rFonts w:ascii="宋体" w:eastAsia="宋体" w:hAnsi="宋体" w:cs="Times New Roman"/>
                <w:sz w:val="28"/>
                <w:szCs w:val="28"/>
              </w:rPr>
            </w:pPr>
            <w:r w:rsidRPr="00C900F5">
              <w:rPr>
                <w:rFonts w:ascii="宋体" w:eastAsia="宋体" w:hAnsi="宋体" w:cs="Times New Roman" w:hint="eastAsia"/>
                <w:sz w:val="28"/>
                <w:szCs w:val="28"/>
              </w:rPr>
              <w:t xml:space="preserve">大写： </w:t>
            </w:r>
          </w:p>
        </w:tc>
      </w:tr>
    </w:tbl>
    <w:p w:rsidR="00247C2A" w:rsidRPr="00C900F5" w:rsidRDefault="00247C2A">
      <w:pPr>
        <w:spacing w:line="420" w:lineRule="exact"/>
        <w:ind w:leftChars="-36" w:left="1408" w:hangingChars="530" w:hanging="1484"/>
        <w:jc w:val="left"/>
        <w:rPr>
          <w:rFonts w:ascii="宋体" w:eastAsia="宋体" w:hAnsi="宋体" w:cs="Times New Roman"/>
          <w:sz w:val="28"/>
          <w:szCs w:val="28"/>
          <w:u w:val="single"/>
        </w:rPr>
      </w:pPr>
    </w:p>
    <w:p w:rsidR="00247C2A" w:rsidRPr="00C900F5" w:rsidRDefault="005E49AE">
      <w:pPr>
        <w:suppressAutoHyphens/>
        <w:spacing w:line="420" w:lineRule="exact"/>
        <w:ind w:firstLineChars="1004" w:firstLine="2811"/>
        <w:jc w:val="left"/>
        <w:rPr>
          <w:rFonts w:ascii="宋体" w:eastAsia="宋体" w:hAnsi="宋体" w:cs="Times New Roman"/>
          <w:kern w:val="1"/>
          <w:sz w:val="28"/>
          <w:szCs w:val="28"/>
          <w:u w:val="single"/>
        </w:rPr>
      </w:pPr>
      <w:r w:rsidRPr="00C900F5">
        <w:rPr>
          <w:rFonts w:ascii="宋体" w:eastAsia="宋体" w:hAnsi="宋体" w:cs="Times New Roman" w:hint="eastAsia"/>
          <w:kern w:val="1"/>
          <w:sz w:val="28"/>
          <w:szCs w:val="28"/>
        </w:rPr>
        <w:t>投标</w:t>
      </w:r>
      <w:r w:rsidRPr="00C900F5">
        <w:rPr>
          <w:rFonts w:ascii="宋体" w:eastAsia="宋体" w:hAnsi="宋体" w:cs="Times New Roman"/>
          <w:kern w:val="1"/>
          <w:sz w:val="28"/>
          <w:szCs w:val="28"/>
        </w:rPr>
        <w:t>人名称(公章)：</w:t>
      </w:r>
    </w:p>
    <w:p w:rsidR="00247C2A" w:rsidRPr="00C900F5" w:rsidRDefault="005E49AE">
      <w:pPr>
        <w:suppressAutoHyphens/>
        <w:spacing w:line="420" w:lineRule="exact"/>
        <w:ind w:firstLineChars="1004" w:firstLine="2811"/>
        <w:jc w:val="left"/>
        <w:rPr>
          <w:rFonts w:ascii="宋体" w:eastAsia="宋体" w:hAnsi="宋体" w:cs="Times New Roman"/>
          <w:kern w:val="1"/>
          <w:sz w:val="28"/>
          <w:szCs w:val="28"/>
          <w:u w:val="single"/>
        </w:rPr>
      </w:pPr>
      <w:r w:rsidRPr="00C900F5">
        <w:rPr>
          <w:rFonts w:ascii="宋体" w:eastAsia="宋体" w:hAnsi="宋体" w:cs="Times New Roman"/>
          <w:kern w:val="1"/>
          <w:sz w:val="28"/>
          <w:szCs w:val="28"/>
        </w:rPr>
        <w:t>法定代表人或授权代表（签字）：</w:t>
      </w:r>
    </w:p>
    <w:p w:rsidR="00247C2A" w:rsidRPr="00C900F5" w:rsidRDefault="005E49AE">
      <w:pPr>
        <w:spacing w:line="420" w:lineRule="exact"/>
        <w:ind w:firstLineChars="1004" w:firstLine="2811"/>
        <w:jc w:val="left"/>
        <w:rPr>
          <w:rFonts w:ascii="宋体" w:eastAsia="宋体" w:hAnsi="宋体" w:cs="Times New Roman"/>
          <w:kern w:val="1"/>
          <w:sz w:val="28"/>
          <w:szCs w:val="28"/>
          <w:u w:val="single"/>
        </w:rPr>
      </w:pPr>
      <w:r w:rsidRPr="00C900F5">
        <w:rPr>
          <w:rFonts w:ascii="宋体" w:eastAsia="宋体" w:hAnsi="宋体" w:cs="Times New Roman"/>
          <w:sz w:val="28"/>
          <w:szCs w:val="28"/>
        </w:rPr>
        <w:t xml:space="preserve">日        期： </w:t>
      </w:r>
    </w:p>
    <w:p w:rsidR="00247C2A" w:rsidRPr="00C900F5" w:rsidRDefault="00247C2A">
      <w:pPr>
        <w:spacing w:line="420" w:lineRule="exact"/>
        <w:jc w:val="left"/>
        <w:rPr>
          <w:rFonts w:ascii="Times New Roman" w:eastAsia="宋体" w:hAnsi="Times New Roman" w:cs="Times New Roman"/>
          <w:sz w:val="28"/>
          <w:szCs w:val="28"/>
        </w:rPr>
      </w:pPr>
    </w:p>
    <w:p w:rsidR="00247C2A" w:rsidRPr="00C900F5" w:rsidRDefault="00247C2A" w:rsidP="005A0FD1">
      <w:pPr>
        <w:spacing w:line="420" w:lineRule="exact"/>
        <w:ind w:firstLineChars="1004" w:firstLine="2410"/>
        <w:jc w:val="left"/>
        <w:rPr>
          <w:rFonts w:ascii="宋体" w:eastAsia="宋体" w:hAnsi="宋体" w:cs="Times New Roman"/>
          <w:kern w:val="1"/>
          <w:sz w:val="24"/>
          <w:szCs w:val="20"/>
          <w:u w:val="single"/>
        </w:rPr>
      </w:pPr>
    </w:p>
    <w:p w:rsidR="00247C2A" w:rsidRPr="00C900F5" w:rsidRDefault="00247C2A">
      <w:pPr>
        <w:rPr>
          <w:rFonts w:ascii="Times New Roman" w:eastAsia="宋体" w:hAnsi="Times New Roman" w:cs="Times New Roman"/>
          <w:lang w:val="zh-CN"/>
        </w:rPr>
      </w:pPr>
    </w:p>
    <w:p w:rsidR="00247C2A" w:rsidRPr="00C900F5" w:rsidRDefault="00247C2A">
      <w:pPr>
        <w:rPr>
          <w:rFonts w:ascii="Times New Roman" w:eastAsia="宋体" w:hAnsi="Times New Roman" w:cs="Times New Roman"/>
          <w:lang w:val="zh-CN"/>
        </w:rPr>
      </w:pPr>
    </w:p>
    <w:p w:rsidR="00247C2A" w:rsidRPr="00C900F5" w:rsidRDefault="00247C2A">
      <w:pPr>
        <w:rPr>
          <w:rFonts w:ascii="Times New Roman" w:eastAsia="宋体" w:hAnsi="Times New Roman" w:cs="Times New Roman"/>
          <w:lang w:val="zh-CN"/>
        </w:rPr>
      </w:pPr>
    </w:p>
    <w:p w:rsidR="00247C2A" w:rsidRPr="00C900F5" w:rsidRDefault="005E49AE">
      <w:pPr>
        <w:rPr>
          <w:rFonts w:ascii="Times New Roman" w:eastAsia="宋体" w:hAnsi="Times New Roman" w:cs="Times New Roman"/>
          <w:lang w:val="zh-CN"/>
        </w:rPr>
      </w:pPr>
      <w:r w:rsidRPr="00C900F5">
        <w:rPr>
          <w:rFonts w:ascii="Times New Roman" w:eastAsia="宋体" w:hAnsi="Times New Roman" w:cs="Times New Roman" w:hint="eastAsia"/>
          <w:lang w:val="zh-CN"/>
        </w:rPr>
        <w:t>附件</w:t>
      </w:r>
      <w:r w:rsidRPr="00C900F5">
        <w:rPr>
          <w:rFonts w:ascii="Times New Roman" w:eastAsia="宋体" w:hAnsi="Times New Roman" w:cs="Times New Roman" w:hint="eastAsia"/>
          <w:lang w:val="zh-CN"/>
        </w:rPr>
        <w:t>6</w:t>
      </w:r>
    </w:p>
    <w:p w:rsidR="00247C2A" w:rsidRPr="00C900F5" w:rsidRDefault="005E49AE">
      <w:pPr>
        <w:spacing w:line="420" w:lineRule="exact"/>
        <w:jc w:val="center"/>
        <w:outlineLvl w:val="0"/>
        <w:rPr>
          <w:rFonts w:ascii="宋体" w:eastAsia="宋体" w:hAnsi="宋体" w:cs="Times New Roman"/>
          <w:b/>
          <w:bCs/>
          <w:sz w:val="28"/>
          <w:szCs w:val="28"/>
        </w:rPr>
      </w:pPr>
      <w:r w:rsidRPr="00C900F5">
        <w:rPr>
          <w:rFonts w:ascii="宋体" w:eastAsia="宋体" w:hAnsi="宋体" w:cs="Times New Roman"/>
          <w:b/>
          <w:bCs/>
          <w:sz w:val="28"/>
          <w:szCs w:val="28"/>
        </w:rPr>
        <w:t>投标报价明细表</w:t>
      </w:r>
    </w:p>
    <w:p w:rsidR="00247C2A" w:rsidRPr="00C900F5" w:rsidRDefault="005E49AE">
      <w:pPr>
        <w:spacing w:line="420" w:lineRule="exact"/>
        <w:jc w:val="center"/>
        <w:outlineLvl w:val="0"/>
        <w:rPr>
          <w:rFonts w:ascii="宋体" w:eastAsia="宋体" w:hAnsi="宋体" w:cs="Times New Roman"/>
          <w:b/>
          <w:bCs/>
          <w:szCs w:val="21"/>
        </w:rPr>
      </w:pPr>
      <w:r w:rsidRPr="00C900F5">
        <w:rPr>
          <w:rFonts w:ascii="宋体" w:eastAsia="宋体" w:hAnsi="宋体" w:cs="Times New Roman" w:hint="eastAsia"/>
          <w:bCs/>
          <w:szCs w:val="21"/>
        </w:rPr>
        <w:t>（</w:t>
      </w:r>
      <w:r w:rsidR="005A0FD1" w:rsidRPr="00C900F5">
        <w:rPr>
          <w:rFonts w:ascii="宋体" w:eastAsia="宋体" w:hAnsi="宋体" w:cs="Times New Roman" w:hint="eastAsia"/>
          <w:bCs/>
          <w:szCs w:val="21"/>
        </w:rPr>
        <w:t>格式</w:t>
      </w:r>
      <w:r w:rsidRPr="00C900F5">
        <w:rPr>
          <w:rFonts w:ascii="宋体" w:eastAsia="宋体" w:hAnsi="宋体" w:cs="Times New Roman" w:hint="eastAsia"/>
          <w:bCs/>
          <w:szCs w:val="21"/>
        </w:rPr>
        <w:t>自拟）</w:t>
      </w:r>
    </w:p>
    <w:p w:rsidR="00247C2A" w:rsidRPr="00C900F5" w:rsidRDefault="00247C2A">
      <w:pPr>
        <w:spacing w:line="590" w:lineRule="exact"/>
        <w:rPr>
          <w:rFonts w:ascii="Times New Roman" w:eastAsia="仿宋_GB2312" w:hAnsi="Times New Roman" w:cs="Times New Roman"/>
          <w:sz w:val="32"/>
          <w:szCs w:val="32"/>
        </w:rPr>
      </w:pPr>
    </w:p>
    <w:p w:rsidR="00247C2A" w:rsidRPr="00C900F5" w:rsidRDefault="00247C2A" w:rsidP="005A0FD1">
      <w:pPr>
        <w:pStyle w:val="2"/>
        <w:ind w:firstLine="640"/>
        <w:rPr>
          <w:rFonts w:ascii="Times New Roman" w:eastAsia="仿宋_GB2312" w:hAnsi="Times New Roman" w:cs="Times New Roman"/>
          <w:sz w:val="32"/>
          <w:szCs w:val="32"/>
        </w:rPr>
      </w:pPr>
    </w:p>
    <w:p w:rsidR="00247C2A" w:rsidRPr="00C900F5" w:rsidRDefault="00247C2A" w:rsidP="005A0FD1">
      <w:pPr>
        <w:pStyle w:val="2"/>
        <w:ind w:firstLine="640"/>
        <w:rPr>
          <w:rFonts w:ascii="Times New Roman" w:eastAsia="仿宋_GB2312" w:hAnsi="Times New Roman" w:cs="Times New Roman"/>
          <w:sz w:val="32"/>
          <w:szCs w:val="32"/>
        </w:rPr>
      </w:pPr>
    </w:p>
    <w:p w:rsidR="00247C2A" w:rsidRPr="00C900F5" w:rsidRDefault="00247C2A" w:rsidP="005A0FD1">
      <w:pPr>
        <w:pStyle w:val="2"/>
        <w:ind w:firstLine="640"/>
        <w:rPr>
          <w:rFonts w:ascii="Times New Roman" w:eastAsia="仿宋_GB2312" w:hAnsi="Times New Roman" w:cs="Times New Roman"/>
          <w:sz w:val="32"/>
          <w:szCs w:val="32"/>
        </w:rPr>
      </w:pPr>
    </w:p>
    <w:p w:rsidR="00247C2A" w:rsidRPr="00C900F5" w:rsidRDefault="00247C2A" w:rsidP="005A0FD1">
      <w:pPr>
        <w:pStyle w:val="2"/>
        <w:ind w:firstLine="640"/>
        <w:rPr>
          <w:rFonts w:ascii="Times New Roman" w:eastAsia="仿宋_GB2312" w:hAnsi="Times New Roman" w:cs="Times New Roman"/>
          <w:sz w:val="32"/>
          <w:szCs w:val="32"/>
        </w:rPr>
      </w:pPr>
    </w:p>
    <w:p w:rsidR="00247C2A" w:rsidRPr="00C900F5" w:rsidRDefault="00247C2A" w:rsidP="005A0FD1">
      <w:pPr>
        <w:pStyle w:val="2"/>
        <w:ind w:firstLine="640"/>
        <w:rPr>
          <w:rFonts w:ascii="Times New Roman" w:eastAsia="仿宋_GB2312" w:hAnsi="Times New Roman" w:cs="Times New Roman"/>
          <w:sz w:val="32"/>
          <w:szCs w:val="32"/>
        </w:rPr>
      </w:pPr>
    </w:p>
    <w:p w:rsidR="00247C2A" w:rsidRPr="00C900F5" w:rsidRDefault="00247C2A" w:rsidP="005A0FD1">
      <w:pPr>
        <w:pStyle w:val="2"/>
        <w:ind w:firstLine="640"/>
        <w:rPr>
          <w:rFonts w:ascii="Times New Roman" w:eastAsia="仿宋_GB2312" w:hAnsi="Times New Roman" w:cs="Times New Roman"/>
          <w:sz w:val="32"/>
          <w:szCs w:val="32"/>
        </w:rPr>
      </w:pPr>
    </w:p>
    <w:p w:rsidR="00247C2A" w:rsidRPr="00C900F5" w:rsidRDefault="005E49AE">
      <w:pPr>
        <w:spacing w:line="420" w:lineRule="exact"/>
        <w:rPr>
          <w:rFonts w:ascii="宋体" w:hAnsi="宋体"/>
          <w:sz w:val="24"/>
        </w:rPr>
      </w:pPr>
      <w:r w:rsidRPr="00C900F5">
        <w:rPr>
          <w:rFonts w:ascii="宋体" w:hAnsi="宋体" w:hint="eastAsia"/>
          <w:sz w:val="24"/>
        </w:rPr>
        <w:lastRenderedPageBreak/>
        <w:t xml:space="preserve">附件7                </w:t>
      </w:r>
      <w:r w:rsidRPr="00C900F5">
        <w:rPr>
          <w:rFonts w:ascii="宋体" w:hAnsi="宋体"/>
          <w:sz w:val="24"/>
        </w:rPr>
        <w:t>消防设施维保质量评分</w:t>
      </w:r>
      <w:r w:rsidRPr="00C900F5">
        <w:rPr>
          <w:rFonts w:ascii="宋体" w:hAnsi="宋体" w:hint="eastAsia"/>
          <w:sz w:val="24"/>
        </w:rPr>
        <w:t>标准</w:t>
      </w:r>
    </w:p>
    <w:p w:rsidR="00247C2A" w:rsidRPr="00C900F5" w:rsidRDefault="00247C2A">
      <w:pPr>
        <w:spacing w:line="420" w:lineRule="exact"/>
        <w:rPr>
          <w:rFonts w:ascii="宋体" w:hAnsi="宋体"/>
          <w:sz w:val="24"/>
        </w:rPr>
      </w:pPr>
    </w:p>
    <w:tbl>
      <w:tblPr>
        <w:tblW w:w="9049" w:type="dxa"/>
        <w:tblInd w:w="96" w:type="dxa"/>
        <w:tblLook w:val="04A0"/>
      </w:tblPr>
      <w:tblGrid>
        <w:gridCol w:w="552"/>
        <w:gridCol w:w="636"/>
        <w:gridCol w:w="1744"/>
        <w:gridCol w:w="1003"/>
        <w:gridCol w:w="1001"/>
        <w:gridCol w:w="1003"/>
        <w:gridCol w:w="622"/>
        <w:gridCol w:w="622"/>
        <w:gridCol w:w="622"/>
        <w:gridCol w:w="622"/>
        <w:gridCol w:w="622"/>
      </w:tblGrid>
      <w:tr w:rsidR="00247C2A" w:rsidRPr="00C900F5">
        <w:trPr>
          <w:trHeight w:val="620"/>
        </w:trPr>
        <w:tc>
          <w:tcPr>
            <w:tcW w:w="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项目名称</w:t>
            </w:r>
          </w:p>
        </w:tc>
        <w:tc>
          <w:tcPr>
            <w:tcW w:w="23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位置</w:t>
            </w:r>
          </w:p>
        </w:tc>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left"/>
              <w:rPr>
                <w:rFonts w:ascii="宋体" w:eastAsia="宋体" w:hAnsi="宋体" w:cs="宋体"/>
                <w:szCs w:val="21"/>
              </w:rPr>
            </w:pPr>
          </w:p>
        </w:tc>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日期</w:t>
            </w:r>
          </w:p>
        </w:tc>
        <w:tc>
          <w:tcPr>
            <w:tcW w:w="124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检查人</w:t>
            </w:r>
          </w:p>
        </w:tc>
        <w:tc>
          <w:tcPr>
            <w:tcW w:w="124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r>
      <w:tr w:rsidR="00247C2A" w:rsidRPr="00C900F5">
        <w:trPr>
          <w:trHeight w:val="576"/>
        </w:trPr>
        <w:tc>
          <w:tcPr>
            <w:tcW w:w="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序号</w:t>
            </w:r>
          </w:p>
        </w:tc>
        <w:tc>
          <w:tcPr>
            <w:tcW w:w="6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检查项目</w:t>
            </w: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检查项目</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检查要求</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重要程度</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扣分值</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是否合格</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扣分</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备注</w:t>
            </w:r>
          </w:p>
        </w:tc>
      </w:tr>
      <w:tr w:rsidR="00247C2A" w:rsidRPr="00C900F5">
        <w:trPr>
          <w:trHeight w:val="288"/>
        </w:trPr>
        <w:tc>
          <w:tcPr>
            <w:tcW w:w="5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主要机房</w:t>
            </w: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消防历史记录</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消防控制室应有6个月以上详细的日常火警处理记录。</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防火分区信息点位图</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消防控制室应贴有明显的防火分区信息点位图纸。</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水泵房排风</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水泵房应有排风系统并定期开启，避免机房潮湿。</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配电箱标示</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水泵房、风机房消防配电箱应有明显的功能指示标示。</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水灭火系统</w:t>
            </w: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消防水池（箱）</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目测消防水池（箱）液位指示，补水设施，有无保证消防用水和防冻措施（如有）。</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消防水泵管道及控制柜</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目测消防水泵管道安装正确、整洁、配件完整。水泵控制柜便于操作，控制柜设备配置正确。</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消防水泵配置</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检测消防水泵扬程、流量配置是否正确。</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消防水泵手/自动状态</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消防水泵应设在自动状态。</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消防水泵启动</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现场手动测试消防水泵的启、停功能应正常。</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消防水泵启动</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将消防水泵设在自动状态，由消防控制室远程测试消防水泵的启、停功能。</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水泵压力表</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目测消防水泵压力显示正常。</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水泵接合器</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目测水泵接合器外观及配件完整。</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室外消火栓</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检测室外消火栓出水正常。</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室内消火栓箱</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检查消火栓箱内的配置完整，安装正确。</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试验消火栓</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检测试验消火栓处的静压和动压应满足规范要求。</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消火栓启泵按钮</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检测消火栓启泵按钮的设置和功能。</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自喷系统喷头和管网</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目测自喷系统喷头和管网外观。</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信号阀</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检测信号阀的开关指示正常。</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报警阀组</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目测报警阀组外观及配件完整，压力显示正常</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减压阀组及泄压阀组</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目测减压阀组和泄压阀组外观及配件完整，压力显示正常</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末端试水装置</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检测自动喷淋系统联动功能，末端压力应满足规范要求</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气体灭火系统</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目测气体灭火系统设备的安装状况。</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气体灭火系统</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气体灭火系统模拟联动试验。</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灭火器</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检查灭火器配置完整和有效。</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火灾报警探测器</w:t>
            </w: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探测器</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探测器无堵塞、无灰尘、无紧急维护警报。</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指示灯</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每次点亮时间应不小于0.25s，且探测器清洁。</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探测器功能测试</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用火灾探测器试验器向探测器施加火灾模拟信号，当监视区域发生火情，其烟雾响应参数达到预定值时，探测器应输出火灾信号，并保持至被复位。</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576"/>
        </w:trPr>
        <w:tc>
          <w:tcPr>
            <w:tcW w:w="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4</w:t>
            </w:r>
          </w:p>
        </w:tc>
        <w:tc>
          <w:tcPr>
            <w:tcW w:w="6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布线</w:t>
            </w: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查看其敷设方式及相关防火保护措施</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导线接头应在接线盒内焊接；敷设在多尘或潮湿场所管路的管口和管子连接处应作密封处理；管路超过一定长度及有弯曲时，应有在便于接线处装设接线盒。</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5</w:t>
            </w:r>
          </w:p>
        </w:tc>
        <w:tc>
          <w:tcPr>
            <w:tcW w:w="6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应急广播</w:t>
            </w: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功能实验</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测试喇叭功能完好。</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5E49AE">
            <w:pPr>
              <w:widowControl/>
              <w:jc w:val="center"/>
              <w:textAlignment w:val="center"/>
              <w:rPr>
                <w:rFonts w:ascii="宋体" w:eastAsia="宋体" w:hAnsi="宋体" w:cs="宋体"/>
                <w:sz w:val="22"/>
                <w:szCs w:val="22"/>
              </w:rPr>
            </w:pPr>
            <w:r w:rsidRPr="00C900F5">
              <w:rPr>
                <w:rFonts w:ascii="宋体" w:eastAsia="宋体" w:hAnsi="宋体" w:cs="宋体" w:hint="eastAsia"/>
                <w:kern w:val="0"/>
                <w:sz w:val="22"/>
                <w:szCs w:val="22"/>
              </w:rPr>
              <w:t>6</w:t>
            </w:r>
          </w:p>
        </w:tc>
        <w:tc>
          <w:tcPr>
            <w:tcW w:w="6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手动报警按钮</w:t>
            </w: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外观检查</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手动报警按钮牢固、完好，有明显标志便于操作，且已清洁干净。</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247C2A">
            <w:pPr>
              <w:jc w:val="center"/>
              <w:rPr>
                <w:rFonts w:ascii="宋体" w:eastAsia="宋体" w:hAnsi="宋体" w:cs="宋体"/>
                <w:sz w:val="22"/>
                <w:szCs w:val="22"/>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功能检查</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按下手动报警按钮，报警按钮应输出火灾报警信号，直到启动部位复原，报警按钮方可复位。</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247C2A">
            <w:pPr>
              <w:jc w:val="center"/>
              <w:rPr>
                <w:rFonts w:ascii="宋体" w:eastAsia="宋体" w:hAnsi="宋体" w:cs="宋体"/>
                <w:sz w:val="22"/>
                <w:szCs w:val="22"/>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外观检查</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稳定、牢固，清洁干净。</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247C2A">
            <w:pPr>
              <w:jc w:val="center"/>
              <w:rPr>
                <w:rFonts w:ascii="宋体" w:eastAsia="宋体" w:hAnsi="宋体" w:cs="宋体"/>
                <w:sz w:val="22"/>
                <w:szCs w:val="22"/>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指示灯</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当在主电源的支持下工作时，指示灯应正常点亮。</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247C2A">
            <w:pPr>
              <w:jc w:val="center"/>
              <w:rPr>
                <w:rFonts w:ascii="宋体" w:eastAsia="宋体" w:hAnsi="宋体" w:cs="宋体"/>
                <w:sz w:val="22"/>
                <w:szCs w:val="22"/>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提示音</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控制器应设故障音响器件，当有故障发生时，故障音响器件发出故障声。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rPr>
                <w:rFonts w:ascii="宋体" w:eastAsia="宋体" w:hAnsi="宋体" w:cs="宋体"/>
                <w:szCs w:val="21"/>
              </w:rPr>
            </w:pPr>
          </w:p>
        </w:tc>
      </w:tr>
      <w:tr w:rsidR="00247C2A" w:rsidRPr="00C900F5">
        <w:trPr>
          <w:trHeight w:val="288"/>
        </w:trPr>
        <w:tc>
          <w:tcPr>
            <w:tcW w:w="5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8</w:t>
            </w:r>
          </w:p>
        </w:tc>
        <w:tc>
          <w:tcPr>
            <w:tcW w:w="6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区域报警控制器</w:t>
            </w: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显示器</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控制器在发现故障或火警时，将显示故障设备或报警设备的地址。</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蓄电池</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其容量应满足火灾报警控制器，正常工作24h后在最大负载下工作30min。</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消音、复位</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控制器实现其监管报警状态的消音与复位。</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消防电源及主、备切换</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当主电源断电时，能自动切换到备用电源；当主电源恢复时，能自动转换到主电源。</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9</w:t>
            </w:r>
          </w:p>
        </w:tc>
        <w:tc>
          <w:tcPr>
            <w:tcW w:w="6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火灾自动报警系统联动控制柜</w:t>
            </w: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外观检查</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标识正确、完好，指示灯正常闪烁，显示设备完好可显示重点部位模拟图或平面图且已清洁干净；</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按钮、开关</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按钮、开关完好有效无损伤。</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控制电源</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控制电源电压宜采用直流24v，检查其工作是否正常。</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报警功能</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自动报警系统应置于自动状态，能直接或间接接收火灾报警信号，并发出声、光报警信号，在收到火灾报警信号后应在30s内发出联动控制信号，特殊情况下，延迟时间不应该超过10min。</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设备状态</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自动报警系统应处于正常工作状态，故障点位需及时修复。（故障点≥7‰，扣3分，4‰≤故障点&lt;7‰，扣2 分，1‰≤故障点&lt;4‰，扣1分）</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消防电源及主、备切换</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当主电源断电时，能自动切换到备用电源；当主电源恢复时，能自动转换到主电源。</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打印功能</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能显示准确报警位置及进行记录打印。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主机报警喇叭</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消防主机报警喇叭需功能正常，能够在发生报警信息时发出警报音，且只可按消音键一次性消音。</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外接电话</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有直播外线专用报警电话且功能完好。</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消防电话</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各主要机房消防电话分机功能完好。</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left"/>
              <w:rPr>
                <w:rFonts w:ascii="宋体" w:eastAsia="宋体" w:hAnsi="宋体" w:cs="宋体"/>
                <w:szCs w:val="21"/>
              </w:rPr>
            </w:pP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排烟系统可实现联动控制。</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left"/>
              <w:rPr>
                <w:rFonts w:ascii="宋体" w:eastAsia="宋体" w:hAnsi="宋体" w:cs="宋体"/>
                <w:szCs w:val="21"/>
              </w:rPr>
            </w:pP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楼梯间和前室正压送风系统可实现联动控制。</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left"/>
              <w:rPr>
                <w:rFonts w:ascii="宋体" w:eastAsia="宋体" w:hAnsi="宋体" w:cs="宋体"/>
                <w:szCs w:val="21"/>
              </w:rPr>
            </w:pP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非消防电源强制切除；消防应急照明点亮。</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left"/>
              <w:rPr>
                <w:rFonts w:ascii="宋体" w:eastAsia="宋体" w:hAnsi="宋体" w:cs="宋体"/>
                <w:szCs w:val="21"/>
              </w:rPr>
            </w:pP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防火卷帘可实现联动控制。</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left"/>
              <w:rPr>
                <w:rFonts w:ascii="宋体" w:eastAsia="宋体" w:hAnsi="宋体" w:cs="宋体"/>
                <w:szCs w:val="21"/>
              </w:rPr>
            </w:pP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非消防电梯迫降后切除电源。</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left"/>
              <w:rPr>
                <w:rFonts w:ascii="宋体" w:eastAsia="宋体" w:hAnsi="宋体" w:cs="宋体"/>
                <w:szCs w:val="21"/>
              </w:rPr>
            </w:pP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联动开启消防广播，并具备自动语音播放。</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left"/>
              <w:rPr>
                <w:rFonts w:ascii="宋体" w:eastAsia="宋体" w:hAnsi="宋体" w:cs="宋体"/>
                <w:szCs w:val="21"/>
              </w:rPr>
            </w:pP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联动开启声光报警器。</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10</w:t>
            </w:r>
          </w:p>
        </w:tc>
        <w:tc>
          <w:tcPr>
            <w:tcW w:w="6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照明疏散</w:t>
            </w: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应急照明</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应急照明灯具及电池完好，失电后正常点亮，照度满足规范要求。</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应急疏散指示</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疏散指示灯功能完好，指示正确，间距满足规范要求。</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11</w:t>
            </w:r>
          </w:p>
        </w:tc>
        <w:tc>
          <w:tcPr>
            <w:tcW w:w="6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防排烟风口、防火排烟阀门</w:t>
            </w: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外观</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目测送风口、排烟口应可靠地固定在设计位置上，表面平整、不变形，调节灵活。送排风口均应使用单层百叶风口。</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位置</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目测排烟口应设在顶棚上或靠近顶棚的墙面上，排烟口平时应关闭，并应设有自动及手动开启装置。</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间距</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排烟风口与正压送风口及补风风口应保持适当距离，避免形成气流短路。</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防排烟管道</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防排烟管道及竖井应封闭，不应漏风或敞开。</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手动装置</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目测常闭排烟口、送风口的手动驱动装置应设在便于操作的位置，手动驱动装置操作应灵活方便。</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开启复位</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检查对常闭的排烟口进行手动</w:t>
            </w:r>
            <w:r w:rsidRPr="00C900F5">
              <w:rPr>
                <w:rFonts w:ascii="宋体" w:eastAsia="宋体" w:hAnsi="宋体" w:cs="宋体" w:hint="eastAsia"/>
                <w:kern w:val="0"/>
                <w:szCs w:val="21"/>
              </w:rPr>
              <w:lastRenderedPageBreak/>
              <w:t>开启、复位试验。执行机构动作应灵敏，脱扣钢丝的连接应不松弛不脱落。</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lastRenderedPageBreak/>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联动</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检查当任何一个排烟风口开启，其对应的排烟风机应联动开启。</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风量</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测量排烟风口及风机风量是否满足设计要求。</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风量</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测量正压送风风口及风机风量是否满足设计要求。</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数量</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检查采用机械加压系统之楼梯间需每隔2～3层设一个加压送风口；前室的加压送风口应每层设一个。</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安装</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检查防火阀安装应单独设置支吊架。</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间距</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检查防火阀及排烟阀与隔墙距离不大于200MM。</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方向</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检查防火阀、排烟防火阀的安装方向、位置应正确，阀体上标示方向应与管道气流方向一致。</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位置</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检查穿越变形缝处的两侧风管上须各设一个防火阀。</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12</w:t>
            </w:r>
          </w:p>
        </w:tc>
        <w:tc>
          <w:tcPr>
            <w:tcW w:w="6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排烟窗</w:t>
            </w: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手动装置</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检查电动排烟窗的现场手动驱动装置应灵活、可靠、便于操作。</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开启复位</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检查对电动排烟窗进行手动开启、复位试验。</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联动</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设置电动排烟窗进行自然排烟的区域应在火灾报警后，相应部位的排烟窗联动开启。</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13</w:t>
            </w:r>
          </w:p>
        </w:tc>
        <w:tc>
          <w:tcPr>
            <w:tcW w:w="6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挡烟垂壁</w:t>
            </w: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缝隙</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检查活动挡烟垂壁与建筑结构（柱或墙）面的缝隙不应大于60mm，由数块挡烟垂帘组成的连续性挡烟垂壁各块之间不应有缝隙；</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手动装置</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检查活动挡烟垂壁的手动操作装置的安装应能保证正常的使用功能，并便于操作；</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联动</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检查设置活动挡烟垂壁的应在</w:t>
            </w:r>
            <w:r w:rsidRPr="00C900F5">
              <w:rPr>
                <w:rFonts w:ascii="宋体" w:eastAsia="宋体" w:hAnsi="宋体" w:cs="宋体" w:hint="eastAsia"/>
                <w:kern w:val="0"/>
                <w:szCs w:val="21"/>
              </w:rPr>
              <w:lastRenderedPageBreak/>
              <w:t>火灾报警后，相应部位的挡烟垂壁自动下垂。</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lastRenderedPageBreak/>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开启复位</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对活动挡烟垂壁进行手动开启、复位试验。</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14</w:t>
            </w:r>
          </w:p>
        </w:tc>
        <w:tc>
          <w:tcPr>
            <w:tcW w:w="6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风机</w:t>
            </w: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减振</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检查防排烟风机应设在混凝土或钢架基础上,不设减振装置；</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减振</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若排烟系统与通风空调系统共用需要设置减振装置时，不应使用橡胶减振装置；</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柔性连接</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目测管道与风机的连接宜采用法兰连接，或采用不燃材料的柔性连接。如风机仅用于防排烟时，可不用柔性连接。</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风口间距</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目测正压送风机的新风吸风口不应受火、烟威胁，与排烟风口间距不小于10m。</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防排烟风机手/自动状态</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防排烟风机应设在自动状态。</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启动</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现场手动测试消防风机的启、停功能应正常。</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启动</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将风机配电箱设为自动状态，由消防控制室远程测试消防风机的启、停功能。</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15</w:t>
            </w:r>
          </w:p>
        </w:tc>
        <w:tc>
          <w:tcPr>
            <w:tcW w:w="6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防火封堵</w:t>
            </w: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防火封堵</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（1）检查管道桥架等穿墙和楼板处防火封堵措施。</w:t>
            </w:r>
            <w:r w:rsidRPr="00C900F5">
              <w:rPr>
                <w:rFonts w:ascii="宋体" w:eastAsia="宋体" w:hAnsi="宋体" w:cs="宋体" w:hint="eastAsia"/>
                <w:kern w:val="0"/>
                <w:szCs w:val="21"/>
              </w:rPr>
              <w:br/>
              <w:t>（2）在风管穿过需要封闭的防火、防爆的墙体或楼板时，应设预埋管或防护套管，其钢板厚度不应小于1.6mm。风管与防护套管之间，应用不燃且对人体无危害的柔性材料封堵，外端均匀涂抹防火泥。</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16</w:t>
            </w:r>
          </w:p>
        </w:tc>
        <w:tc>
          <w:tcPr>
            <w:tcW w:w="6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防火门</w:t>
            </w: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外观</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目测防火门外观完整。</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247C2A">
            <w:pPr>
              <w:rPr>
                <w:rFonts w:ascii="宋体" w:eastAsia="宋体" w:hAnsi="宋体" w:cs="宋体"/>
                <w:sz w:val="22"/>
                <w:szCs w:val="22"/>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标示</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疏散通道防火门应贴有常闭提示标示。</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247C2A">
            <w:pPr>
              <w:rPr>
                <w:rFonts w:ascii="宋体" w:eastAsia="宋体" w:hAnsi="宋体" w:cs="宋体"/>
                <w:sz w:val="22"/>
                <w:szCs w:val="22"/>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复位功能</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检查防火门复位功能。（如抽查不合格率大于15%，扣3 分，不合格率在10%至15%之间，扣2分，不合格率在5%至10%之间，扣1分）</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247C2A">
            <w:pPr>
              <w:rPr>
                <w:rFonts w:ascii="宋体" w:eastAsia="宋体" w:hAnsi="宋体" w:cs="宋体"/>
                <w:sz w:val="22"/>
                <w:szCs w:val="22"/>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17</w:t>
            </w:r>
          </w:p>
        </w:tc>
        <w:tc>
          <w:tcPr>
            <w:tcW w:w="6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防火</w:t>
            </w:r>
            <w:r w:rsidRPr="00C900F5">
              <w:rPr>
                <w:rFonts w:ascii="宋体" w:eastAsia="宋体" w:hAnsi="宋体" w:cs="宋体" w:hint="eastAsia"/>
                <w:kern w:val="0"/>
                <w:szCs w:val="21"/>
              </w:rPr>
              <w:lastRenderedPageBreak/>
              <w:t>卷帘</w:t>
            </w: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lastRenderedPageBreak/>
              <w:t>外观</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目测防火卷帘外观完整。</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Ⅰ</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247C2A">
            <w:pPr>
              <w:rPr>
                <w:rFonts w:ascii="宋体" w:eastAsia="宋体" w:hAnsi="宋体" w:cs="宋体"/>
                <w:sz w:val="22"/>
                <w:szCs w:val="22"/>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控制</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检查防火卷帘手动控制。</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Ⅲ</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247C2A">
            <w:pPr>
              <w:rPr>
                <w:rFonts w:ascii="宋体" w:eastAsia="宋体" w:hAnsi="宋体" w:cs="宋体"/>
                <w:sz w:val="22"/>
                <w:szCs w:val="22"/>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288"/>
        </w:trPr>
        <w:tc>
          <w:tcPr>
            <w:tcW w:w="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lastRenderedPageBreak/>
              <w:t>18</w:t>
            </w:r>
          </w:p>
        </w:tc>
        <w:tc>
          <w:tcPr>
            <w:tcW w:w="6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疏散通道</w:t>
            </w: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疏散通道</w:t>
            </w: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疏散通道无占用、封堵、出口锁闭等情况。</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Ⅱ</w:t>
            </w: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247C2A">
            <w:pPr>
              <w:rPr>
                <w:rFonts w:ascii="宋体" w:eastAsia="宋体" w:hAnsi="宋体" w:cs="宋体"/>
                <w:sz w:val="22"/>
                <w:szCs w:val="22"/>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576"/>
        </w:trPr>
        <w:tc>
          <w:tcPr>
            <w:tcW w:w="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19</w:t>
            </w:r>
          </w:p>
        </w:tc>
        <w:tc>
          <w:tcPr>
            <w:tcW w:w="6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center"/>
              <w:textAlignment w:val="center"/>
              <w:rPr>
                <w:rFonts w:ascii="宋体" w:eastAsia="宋体" w:hAnsi="宋体" w:cs="宋体"/>
                <w:szCs w:val="21"/>
              </w:rPr>
            </w:pPr>
            <w:r w:rsidRPr="00C900F5">
              <w:rPr>
                <w:rFonts w:ascii="宋体" w:eastAsia="宋体" w:hAnsi="宋体" w:cs="宋体" w:hint="eastAsia"/>
                <w:kern w:val="0"/>
                <w:szCs w:val="21"/>
              </w:rPr>
              <w:t>其他项</w:t>
            </w:r>
          </w:p>
        </w:tc>
        <w:tc>
          <w:tcPr>
            <w:tcW w:w="17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left"/>
              <w:rPr>
                <w:rFonts w:ascii="宋体" w:eastAsia="宋体" w:hAnsi="宋体" w:cs="宋体"/>
                <w:szCs w:val="21"/>
              </w:rPr>
            </w:pPr>
          </w:p>
        </w:tc>
        <w:tc>
          <w:tcPr>
            <w:tcW w:w="30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left"/>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center"/>
              <w:rPr>
                <w:rFonts w:ascii="宋体" w:eastAsia="宋体" w:hAnsi="宋体" w:cs="宋体"/>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247C2A">
            <w:pPr>
              <w:rPr>
                <w:rFonts w:ascii="宋体" w:eastAsia="宋体" w:hAnsi="宋体" w:cs="宋体"/>
                <w:sz w:val="22"/>
                <w:szCs w:val="22"/>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c>
          <w:tcPr>
            <w:tcW w:w="624" w:type="dxa"/>
            <w:tcBorders>
              <w:top w:val="single" w:sz="4" w:space="0" w:color="000000"/>
              <w:left w:val="single" w:sz="4" w:space="0" w:color="000000"/>
              <w:bottom w:val="single" w:sz="4" w:space="0" w:color="000000"/>
              <w:right w:val="single" w:sz="4" w:space="0" w:color="000000"/>
            </w:tcBorders>
            <w:shd w:val="clear" w:color="auto" w:fill="auto"/>
          </w:tcPr>
          <w:p w:rsidR="00247C2A" w:rsidRPr="00C900F5" w:rsidRDefault="00247C2A">
            <w:pPr>
              <w:rPr>
                <w:rFonts w:ascii="宋体" w:eastAsia="宋体" w:hAnsi="宋体" w:cs="宋体"/>
                <w:szCs w:val="21"/>
              </w:rPr>
            </w:pPr>
          </w:p>
        </w:tc>
      </w:tr>
      <w:tr w:rsidR="00247C2A" w:rsidRPr="00C900F5">
        <w:trPr>
          <w:trHeight w:val="1130"/>
        </w:trPr>
        <w:tc>
          <w:tcPr>
            <w:tcW w:w="290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综合评分</w:t>
            </w:r>
          </w:p>
        </w:tc>
        <w:tc>
          <w:tcPr>
            <w:tcW w:w="6144"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247C2A">
            <w:pPr>
              <w:jc w:val="left"/>
              <w:rPr>
                <w:rFonts w:ascii="宋体" w:eastAsia="宋体" w:hAnsi="宋体" w:cs="宋体"/>
                <w:szCs w:val="21"/>
              </w:rPr>
            </w:pPr>
          </w:p>
        </w:tc>
      </w:tr>
      <w:tr w:rsidR="00247C2A" w:rsidRPr="00C900F5">
        <w:trPr>
          <w:trHeight w:val="1320"/>
        </w:trPr>
        <w:tc>
          <w:tcPr>
            <w:tcW w:w="290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47C2A" w:rsidRPr="00C900F5" w:rsidRDefault="005E49AE">
            <w:pPr>
              <w:widowControl/>
              <w:jc w:val="left"/>
              <w:textAlignment w:val="center"/>
              <w:rPr>
                <w:rFonts w:ascii="宋体" w:eastAsia="宋体" w:hAnsi="宋体" w:cs="宋体"/>
                <w:szCs w:val="21"/>
              </w:rPr>
            </w:pPr>
            <w:r w:rsidRPr="00C900F5">
              <w:rPr>
                <w:rFonts w:ascii="宋体" w:eastAsia="宋体" w:hAnsi="宋体" w:cs="宋体" w:hint="eastAsia"/>
                <w:kern w:val="0"/>
                <w:szCs w:val="21"/>
              </w:rPr>
              <w:t>结论与建议</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auto"/>
            <w:noWrap/>
            <w:vAlign w:val="center"/>
          </w:tcPr>
          <w:p w:rsidR="00247C2A" w:rsidRPr="00C900F5" w:rsidRDefault="00247C2A">
            <w:pPr>
              <w:jc w:val="left"/>
              <w:rPr>
                <w:rFonts w:ascii="宋体" w:eastAsia="宋体" w:hAnsi="宋体" w:cs="宋体"/>
                <w:sz w:val="22"/>
                <w:szCs w:val="22"/>
              </w:rPr>
            </w:pPr>
          </w:p>
        </w:tc>
      </w:tr>
    </w:tbl>
    <w:p w:rsidR="00247C2A" w:rsidRPr="00C900F5" w:rsidRDefault="00247C2A">
      <w:pPr>
        <w:pStyle w:val="2"/>
        <w:ind w:leftChars="0" w:left="0" w:firstLineChars="0" w:firstLine="0"/>
        <w:rPr>
          <w:rFonts w:ascii="Times New Roman" w:eastAsia="仿宋_GB2312" w:hAnsi="Times New Roman" w:cs="Times New Roman"/>
          <w:sz w:val="32"/>
          <w:szCs w:val="32"/>
        </w:rPr>
      </w:pPr>
    </w:p>
    <w:p w:rsidR="00247C2A" w:rsidRPr="00C900F5" w:rsidRDefault="00247C2A">
      <w:pPr>
        <w:spacing w:line="590" w:lineRule="exact"/>
        <w:rPr>
          <w:rFonts w:ascii="Times New Roman" w:eastAsia="仿宋_GB2312" w:hAnsi="Times New Roman" w:cs="Times New Roman"/>
          <w:sz w:val="32"/>
          <w:szCs w:val="32"/>
        </w:rPr>
      </w:pPr>
    </w:p>
    <w:p w:rsidR="00247C2A" w:rsidRPr="00C900F5" w:rsidRDefault="00247C2A">
      <w:pPr>
        <w:spacing w:line="590" w:lineRule="exact"/>
        <w:rPr>
          <w:rFonts w:ascii="Times New Roman" w:eastAsia="仿宋_GB2312" w:hAnsi="Times New Roman" w:cs="Times New Roman"/>
          <w:sz w:val="32"/>
          <w:szCs w:val="32"/>
        </w:rPr>
      </w:pPr>
    </w:p>
    <w:p w:rsidR="00247C2A" w:rsidRPr="00C900F5" w:rsidRDefault="00247C2A">
      <w:pPr>
        <w:spacing w:line="590" w:lineRule="exact"/>
        <w:rPr>
          <w:rFonts w:ascii="Times New Roman" w:eastAsia="仿宋_GB2312" w:hAnsi="Times New Roman" w:cs="Times New Roman"/>
          <w:sz w:val="32"/>
          <w:szCs w:val="32"/>
        </w:rPr>
      </w:pPr>
    </w:p>
    <w:p w:rsidR="00247C2A" w:rsidRPr="00C900F5" w:rsidRDefault="00247C2A">
      <w:pPr>
        <w:spacing w:line="590" w:lineRule="exact"/>
        <w:rPr>
          <w:rFonts w:ascii="Times New Roman" w:eastAsia="仿宋_GB2312" w:hAnsi="Times New Roman" w:cs="Times New Roman"/>
          <w:sz w:val="32"/>
          <w:szCs w:val="32"/>
        </w:rPr>
      </w:pPr>
    </w:p>
    <w:p w:rsidR="00247C2A" w:rsidRPr="00C900F5" w:rsidRDefault="00247C2A">
      <w:pPr>
        <w:spacing w:line="590" w:lineRule="exact"/>
        <w:rPr>
          <w:rFonts w:ascii="Times New Roman" w:eastAsia="仿宋_GB2312" w:hAnsi="Times New Roman" w:cs="Times New Roman"/>
          <w:sz w:val="32"/>
          <w:szCs w:val="32"/>
        </w:rPr>
      </w:pPr>
    </w:p>
    <w:p w:rsidR="00247C2A" w:rsidRPr="00C900F5" w:rsidRDefault="00247C2A">
      <w:pPr>
        <w:spacing w:line="590" w:lineRule="exact"/>
        <w:rPr>
          <w:rFonts w:ascii="Times New Roman" w:eastAsia="仿宋_GB2312" w:hAnsi="Times New Roman" w:cs="Times New Roman"/>
          <w:sz w:val="32"/>
          <w:szCs w:val="32"/>
        </w:rPr>
      </w:pPr>
    </w:p>
    <w:p w:rsidR="00247C2A" w:rsidRPr="00C900F5" w:rsidRDefault="00247C2A">
      <w:pPr>
        <w:rPr>
          <w:rFonts w:ascii="Times New Roman" w:eastAsia="仿宋_GB2312" w:hAnsi="Times New Roman" w:cs="Times New Roman"/>
          <w:sz w:val="32"/>
          <w:szCs w:val="32"/>
        </w:rPr>
      </w:pPr>
    </w:p>
    <w:sectPr w:rsidR="00247C2A" w:rsidRPr="00C900F5" w:rsidSect="00247C2A">
      <w:footerReference w:type="default" r:id="rId10"/>
      <w:pgSz w:w="11906" w:h="16838"/>
      <w:pgMar w:top="1814" w:right="1531" w:bottom="1985"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212B" w:rsidRDefault="0058212B" w:rsidP="00247C2A">
      <w:r>
        <w:separator/>
      </w:r>
    </w:p>
  </w:endnote>
  <w:endnote w:type="continuationSeparator" w:id="0">
    <w:p w:rsidR="0058212B" w:rsidRDefault="0058212B" w:rsidP="00247C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7C2A" w:rsidRDefault="00814D07">
    <w:pPr>
      <w:pStyle w:val="a7"/>
      <w:tabs>
        <w:tab w:val="clear" w:pos="4153"/>
        <w:tab w:val="clear" w:pos="8306"/>
        <w:tab w:val="center" w:pos="4706"/>
      </w:tabs>
    </w:pPr>
    <w:r>
      <w:pict>
        <v:shapetype id="_x0000_t202" coordsize="21600,21600" o:spt="202" path="m,l,21600r21600,l21600,xe">
          <v:stroke joinstyle="miter"/>
          <v:path gradientshapeok="t" o:connecttype="rect"/>
        </v:shapetype>
        <v:shape id="文本框 1028" o:spid="_x0000_s1029" type="#_x0000_t202" style="position:absolute;margin-left:0;margin-top:0;width:2in;height:2in;z-index:251660288;mso-wrap-style:none;mso-position-horizontal:center;mso-position-horizontal-relative:margin" filled="f" stroked="f">
          <v:textbox style="mso-fit-shape-to-text:t" inset="0,0,0,0">
            <w:txbxContent>
              <w:p w:rsidR="00247C2A" w:rsidRDefault="00247C2A">
                <w:pPr>
                  <w:pStyle w:val="a7"/>
                </w:pPr>
              </w:p>
            </w:txbxContent>
          </v:textbox>
          <w10:wrap anchorx="margin"/>
        </v:shape>
      </w:pict>
    </w:r>
    <w:r w:rsidR="005E49AE">
      <w:tab/>
    </w:r>
  </w:p>
  <w:p w:rsidR="00247C2A" w:rsidRDefault="00247C2A">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7C2A" w:rsidRDefault="00814D07">
    <w:pPr>
      <w:pStyle w:val="a7"/>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filled="f" stroked="f" strokeweight=".5pt">
          <v:textbox style="mso-fit-shape-to-text:t" inset="0,0,0,0">
            <w:txbxContent>
              <w:p w:rsidR="00247C2A" w:rsidRDefault="00814D07">
                <w:pPr>
                  <w:pStyle w:val="a7"/>
                  <w:jc w:val="both"/>
                </w:pPr>
                <w:r>
                  <w:fldChar w:fldCharType="begin"/>
                </w:r>
                <w:r w:rsidR="005E49AE">
                  <w:instrText xml:space="preserve"> PAGE  \* MERGEFORMAT </w:instrText>
                </w:r>
                <w:r>
                  <w:fldChar w:fldCharType="separate"/>
                </w:r>
                <w:r w:rsidR="00C900F5">
                  <w:rPr>
                    <w:noProof/>
                  </w:rPr>
                  <w:t>3</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212B" w:rsidRDefault="0058212B" w:rsidP="00247C2A">
      <w:r>
        <w:separator/>
      </w:r>
    </w:p>
  </w:footnote>
  <w:footnote w:type="continuationSeparator" w:id="0">
    <w:p w:rsidR="0058212B" w:rsidRDefault="0058212B" w:rsidP="00247C2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noPunctuationKerning/>
  <w:characterSpacingControl w:val="compressPunctuation"/>
  <w:hdrShapeDefaults>
    <o:shapedefaults v:ext="edit" spidmax="512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247C2A"/>
    <w:rsid w:val="00247C2A"/>
    <w:rsid w:val="0058212B"/>
    <w:rsid w:val="005A0FD1"/>
    <w:rsid w:val="005E49AE"/>
    <w:rsid w:val="00646F2F"/>
    <w:rsid w:val="00814D07"/>
    <w:rsid w:val="00C900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envelope return" w:uiPriority="99" w:unhideWhenUsed="1" w:qFormat="1"/>
    <w:lsdException w:name="Title" w:qFormat="1"/>
    <w:lsdException w:name="Default Paragraph Font" w:semiHidden="1" w:uiPriority="1" w:unhideWhenUsed="1"/>
    <w:lsdException w:name="Body Text Indent" w:uiPriority="99" w:unhideWhenUsed="1" w:qFormat="1"/>
    <w:lsdException w:name="Subtitle" w:qFormat="1"/>
    <w:lsdException w:name="Body Text First Indent 2" w:uiPriority="99" w:unhideWhenUsed="1"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247C2A"/>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rsid w:val="00247C2A"/>
    <w:pPr>
      <w:spacing w:after="120"/>
      <w:ind w:firstLineChars="200" w:firstLine="200"/>
    </w:pPr>
  </w:style>
  <w:style w:type="paragraph" w:styleId="a3">
    <w:name w:val="Body Text Indent"/>
    <w:basedOn w:val="a"/>
    <w:next w:val="a4"/>
    <w:uiPriority w:val="99"/>
    <w:unhideWhenUsed/>
    <w:qFormat/>
    <w:rsid w:val="00247C2A"/>
    <w:pPr>
      <w:ind w:leftChars="200" w:left="420"/>
    </w:pPr>
    <w:rPr>
      <w:rFonts w:eastAsia="宋体"/>
    </w:rPr>
  </w:style>
  <w:style w:type="paragraph" w:styleId="a4">
    <w:name w:val="envelope return"/>
    <w:basedOn w:val="a"/>
    <w:uiPriority w:val="99"/>
    <w:unhideWhenUsed/>
    <w:qFormat/>
    <w:rsid w:val="00247C2A"/>
    <w:pPr>
      <w:snapToGrid w:val="0"/>
    </w:pPr>
    <w:rPr>
      <w:rFonts w:ascii="Arial" w:hAnsi="Arial"/>
    </w:rPr>
  </w:style>
  <w:style w:type="paragraph" w:styleId="a5">
    <w:name w:val="Block Text"/>
    <w:basedOn w:val="a"/>
    <w:qFormat/>
    <w:rsid w:val="00247C2A"/>
    <w:pPr>
      <w:spacing w:line="360" w:lineRule="auto"/>
      <w:ind w:rightChars="100" w:right="210" w:firstLineChars="200" w:firstLine="560"/>
    </w:pPr>
    <w:rPr>
      <w:rFonts w:ascii="宋体" w:hAnsi="宋体"/>
      <w:color w:val="000000"/>
      <w:spacing w:val="20"/>
      <w:kern w:val="24"/>
      <w:sz w:val="24"/>
      <w:szCs w:val="18"/>
    </w:rPr>
  </w:style>
  <w:style w:type="paragraph" w:styleId="a6">
    <w:name w:val="Balloon Text"/>
    <w:basedOn w:val="a"/>
    <w:link w:val="Char"/>
    <w:qFormat/>
    <w:rsid w:val="00247C2A"/>
    <w:rPr>
      <w:sz w:val="18"/>
      <w:szCs w:val="18"/>
    </w:rPr>
  </w:style>
  <w:style w:type="paragraph" w:styleId="a7">
    <w:name w:val="footer"/>
    <w:basedOn w:val="a"/>
    <w:qFormat/>
    <w:rsid w:val="00247C2A"/>
    <w:pPr>
      <w:tabs>
        <w:tab w:val="center" w:pos="4153"/>
        <w:tab w:val="right" w:pos="8306"/>
      </w:tabs>
      <w:snapToGrid w:val="0"/>
      <w:jc w:val="left"/>
    </w:pPr>
    <w:rPr>
      <w:sz w:val="18"/>
    </w:rPr>
  </w:style>
  <w:style w:type="paragraph" w:styleId="a8">
    <w:name w:val="header"/>
    <w:basedOn w:val="a"/>
    <w:qFormat/>
    <w:rsid w:val="00247C2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9">
    <w:name w:val="Table Grid"/>
    <w:basedOn w:val="a1"/>
    <w:qFormat/>
    <w:rsid w:val="00247C2A"/>
    <w:pPr>
      <w:widowControl w:val="0"/>
      <w:jc w:val="both"/>
    </w:pPr>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sid w:val="00247C2A"/>
    <w:rPr>
      <w:rFonts w:ascii="宋体" w:eastAsia="宋体" w:hAnsi="宋体" w:cs="宋体" w:hint="eastAsia"/>
      <w:color w:val="000000"/>
      <w:sz w:val="10"/>
      <w:szCs w:val="10"/>
      <w:u w:val="none"/>
    </w:rPr>
  </w:style>
  <w:style w:type="character" w:customStyle="1" w:styleId="font41">
    <w:name w:val="font41"/>
    <w:basedOn w:val="a0"/>
    <w:qFormat/>
    <w:rsid w:val="00247C2A"/>
    <w:rPr>
      <w:rFonts w:ascii="宋体" w:eastAsia="宋体" w:hAnsi="宋体" w:cs="宋体" w:hint="eastAsia"/>
      <w:color w:val="000000"/>
      <w:sz w:val="8"/>
      <w:szCs w:val="8"/>
      <w:u w:val="none"/>
    </w:rPr>
  </w:style>
  <w:style w:type="character" w:customStyle="1" w:styleId="Char">
    <w:name w:val="批注框文本 Char"/>
    <w:basedOn w:val="a0"/>
    <w:link w:val="a6"/>
    <w:qFormat/>
    <w:rsid w:val="00247C2A"/>
    <w:rPr>
      <w:rFonts w:asciiTheme="minorHAnsi" w:eastAsiaTheme="minorEastAsia" w:hAnsiTheme="minorHAnsi" w:cstheme="minorBidi"/>
      <w:kern w:val="2"/>
      <w:sz w:val="18"/>
      <w:szCs w:val="18"/>
    </w:rPr>
  </w:style>
  <w:style w:type="paragraph" w:customStyle="1" w:styleId="msonormalcxspmiddle">
    <w:name w:val="msonormalcxspmiddle"/>
    <w:basedOn w:val="a"/>
    <w:qFormat/>
    <w:rsid w:val="00247C2A"/>
    <w:pPr>
      <w:widowControl/>
      <w:spacing w:before="100" w:beforeAutospacing="1" w:after="100" w:afterAutospacing="1"/>
      <w:jc w:val="left"/>
    </w:pPr>
    <w:rPr>
      <w:rFonts w:ascii="宋体" w:eastAsia="宋体" w:hAnsi="宋体" w:cs="宋体"/>
      <w:kern w:val="0"/>
      <w:sz w:val="24"/>
    </w:rPr>
  </w:style>
  <w:style w:type="character" w:customStyle="1" w:styleId="font01">
    <w:name w:val="font01"/>
    <w:basedOn w:val="a0"/>
    <w:qFormat/>
    <w:rsid w:val="00247C2A"/>
    <w:rPr>
      <w:rFonts w:ascii="宋体" w:eastAsia="宋体" w:hAnsi="宋体" w:cs="宋体" w:hint="eastAsia"/>
      <w:color w:val="000000"/>
      <w:sz w:val="24"/>
      <w:szCs w:val="24"/>
      <w:u w:val="none"/>
    </w:rPr>
  </w:style>
  <w:style w:type="paragraph" w:styleId="aa">
    <w:name w:val="List Paragraph"/>
    <w:basedOn w:val="a"/>
    <w:uiPriority w:val="34"/>
    <w:qFormat/>
    <w:rsid w:val="00247C2A"/>
    <w:pPr>
      <w:ind w:firstLineChars="200" w:firstLine="420"/>
    </w:pPr>
  </w:style>
  <w:style w:type="character" w:customStyle="1" w:styleId="font31">
    <w:name w:val="font31"/>
    <w:basedOn w:val="a0"/>
    <w:qFormat/>
    <w:rsid w:val="00247C2A"/>
    <w:rPr>
      <w:rFonts w:ascii="宋体" w:eastAsia="宋体" w:hAnsi="宋体" w:cs="宋体" w:hint="eastAsia"/>
      <w:color w:val="000000"/>
      <w:sz w:val="22"/>
      <w:szCs w:val="22"/>
      <w:u w:val="none"/>
      <w:vertAlign w:val="superscript"/>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ntscid.cn/"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mailto:874786206@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9"/>
    <customShpInfo spid="_x0000_s1026"/>
    <customShpInfo spid="_x0000_s2054"/>
    <customShpInfo spid="_x0000_s2055"/>
    <customShpInfo spid="_x0000_s2056"/>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34</Pages>
  <Words>2991</Words>
  <Characters>17051</Characters>
  <Application>Microsoft Office Word</Application>
  <DocSecurity>0</DocSecurity>
  <Lines>142</Lines>
  <Paragraphs>40</Paragraphs>
  <ScaleCrop>false</ScaleCrop>
  <Company/>
  <LinksUpToDate>false</LinksUpToDate>
  <CharactersWithSpaces>20002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Rain</dc:creator>
  <cp:lastModifiedBy>袈཭</cp:lastModifiedBy>
  <cp:revision>3</cp:revision>
  <cp:lastPrinted>2023-04-07T09:02:00Z</cp:lastPrinted>
  <dcterms:created xsi:type="dcterms:W3CDTF">2022-03-13T00:35:00Z</dcterms:created>
  <dcterms:modified xsi:type="dcterms:W3CDTF">2023-09-19T01:38:00Z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2801B6FCA020400EA8EBCF9222501DF5</vt:lpwstr>
  </property>
</Properties>
</file>